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"/>
        <w:rPr>
          <w:rFonts w:ascii="Times New Roman"/>
          <w:sz w:val="11"/>
        </w:rPr>
      </w:pPr>
    </w:p>
    <w:p>
      <w:pPr>
        <w:spacing w:line="240" w:lineRule="auto"/>
        <w:ind w:left="3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646420" cy="195580"/>
                <wp:effectExtent l="0" t="0" r="0" b="0"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5646420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1148" w:val="left" w:leader="none"/>
                                <w:tab w:pos="7178" w:val="left" w:leader="none"/>
                              </w:tabs>
                              <w:spacing w:before="43"/>
                              <w:ind w:left="391" w:right="0" w:firstLine="0"/>
                              <w:jc w:val="left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295F"/>
                                <w:spacing w:val="-4"/>
                                <w:sz w:val="16"/>
                              </w:rPr>
                              <w:t>Hora</w:t>
                            </w:r>
                            <w:r>
                              <w:rPr>
                                <w:b/>
                                <w:color w:val="00295F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Actividad</w:t>
                            </w:r>
                            <w:r>
                              <w:rPr>
                                <w:b/>
                                <w:color w:val="00295F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Ponente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44.6pt;height:15.4pt;mso-position-horizontal-relative:char;mso-position-vertical-relative:line" type="#_x0000_t202" id="docshape6" filled="true" fillcolor="#ffffff" stroked="false">
                <w10:anchorlock/>
                <v:textbox inset="0,0,0,0">
                  <w:txbxContent>
                    <w:p>
                      <w:pPr>
                        <w:tabs>
                          <w:tab w:pos="1148" w:val="left" w:leader="none"/>
                          <w:tab w:pos="7178" w:val="left" w:leader="none"/>
                        </w:tabs>
                        <w:spacing w:before="43"/>
                        <w:ind w:left="391" w:right="0" w:firstLine="0"/>
                        <w:jc w:val="left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295F"/>
                          <w:spacing w:val="-4"/>
                          <w:sz w:val="16"/>
                        </w:rPr>
                        <w:t>Hora</w:t>
                      </w:r>
                      <w:r>
                        <w:rPr>
                          <w:b/>
                          <w:color w:val="00295F"/>
                          <w:sz w:val="16"/>
                        </w:rPr>
                        <w:tab/>
                      </w:r>
                      <w:r>
                        <w:rPr>
                          <w:b/>
                          <w:color w:val="00295F"/>
                          <w:spacing w:val="-2"/>
                          <w:sz w:val="16"/>
                        </w:rPr>
                        <w:t>Actividad</w:t>
                      </w:r>
                      <w:r>
                        <w:rPr>
                          <w:b/>
                          <w:color w:val="00295F"/>
                          <w:sz w:val="16"/>
                        </w:rPr>
                        <w:tab/>
                      </w:r>
                      <w:r>
                        <w:rPr>
                          <w:b/>
                          <w:color w:val="00295F"/>
                          <w:spacing w:val="-2"/>
                          <w:sz w:val="16"/>
                        </w:rPr>
                        <w:t>Ponente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tabs>
          <w:tab w:pos="7554" w:val="left" w:leader="none"/>
        </w:tabs>
        <w:spacing w:before="14"/>
        <w:ind w:left="499" w:right="0" w:firstLine="0"/>
        <w:jc w:val="left"/>
        <w:rPr>
          <w:sz w:val="16"/>
        </w:rPr>
      </w:pPr>
      <w:r>
        <w:rPr>
          <w:b/>
          <w:color w:val="FFFFFF"/>
          <w:w w:val="85"/>
          <w:sz w:val="16"/>
        </w:rPr>
        <w:t>07:30-08:00</w:t>
      </w:r>
      <w:r>
        <w:rPr>
          <w:b/>
          <w:color w:val="FFFFFF"/>
          <w:spacing w:val="35"/>
          <w:sz w:val="16"/>
        </w:rPr>
        <w:t>  </w:t>
      </w:r>
      <w:r>
        <w:rPr>
          <w:color w:val="FFFFFF"/>
          <w:spacing w:val="-2"/>
          <w:w w:val="85"/>
          <w:sz w:val="16"/>
        </w:rPr>
        <w:t>Registro</w:t>
      </w:r>
      <w:r>
        <w:rPr>
          <w:color w:val="FFFFFF"/>
          <w:sz w:val="16"/>
        </w:rPr>
        <w:tab/>
      </w:r>
      <w:r>
        <w:rPr>
          <w:color w:val="FFFFFF"/>
          <w:spacing w:val="-2"/>
          <w:sz w:val="16"/>
        </w:rPr>
        <w:t>Logística</w:t>
      </w:r>
    </w:p>
    <w:p>
      <w:pPr>
        <w:tabs>
          <w:tab w:pos="7554" w:val="left" w:leader="none"/>
        </w:tabs>
        <w:spacing w:line="242" w:lineRule="exact" w:before="75"/>
        <w:ind w:left="499" w:right="0" w:firstLine="0"/>
        <w:jc w:val="left"/>
        <w:rPr>
          <w:position w:val="8"/>
          <w:sz w:val="16"/>
        </w:rPr>
      </w:pPr>
      <w:r>
        <w:rPr>
          <w:b/>
          <w:color w:val="FFFFFF"/>
          <w:w w:val="85"/>
          <w:sz w:val="16"/>
        </w:rPr>
        <w:t>08:00-08:30</w:t>
      </w:r>
      <w:r>
        <w:rPr>
          <w:b/>
          <w:color w:val="FFFFFF"/>
          <w:spacing w:val="35"/>
          <w:sz w:val="16"/>
        </w:rPr>
        <w:t>  </w:t>
      </w:r>
      <w:r>
        <w:rPr>
          <w:color w:val="FFFFFF"/>
          <w:spacing w:val="-2"/>
          <w:w w:val="85"/>
          <w:sz w:val="16"/>
        </w:rPr>
        <w:t>Apertura</w:t>
      </w:r>
      <w:r>
        <w:rPr>
          <w:color w:val="FFFFFF"/>
          <w:sz w:val="16"/>
        </w:rPr>
        <w:tab/>
      </w:r>
      <w:r>
        <w:rPr>
          <w:color w:val="FFFFFF"/>
          <w:position w:val="8"/>
          <w:sz w:val="16"/>
        </w:rPr>
        <w:t>Juan</w:t>
      </w:r>
      <w:r>
        <w:rPr>
          <w:color w:val="FFFFFF"/>
          <w:spacing w:val="24"/>
          <w:position w:val="8"/>
          <w:sz w:val="16"/>
        </w:rPr>
        <w:t> </w:t>
      </w:r>
      <w:r>
        <w:rPr>
          <w:color w:val="FFFFFF"/>
          <w:spacing w:val="-2"/>
          <w:position w:val="8"/>
          <w:sz w:val="16"/>
        </w:rPr>
        <w:t>Erviti</w:t>
      </w:r>
    </w:p>
    <w:p>
      <w:pPr>
        <w:spacing w:line="114" w:lineRule="exact" w:before="0"/>
        <w:ind w:left="0" w:right="837" w:firstLine="0"/>
        <w:jc w:val="righ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958249</wp:posOffset>
                </wp:positionH>
                <wp:positionV relativeFrom="paragraph">
                  <wp:posOffset>92602</wp:posOffset>
                </wp:positionV>
                <wp:extent cx="5646420" cy="192405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5646420" cy="192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spacing w:before="37"/>
                              <w:ind w:left="0" w:right="0" w:firstLine="0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295F"/>
                                <w:sz w:val="16"/>
                              </w:rPr>
                              <w:t>Conferencias</w:t>
                            </w:r>
                            <w:r>
                              <w:rPr>
                                <w:rFonts w:ascii="Arial"/>
                                <w:b/>
                                <w:color w:val="00295F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magistrales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452705pt;margin-top:7.291564pt;width:444.6pt;height:15.15pt;mso-position-horizontal-relative:page;mso-position-vertical-relative:paragraph;z-index:-15728128;mso-wrap-distance-left:0;mso-wrap-distance-right:0" type="#_x0000_t202" id="docshape7" filled="true" fillcolor="#ffffff" stroked="false">
                <v:textbox inset="0,0,0,0">
                  <w:txbxContent>
                    <w:p>
                      <w:pPr>
                        <w:spacing w:before="37"/>
                        <w:ind w:left="0" w:right="0" w:firstLine="0"/>
                        <w:jc w:val="center"/>
                        <w:rPr>
                          <w:rFonts w:ascii="Arial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color w:val="00295F"/>
                          <w:sz w:val="16"/>
                        </w:rPr>
                        <w:t>Conferencias</w:t>
                      </w:r>
                      <w:r>
                        <w:rPr>
                          <w:rFonts w:ascii="Arial"/>
                          <w:b/>
                          <w:color w:val="00295F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295F"/>
                          <w:spacing w:val="-2"/>
                          <w:sz w:val="16"/>
                        </w:rPr>
                        <w:t>magistrales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color w:val="FFFFFF"/>
          <w:sz w:val="12"/>
        </w:rPr>
        <w:t>Cochrane</w:t>
      </w:r>
      <w:r>
        <w:rPr>
          <w:color w:val="FFFFFF"/>
          <w:spacing w:val="46"/>
          <w:sz w:val="12"/>
        </w:rPr>
        <w:t> </w:t>
      </w:r>
      <w:r>
        <w:rPr>
          <w:color w:val="FFFFFF"/>
          <w:sz w:val="12"/>
        </w:rPr>
        <w:t>Navarra-</w:t>
      </w:r>
      <w:r>
        <w:rPr>
          <w:color w:val="FFFFFF"/>
          <w:spacing w:val="-5"/>
          <w:sz w:val="12"/>
        </w:rPr>
        <w:t>ESP</w:t>
      </w:r>
    </w:p>
    <w:p>
      <w:pPr>
        <w:tabs>
          <w:tab w:pos="7554" w:val="left" w:leader="none"/>
        </w:tabs>
        <w:spacing w:line="242" w:lineRule="exact" w:before="10"/>
        <w:ind w:left="499" w:right="0" w:firstLine="0"/>
        <w:jc w:val="left"/>
        <w:rPr>
          <w:position w:val="8"/>
          <w:sz w:val="16"/>
        </w:rPr>
      </w:pPr>
      <w:r>
        <w:rPr>
          <w:b/>
          <w:color w:val="FFFFFF"/>
          <w:spacing w:val="2"/>
          <w:w w:val="90"/>
          <w:sz w:val="16"/>
        </w:rPr>
        <w:t>08:30-08:35</w:t>
      </w:r>
      <w:r>
        <w:rPr>
          <w:b/>
          <w:color w:val="FFFFFF"/>
          <w:spacing w:val="70"/>
          <w:sz w:val="16"/>
        </w:rPr>
        <w:t>  </w:t>
      </w:r>
      <w:r>
        <w:rPr>
          <w:color w:val="FFFFFF"/>
          <w:spacing w:val="2"/>
          <w:w w:val="90"/>
          <w:sz w:val="16"/>
        </w:rPr>
        <w:t>Presentación</w:t>
      </w:r>
      <w:r>
        <w:rPr>
          <w:color w:val="FFFFFF"/>
          <w:spacing w:val="46"/>
          <w:sz w:val="16"/>
        </w:rPr>
        <w:t> </w:t>
      </w:r>
      <w:r>
        <w:rPr>
          <w:color w:val="FFFFFF"/>
          <w:spacing w:val="2"/>
          <w:w w:val="90"/>
          <w:sz w:val="16"/>
        </w:rPr>
        <w:t>de</w:t>
      </w:r>
      <w:r>
        <w:rPr>
          <w:color w:val="FFFFFF"/>
          <w:spacing w:val="44"/>
          <w:sz w:val="16"/>
        </w:rPr>
        <w:t> </w:t>
      </w:r>
      <w:r>
        <w:rPr>
          <w:color w:val="FFFFFF"/>
          <w:spacing w:val="2"/>
          <w:w w:val="90"/>
          <w:sz w:val="16"/>
        </w:rPr>
        <w:t>conferencista</w:t>
      </w:r>
      <w:r>
        <w:rPr>
          <w:color w:val="FFFFFF"/>
          <w:spacing w:val="45"/>
          <w:sz w:val="16"/>
        </w:rPr>
        <w:t> </w:t>
      </w:r>
      <w:r>
        <w:rPr>
          <w:color w:val="FFFFFF"/>
          <w:spacing w:val="-2"/>
          <w:w w:val="90"/>
          <w:sz w:val="16"/>
        </w:rPr>
        <w:t>magistral</w:t>
      </w:r>
      <w:r>
        <w:rPr>
          <w:color w:val="FFFFFF"/>
          <w:sz w:val="16"/>
        </w:rPr>
        <w:tab/>
      </w:r>
      <w:r>
        <w:rPr>
          <w:color w:val="FFFFFF"/>
          <w:position w:val="8"/>
          <w:sz w:val="16"/>
        </w:rPr>
        <w:t>Juan</w:t>
      </w:r>
      <w:r>
        <w:rPr>
          <w:color w:val="FFFFFF"/>
          <w:spacing w:val="24"/>
          <w:position w:val="8"/>
          <w:sz w:val="16"/>
        </w:rPr>
        <w:t> </w:t>
      </w:r>
      <w:r>
        <w:rPr>
          <w:color w:val="FFFFFF"/>
          <w:spacing w:val="-2"/>
          <w:position w:val="8"/>
          <w:sz w:val="16"/>
        </w:rPr>
        <w:t>Erviti</w:t>
      </w:r>
    </w:p>
    <w:p>
      <w:pPr>
        <w:spacing w:line="114" w:lineRule="exact" w:before="0"/>
        <w:ind w:left="0" w:right="837" w:firstLine="0"/>
        <w:jc w:val="righ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46"/>
          <w:sz w:val="12"/>
        </w:rPr>
        <w:t> </w:t>
      </w:r>
      <w:r>
        <w:rPr>
          <w:color w:val="FFFFFF"/>
          <w:sz w:val="12"/>
        </w:rPr>
        <w:t>Navarra-</w:t>
      </w:r>
      <w:r>
        <w:rPr>
          <w:color w:val="FFFFFF"/>
          <w:spacing w:val="-5"/>
          <w:sz w:val="12"/>
        </w:rPr>
        <w:t>ESP</w:t>
      </w:r>
    </w:p>
    <w:p>
      <w:pPr>
        <w:spacing w:after="0" w:line="114" w:lineRule="exact"/>
        <w:jc w:val="right"/>
        <w:rPr>
          <w:sz w:val="12"/>
        </w:rPr>
        <w:sectPr>
          <w:headerReference w:type="default" r:id="rId5"/>
          <w:type w:val="continuous"/>
          <w:pgSz w:w="11910" w:h="16850"/>
          <w:pgMar w:header="297" w:footer="0" w:top="3340" w:bottom="0" w:left="1133" w:right="1133"/>
          <w:pgNumType w:start="1"/>
        </w:sectPr>
      </w:pPr>
    </w:p>
    <w:p>
      <w:pPr>
        <w:pStyle w:val="BodyText"/>
        <w:spacing w:line="175" w:lineRule="auto" w:before="72"/>
        <w:ind w:left="1524" w:hanging="1026"/>
      </w:pPr>
      <w:r>
        <w:rPr>
          <w:b/>
          <w:color w:val="FFFFFF"/>
          <w:position w:val="-10"/>
        </w:rPr>
        <w:t>08:35-09:05</w:t>
      </w:r>
      <w:r>
        <w:rPr>
          <w:b/>
          <w:color w:val="FFFFFF"/>
          <w:spacing w:val="80"/>
          <w:position w:val="-10"/>
        </w:rPr>
        <w:t> </w:t>
      </w:r>
      <w:r>
        <w:rPr>
          <w:color w:val="FFFFFF"/>
        </w:rPr>
        <w:t>La crisis de la evidencia en la era sintética: desafíos, autonomía humana </w:t>
      </w:r>
      <w:r>
        <w:rPr>
          <w:color w:val="FFFFFF"/>
        </w:rPr>
        <w:t>y conflictos de interés</w:t>
      </w:r>
    </w:p>
    <w:p>
      <w:pPr>
        <w:pStyle w:val="BodyText"/>
        <w:spacing w:before="90"/>
        <w:ind w:left="499"/>
      </w:pPr>
      <w:r>
        <w:rPr/>
        <w:br w:type="column"/>
      </w:r>
      <w:r>
        <w:rPr>
          <w:color w:val="FFFFFF"/>
        </w:rPr>
        <w:t>Xochitl</w:t>
      </w:r>
      <w:r>
        <w:rPr>
          <w:color w:val="FFFFFF"/>
          <w:spacing w:val="36"/>
        </w:rPr>
        <w:t> </w:t>
      </w:r>
      <w:r>
        <w:rPr>
          <w:color w:val="FFFFFF"/>
          <w:spacing w:val="-2"/>
        </w:rPr>
        <w:t>Sandoval</w:t>
      </w:r>
    </w:p>
    <w:p>
      <w:pPr>
        <w:spacing w:before="17"/>
        <w:ind w:left="499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12"/>
          <w:sz w:val="12"/>
        </w:rPr>
        <w:t> </w:t>
      </w:r>
      <w:r>
        <w:rPr>
          <w:color w:val="FFFFFF"/>
          <w:sz w:val="12"/>
        </w:rPr>
        <w:t>El</w:t>
      </w:r>
      <w:r>
        <w:rPr>
          <w:color w:val="FFFFFF"/>
          <w:spacing w:val="13"/>
          <w:sz w:val="12"/>
        </w:rPr>
        <w:t> </w:t>
      </w:r>
      <w:r>
        <w:rPr>
          <w:color w:val="FFFFFF"/>
          <w:spacing w:val="-2"/>
          <w:sz w:val="12"/>
        </w:rPr>
        <w:t>Salvador</w:t>
      </w:r>
    </w:p>
    <w:p>
      <w:pPr>
        <w:spacing w:after="0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7014" w:space="41"/>
            <w:col w:w="2589"/>
          </w:cols>
        </w:sectPr>
      </w:pPr>
    </w:p>
    <w:p>
      <w:pPr>
        <w:pStyle w:val="BodyText"/>
        <w:tabs>
          <w:tab w:pos="7554" w:val="left" w:leader="none"/>
        </w:tabs>
        <w:spacing w:line="242" w:lineRule="exact" w:before="65"/>
        <w:ind w:left="545"/>
        <w:rPr>
          <w:position w:val="8"/>
        </w:rPr>
      </w:pPr>
      <w:r>
        <w:rPr>
          <w:b/>
          <w:color w:val="FFFFFF"/>
        </w:rPr>
        <w:t>9:05-09:10</w:t>
      </w:r>
      <w:r>
        <w:rPr>
          <w:b/>
          <w:color w:val="FFFFFF"/>
          <w:spacing w:val="46"/>
        </w:rPr>
        <w:t>  </w:t>
      </w:r>
      <w:r>
        <w:rPr>
          <w:color w:val="FFFFFF"/>
        </w:rPr>
        <w:t>Presentación</w:t>
      </w:r>
      <w:r>
        <w:rPr>
          <w:color w:val="FFFFFF"/>
          <w:spacing w:val="6"/>
        </w:rPr>
        <w:t> </w:t>
      </w:r>
      <w:r>
        <w:rPr>
          <w:color w:val="FFFFFF"/>
        </w:rPr>
        <w:t>de</w:t>
      </w:r>
      <w:r>
        <w:rPr>
          <w:color w:val="FFFFFF"/>
          <w:spacing w:val="4"/>
        </w:rPr>
        <w:t> </w:t>
      </w:r>
      <w:r>
        <w:rPr>
          <w:color w:val="FFFFFF"/>
        </w:rPr>
        <w:t>conferencista</w:t>
      </w:r>
      <w:r>
        <w:rPr>
          <w:color w:val="FFFFFF"/>
          <w:spacing w:val="5"/>
        </w:rPr>
        <w:t> </w:t>
      </w:r>
      <w:r>
        <w:rPr>
          <w:color w:val="FFFFFF"/>
          <w:spacing w:val="-2"/>
        </w:rPr>
        <w:t>magistral</w:t>
      </w:r>
      <w:r>
        <w:rPr>
          <w:color w:val="FFFFFF"/>
        </w:rPr>
        <w:tab/>
      </w:r>
      <w:r>
        <w:rPr>
          <w:color w:val="FFFFFF"/>
          <w:position w:val="8"/>
        </w:rPr>
        <w:t>Juan</w:t>
      </w:r>
      <w:r>
        <w:rPr>
          <w:color w:val="FFFFFF"/>
          <w:spacing w:val="24"/>
          <w:position w:val="8"/>
        </w:rPr>
        <w:t> </w:t>
      </w:r>
      <w:r>
        <w:rPr>
          <w:color w:val="FFFFFF"/>
          <w:spacing w:val="-2"/>
          <w:position w:val="8"/>
        </w:rPr>
        <w:t>Erviti</w:t>
      </w:r>
    </w:p>
    <w:p>
      <w:pPr>
        <w:spacing w:line="114" w:lineRule="exact" w:before="0"/>
        <w:ind w:left="0" w:right="837" w:firstLine="0"/>
        <w:jc w:val="righ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46"/>
          <w:sz w:val="12"/>
        </w:rPr>
        <w:t> </w:t>
      </w:r>
      <w:r>
        <w:rPr>
          <w:color w:val="FFFFFF"/>
          <w:sz w:val="12"/>
        </w:rPr>
        <w:t>Navarra-</w:t>
      </w:r>
      <w:r>
        <w:rPr>
          <w:color w:val="FFFFFF"/>
          <w:spacing w:val="-5"/>
          <w:sz w:val="12"/>
        </w:rPr>
        <w:t>ESP</w:t>
      </w:r>
    </w:p>
    <w:p>
      <w:pPr>
        <w:spacing w:after="0" w:line="114" w:lineRule="exact"/>
        <w:jc w:val="righ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</w:sectPr>
      </w:pPr>
    </w:p>
    <w:p>
      <w:pPr>
        <w:pStyle w:val="BodyText"/>
        <w:spacing w:line="175" w:lineRule="auto" w:before="72"/>
        <w:ind w:left="1524" w:hanging="1026"/>
      </w:pPr>
      <w:r>
        <w:rPr>
          <w:b/>
          <w:color w:val="FFFFFF"/>
          <w:position w:val="-10"/>
        </w:rPr>
        <w:t>09:10-09:40</w:t>
      </w:r>
      <w:r>
        <w:rPr>
          <w:b/>
          <w:color w:val="FFFFFF"/>
          <w:spacing w:val="80"/>
          <w:position w:val="-10"/>
        </w:rPr>
        <w:t> </w:t>
      </w:r>
      <w:r>
        <w:rPr>
          <w:color w:val="FFFFFF"/>
        </w:rPr>
        <w:t>De la evidencia a la política: institucionalización de la toma de </w:t>
      </w:r>
      <w:r>
        <w:rPr>
          <w:color w:val="FFFFFF"/>
        </w:rPr>
        <w:t>decisiones</w:t>
      </w:r>
      <w:r>
        <w:rPr>
          <w:color w:val="FFFFFF"/>
          <w:spacing w:val="40"/>
        </w:rPr>
        <w:t> </w:t>
      </w:r>
      <w:r>
        <w:rPr>
          <w:color w:val="FFFFFF"/>
        </w:rPr>
        <w:t>basada en la evidencia en Brasil a través de EVIPNet</w:t>
      </w:r>
    </w:p>
    <w:p>
      <w:pPr>
        <w:pStyle w:val="BodyText"/>
        <w:spacing w:before="91"/>
        <w:ind w:left="499"/>
        <w:rPr>
          <w:rFonts w:ascii="Arial MT"/>
        </w:rPr>
      </w:pPr>
      <w:r>
        <w:rPr/>
        <w:br w:type="column"/>
      </w:r>
      <w:r>
        <w:rPr>
          <w:rFonts w:ascii="Arial MT"/>
          <w:color w:val="FFFFFF"/>
        </w:rPr>
        <w:t>Luciane</w:t>
      </w:r>
      <w:r>
        <w:rPr>
          <w:rFonts w:ascii="Arial MT"/>
          <w:color w:val="FFFFFF"/>
          <w:spacing w:val="-3"/>
        </w:rPr>
        <w:t> </w:t>
      </w:r>
      <w:r>
        <w:rPr>
          <w:rFonts w:ascii="Arial MT"/>
          <w:color w:val="FFFFFF"/>
        </w:rPr>
        <w:t>Cruz</w:t>
      </w:r>
      <w:r>
        <w:rPr>
          <w:rFonts w:ascii="Arial MT"/>
          <w:color w:val="FFFFFF"/>
          <w:spacing w:val="-3"/>
        </w:rPr>
        <w:t> </w:t>
      </w:r>
      <w:r>
        <w:rPr>
          <w:rFonts w:ascii="Arial MT"/>
          <w:color w:val="FFFFFF"/>
          <w:spacing w:val="-2"/>
        </w:rPr>
        <w:t>Lopes</w:t>
      </w:r>
    </w:p>
    <w:p>
      <w:pPr>
        <w:spacing w:before="44"/>
        <w:ind w:left="499" w:right="0" w:firstLine="0"/>
        <w:jc w:val="left"/>
        <w:rPr>
          <w:rFonts w:ascii="Arial MT"/>
          <w:sz w:val="12"/>
        </w:rPr>
      </w:pPr>
      <w:r>
        <w:rPr>
          <w:rFonts w:ascii="Arial MT"/>
          <w:color w:val="FFFFFF"/>
          <w:spacing w:val="-2"/>
          <w:sz w:val="12"/>
        </w:rPr>
        <w:t>Brasil</w:t>
      </w:r>
    </w:p>
    <w:p>
      <w:pPr>
        <w:spacing w:after="0"/>
        <w:jc w:val="left"/>
        <w:rPr>
          <w:rFonts w:ascii="Arial MT"/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6996" w:space="59"/>
            <w:col w:w="2589"/>
          </w:cols>
        </w:sectPr>
      </w:pPr>
    </w:p>
    <w:p>
      <w:pPr>
        <w:pStyle w:val="BodyText"/>
        <w:spacing w:before="1"/>
        <w:rPr>
          <w:rFonts w:ascii="Arial MT"/>
          <w:sz w:val="4"/>
        </w:rPr>
      </w:pPr>
    </w:p>
    <w:p>
      <w:pPr>
        <w:spacing w:line="240" w:lineRule="auto"/>
        <w:ind w:left="376" w:right="0" w:firstLine="0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inline distT="0" distB="0" distL="0" distR="0">
                <wp:extent cx="5646420" cy="176530"/>
                <wp:effectExtent l="0" t="0" r="0" b="0"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5646420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spacing w:before="27"/>
                              <w:ind w:left="0" w:right="0" w:firstLine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Evidencia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políticas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públicas: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resumen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 decisión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44.6pt;height:13.9pt;mso-position-horizontal-relative:char;mso-position-vertical-relative:line" type="#_x0000_t202" id="docshape8" filled="true" fillcolor="#ffffff" stroked="false">
                <w10:anchorlock/>
                <v:textbox inset="0,0,0,0">
                  <w:txbxContent>
                    <w:p>
                      <w:pPr>
                        <w:spacing w:before="27"/>
                        <w:ind w:left="0" w:right="0" w:firstLine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Mesa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Evidencia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para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políticas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públicas: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resumen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2"/>
                          <w:sz w:val="16"/>
                        </w:rPr>
                        <w:t> decisión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Arial MT"/>
          <w:sz w:val="20"/>
        </w:rPr>
      </w:r>
    </w:p>
    <w:p>
      <w:pPr>
        <w:tabs>
          <w:tab w:pos="7554" w:val="left" w:leader="none"/>
        </w:tabs>
        <w:spacing w:line="230" w:lineRule="exact" w:before="0"/>
        <w:ind w:left="499" w:right="0" w:firstLine="0"/>
        <w:jc w:val="left"/>
        <w:rPr>
          <w:position w:val="8"/>
          <w:sz w:val="16"/>
        </w:rPr>
      </w:pPr>
      <w:r>
        <w:rPr>
          <w:b/>
          <w:color w:val="FFFFFF"/>
          <w:w w:val="90"/>
          <w:sz w:val="16"/>
        </w:rPr>
        <w:t>09:40-09:45</w:t>
      </w:r>
      <w:r>
        <w:rPr>
          <w:b/>
          <w:color w:val="FFFFFF"/>
          <w:spacing w:val="58"/>
          <w:sz w:val="16"/>
        </w:rPr>
        <w:t>  </w:t>
      </w:r>
      <w:r>
        <w:rPr>
          <w:color w:val="FFFFFF"/>
          <w:w w:val="90"/>
          <w:sz w:val="16"/>
        </w:rPr>
        <w:t>Presentación</w:t>
      </w:r>
      <w:r>
        <w:rPr>
          <w:color w:val="FFFFFF"/>
          <w:spacing w:val="35"/>
          <w:sz w:val="16"/>
        </w:rPr>
        <w:t> </w:t>
      </w:r>
      <w:r>
        <w:rPr>
          <w:color w:val="FFFFFF"/>
          <w:w w:val="90"/>
          <w:sz w:val="16"/>
        </w:rPr>
        <w:t>de</w:t>
      </w:r>
      <w:r>
        <w:rPr>
          <w:color w:val="FFFFFF"/>
          <w:spacing w:val="35"/>
          <w:sz w:val="16"/>
        </w:rPr>
        <w:t> </w:t>
      </w:r>
      <w:r>
        <w:rPr>
          <w:color w:val="FFFFFF"/>
          <w:w w:val="90"/>
          <w:sz w:val="16"/>
        </w:rPr>
        <w:t>la</w:t>
      </w:r>
      <w:r>
        <w:rPr>
          <w:color w:val="FFFFFF"/>
          <w:spacing w:val="35"/>
          <w:sz w:val="16"/>
        </w:rPr>
        <w:t> </w:t>
      </w:r>
      <w:r>
        <w:rPr>
          <w:color w:val="FFFFFF"/>
          <w:w w:val="90"/>
          <w:sz w:val="16"/>
        </w:rPr>
        <w:t>mesa</w:t>
      </w:r>
      <w:r>
        <w:rPr>
          <w:color w:val="FFFFFF"/>
          <w:spacing w:val="34"/>
          <w:sz w:val="16"/>
        </w:rPr>
        <w:t> </w:t>
      </w:r>
      <w:r>
        <w:rPr>
          <w:color w:val="FFFFFF"/>
          <w:spacing w:val="-10"/>
          <w:w w:val="90"/>
          <w:sz w:val="16"/>
        </w:rPr>
        <w:t>1</w:t>
      </w:r>
      <w:r>
        <w:rPr>
          <w:color w:val="FFFFFF"/>
          <w:sz w:val="16"/>
        </w:rPr>
        <w:tab/>
      </w:r>
      <w:r>
        <w:rPr>
          <w:color w:val="FFFFFF"/>
          <w:spacing w:val="4"/>
          <w:position w:val="8"/>
          <w:sz w:val="16"/>
        </w:rPr>
        <w:t>Netzahualpilli</w:t>
      </w:r>
      <w:r>
        <w:rPr>
          <w:color w:val="FFFFFF"/>
          <w:spacing w:val="38"/>
          <w:position w:val="8"/>
          <w:sz w:val="16"/>
        </w:rPr>
        <w:t> </w:t>
      </w:r>
      <w:r>
        <w:rPr>
          <w:color w:val="FFFFFF"/>
          <w:spacing w:val="-2"/>
          <w:position w:val="8"/>
          <w:sz w:val="16"/>
        </w:rPr>
        <w:t>Delgado</w:t>
      </w:r>
    </w:p>
    <w:p>
      <w:pPr>
        <w:spacing w:line="114" w:lineRule="exact" w:before="0"/>
        <w:ind w:left="7554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México</w:t>
      </w:r>
    </w:p>
    <w:p>
      <w:pPr>
        <w:pStyle w:val="BodyText"/>
        <w:tabs>
          <w:tab w:pos="7554" w:val="left" w:leader="none"/>
        </w:tabs>
        <w:spacing w:line="242" w:lineRule="exact" w:before="49"/>
        <w:ind w:left="499"/>
        <w:rPr>
          <w:position w:val="8"/>
        </w:rPr>
      </w:pPr>
      <w:r>
        <w:rPr>
          <w:b/>
          <w:color w:val="FFFFFF"/>
        </w:rPr>
        <w:t>09:45-10:00</w:t>
      </w:r>
      <w:r>
        <w:rPr>
          <w:b/>
          <w:color w:val="FFFFFF"/>
          <w:spacing w:val="75"/>
        </w:rPr>
        <w:t> </w:t>
      </w:r>
      <w:r>
        <w:rPr>
          <w:color w:val="FFFFFF"/>
        </w:rPr>
        <w:t>Resúmenes</w:t>
      </w:r>
      <w:r>
        <w:rPr>
          <w:color w:val="FFFFFF"/>
          <w:spacing w:val="-1"/>
        </w:rPr>
        <w:t> </w:t>
      </w:r>
      <w:r>
        <w:rPr>
          <w:color w:val="FFFFFF"/>
        </w:rPr>
        <w:t>de evidencia</w:t>
      </w:r>
      <w:r>
        <w:rPr>
          <w:color w:val="FFFFFF"/>
          <w:spacing w:val="-1"/>
        </w:rPr>
        <w:t> </w:t>
      </w:r>
      <w:r>
        <w:rPr>
          <w:color w:val="FFFFFF"/>
        </w:rPr>
        <w:t>para la</w:t>
      </w:r>
      <w:r>
        <w:rPr>
          <w:color w:val="FFFFFF"/>
          <w:spacing w:val="-1"/>
        </w:rPr>
        <w:t> </w:t>
      </w:r>
      <w:r>
        <w:rPr>
          <w:color w:val="FFFFFF"/>
        </w:rPr>
        <w:t>toma</w:t>
      </w:r>
      <w:r>
        <w:rPr>
          <w:color w:val="FFFFFF"/>
          <w:spacing w:val="-1"/>
        </w:rPr>
        <w:t> </w:t>
      </w:r>
      <w:r>
        <w:rPr>
          <w:color w:val="FFFFFF"/>
        </w:rPr>
        <w:t>de </w:t>
      </w:r>
      <w:r>
        <w:rPr>
          <w:color w:val="FFFFFF"/>
          <w:spacing w:val="-2"/>
        </w:rPr>
        <w:t>decisiones</w:t>
      </w:r>
      <w:r>
        <w:rPr>
          <w:color w:val="FFFFFF"/>
        </w:rPr>
        <w:tab/>
      </w:r>
      <w:r>
        <w:rPr>
          <w:color w:val="FFFFFF"/>
          <w:position w:val="8"/>
        </w:rPr>
        <w:t>Luis</w:t>
      </w:r>
      <w:r>
        <w:rPr>
          <w:color w:val="FFFFFF"/>
          <w:spacing w:val="14"/>
          <w:position w:val="8"/>
        </w:rPr>
        <w:t> </w:t>
      </w:r>
      <w:r>
        <w:rPr>
          <w:color w:val="FFFFFF"/>
          <w:spacing w:val="-2"/>
          <w:position w:val="8"/>
        </w:rPr>
        <w:t>Ortiz</w:t>
      </w:r>
    </w:p>
    <w:p>
      <w:pPr>
        <w:spacing w:line="114" w:lineRule="exact" w:before="0"/>
        <w:ind w:left="7554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Chile</w:t>
      </w:r>
    </w:p>
    <w:p>
      <w:pPr>
        <w:pStyle w:val="BodyText"/>
        <w:tabs>
          <w:tab w:pos="7554" w:val="left" w:leader="none"/>
        </w:tabs>
        <w:spacing w:line="242" w:lineRule="exact" w:before="49"/>
        <w:ind w:left="499"/>
        <w:rPr>
          <w:position w:val="8"/>
        </w:rPr>
      </w:pPr>
      <w:r>
        <w:rPr>
          <w:b/>
          <w:color w:val="FFFFFF"/>
        </w:rPr>
        <w:t>10:00-10:15</w:t>
      </w:r>
      <w:r>
        <w:rPr>
          <w:b/>
          <w:color w:val="FFFFFF"/>
          <w:spacing w:val="30"/>
        </w:rPr>
        <w:t>  </w:t>
      </w:r>
      <w:r>
        <w:rPr>
          <w:color w:val="FFFFFF"/>
        </w:rPr>
        <w:t>Revisión</w:t>
      </w:r>
      <w:r>
        <w:rPr>
          <w:color w:val="FFFFFF"/>
          <w:spacing w:val="12"/>
        </w:rPr>
        <w:t> </w:t>
      </w:r>
      <w:r>
        <w:rPr>
          <w:color w:val="FFFFFF"/>
        </w:rPr>
        <w:t>sistemática</w:t>
      </w:r>
      <w:r>
        <w:rPr>
          <w:color w:val="FFFFFF"/>
          <w:spacing w:val="12"/>
        </w:rPr>
        <w:t> </w:t>
      </w:r>
      <w:r>
        <w:rPr>
          <w:color w:val="FFFFFF"/>
        </w:rPr>
        <w:t>de</w:t>
      </w:r>
      <w:r>
        <w:rPr>
          <w:color w:val="FFFFFF"/>
          <w:spacing w:val="12"/>
        </w:rPr>
        <w:t> </w:t>
      </w:r>
      <w:r>
        <w:rPr>
          <w:color w:val="FFFFFF"/>
        </w:rPr>
        <w:t>herramientas</w:t>
      </w:r>
      <w:r>
        <w:rPr>
          <w:color w:val="FFFFFF"/>
          <w:spacing w:val="12"/>
        </w:rPr>
        <w:t> </w:t>
      </w:r>
      <w:r>
        <w:rPr>
          <w:color w:val="FFFFFF"/>
        </w:rPr>
        <w:t>de</w:t>
      </w:r>
      <w:r>
        <w:rPr>
          <w:color w:val="FFFFFF"/>
          <w:spacing w:val="13"/>
        </w:rPr>
        <w:t> </w:t>
      </w:r>
      <w:r>
        <w:rPr>
          <w:color w:val="FFFFFF"/>
        </w:rPr>
        <w:t>priorización</w:t>
      </w:r>
      <w:r>
        <w:rPr>
          <w:color w:val="FFFFFF"/>
          <w:spacing w:val="12"/>
        </w:rPr>
        <w:t> </w:t>
      </w:r>
      <w:r>
        <w:rPr>
          <w:color w:val="FFFFFF"/>
        </w:rPr>
        <w:t>en</w:t>
      </w:r>
      <w:r>
        <w:rPr>
          <w:color w:val="FFFFFF"/>
          <w:spacing w:val="12"/>
        </w:rPr>
        <w:t> </w:t>
      </w:r>
      <w:r>
        <w:rPr>
          <w:color w:val="FFFFFF"/>
          <w:spacing w:val="-5"/>
        </w:rPr>
        <w:t>ETS</w:t>
      </w:r>
      <w:r>
        <w:rPr>
          <w:color w:val="FFFFFF"/>
        </w:rPr>
        <w:tab/>
      </w:r>
      <w:r>
        <w:rPr>
          <w:color w:val="FFFFFF"/>
          <w:position w:val="8"/>
        </w:rPr>
        <w:t>Alicia</w:t>
      </w:r>
      <w:r>
        <w:rPr>
          <w:color w:val="FFFFFF"/>
          <w:spacing w:val="32"/>
          <w:position w:val="8"/>
        </w:rPr>
        <w:t> </w:t>
      </w:r>
      <w:r>
        <w:rPr>
          <w:color w:val="FFFFFF"/>
          <w:spacing w:val="-2"/>
          <w:position w:val="8"/>
        </w:rPr>
        <w:t>Alemán</w:t>
      </w:r>
    </w:p>
    <w:p>
      <w:pPr>
        <w:spacing w:line="114" w:lineRule="exact" w:before="0"/>
        <w:ind w:left="7554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Uruguay</w:t>
      </w:r>
    </w:p>
    <w:p>
      <w:pPr>
        <w:pStyle w:val="Heading3"/>
        <w:tabs>
          <w:tab w:pos="4900" w:val="left" w:leader="none"/>
        </w:tabs>
        <w:spacing w:before="49"/>
        <w:ind w:left="499"/>
      </w:pPr>
      <w:r>
        <w:rPr>
          <w:color w:val="FFFFFF"/>
          <w:w w:val="80"/>
        </w:rPr>
        <w:t>10:15-</w:t>
      </w:r>
      <w:r>
        <w:rPr>
          <w:color w:val="FFFFFF"/>
          <w:spacing w:val="-4"/>
          <w:w w:val="95"/>
        </w:rPr>
        <w:t>10:45</w:t>
      </w:r>
      <w:r>
        <w:rPr>
          <w:color w:val="FFFFFF"/>
        </w:rPr>
        <w:tab/>
      </w:r>
      <w:r>
        <w:rPr>
          <w:color w:val="FFFFFF"/>
          <w:w w:val="90"/>
        </w:rPr>
        <w:t>Coffee</w:t>
      </w:r>
      <w:r>
        <w:rPr>
          <w:color w:val="FFFFFF"/>
          <w:spacing w:val="29"/>
        </w:rPr>
        <w:t> </w:t>
      </w:r>
      <w:r>
        <w:rPr>
          <w:color w:val="FFFFFF"/>
          <w:spacing w:val="-4"/>
          <w:w w:val="95"/>
        </w:rPr>
        <w:t>break</w:t>
      </w:r>
    </w:p>
    <w:p>
      <w:pPr>
        <w:pStyle w:val="BodyText"/>
        <w:tabs>
          <w:tab w:pos="7554" w:val="left" w:leader="none"/>
        </w:tabs>
        <w:spacing w:line="242" w:lineRule="exact" w:before="62"/>
        <w:ind w:left="499"/>
        <w:rPr>
          <w:position w:val="8"/>
        </w:rPr>
      </w:pPr>
      <w:r>
        <w:rPr>
          <w:b/>
          <w:color w:val="FFFFFF"/>
        </w:rPr>
        <w:t>10:45-11:00</w:t>
      </w:r>
      <w:r>
        <w:rPr>
          <w:b/>
          <w:color w:val="FFFFFF"/>
          <w:spacing w:val="63"/>
          <w:w w:val="150"/>
        </w:rPr>
        <w:t> </w:t>
      </w:r>
      <w:r>
        <w:rPr>
          <w:color w:val="FFFFFF"/>
        </w:rPr>
        <w:t>Políticas</w:t>
      </w:r>
      <w:r>
        <w:rPr>
          <w:color w:val="FFFFFF"/>
          <w:spacing w:val="4"/>
        </w:rPr>
        <w:t> </w:t>
      </w:r>
      <w:r>
        <w:rPr>
          <w:color w:val="FFFFFF"/>
        </w:rPr>
        <w:t>de</w:t>
      </w:r>
      <w:r>
        <w:rPr>
          <w:color w:val="FFFFFF"/>
          <w:spacing w:val="4"/>
        </w:rPr>
        <w:t> </w:t>
      </w:r>
      <w:r>
        <w:rPr>
          <w:color w:val="FFFFFF"/>
        </w:rPr>
        <w:t>vacunación</w:t>
      </w:r>
      <w:r>
        <w:rPr>
          <w:color w:val="FFFFFF"/>
          <w:spacing w:val="4"/>
        </w:rPr>
        <w:t> </w:t>
      </w:r>
      <w:r>
        <w:rPr>
          <w:color w:val="FFFFFF"/>
        </w:rPr>
        <w:t>basadas</w:t>
      </w:r>
      <w:r>
        <w:rPr>
          <w:color w:val="FFFFFF"/>
          <w:spacing w:val="4"/>
        </w:rPr>
        <w:t> </w:t>
      </w:r>
      <w:r>
        <w:rPr>
          <w:color w:val="FFFFFF"/>
        </w:rPr>
        <w:t>en</w:t>
      </w:r>
      <w:r>
        <w:rPr>
          <w:color w:val="FFFFFF"/>
          <w:spacing w:val="5"/>
        </w:rPr>
        <w:t> </w:t>
      </w:r>
      <w:r>
        <w:rPr>
          <w:color w:val="FFFFFF"/>
          <w:spacing w:val="-2"/>
        </w:rPr>
        <w:t>evidencia</w:t>
      </w:r>
      <w:r>
        <w:rPr>
          <w:color w:val="FFFFFF"/>
        </w:rPr>
        <w:tab/>
      </w:r>
      <w:r>
        <w:rPr>
          <w:color w:val="FFFFFF"/>
          <w:position w:val="8"/>
        </w:rPr>
        <w:t>Gisely</w:t>
      </w:r>
      <w:r>
        <w:rPr>
          <w:color w:val="FFFFFF"/>
          <w:spacing w:val="18"/>
          <w:position w:val="8"/>
        </w:rPr>
        <w:t> </w:t>
      </w:r>
      <w:r>
        <w:rPr>
          <w:color w:val="FFFFFF"/>
          <w:position w:val="8"/>
        </w:rPr>
        <w:t>Hijar</w:t>
      </w:r>
      <w:r>
        <w:rPr>
          <w:color w:val="FFFFFF"/>
          <w:spacing w:val="19"/>
          <w:position w:val="8"/>
        </w:rPr>
        <w:t> </w:t>
      </w:r>
      <w:r>
        <w:rPr>
          <w:color w:val="FFFFFF"/>
          <w:spacing w:val="-2"/>
          <w:position w:val="8"/>
        </w:rPr>
        <w:t>Guerra</w:t>
      </w:r>
    </w:p>
    <w:p>
      <w:pPr>
        <w:spacing w:line="114" w:lineRule="exact" w:before="0"/>
        <w:ind w:left="7554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4"/>
          <w:sz w:val="12"/>
        </w:rPr>
        <w:t>Perú</w:t>
      </w:r>
    </w:p>
    <w:p>
      <w:pPr>
        <w:tabs>
          <w:tab w:pos="7554" w:val="left" w:leader="none"/>
        </w:tabs>
        <w:spacing w:line="242" w:lineRule="exact" w:before="49"/>
        <w:ind w:left="499" w:right="0" w:firstLine="0"/>
        <w:jc w:val="left"/>
        <w:rPr>
          <w:position w:val="8"/>
          <w:sz w:val="16"/>
        </w:rPr>
      </w:pPr>
      <w:r>
        <w:rPr>
          <w:b/>
          <w:color w:val="FFFFFF"/>
          <w:w w:val="90"/>
          <w:sz w:val="16"/>
        </w:rPr>
        <w:t>11:00-11:15</w:t>
      </w:r>
      <w:r>
        <w:rPr>
          <w:b/>
          <w:color w:val="FFFFFF"/>
          <w:spacing w:val="40"/>
          <w:sz w:val="16"/>
        </w:rPr>
        <w:t>  </w:t>
      </w:r>
      <w:r>
        <w:rPr>
          <w:color w:val="FFFFFF"/>
          <w:w w:val="90"/>
          <w:sz w:val="16"/>
        </w:rPr>
        <w:t>Bloque</w:t>
      </w:r>
      <w:r>
        <w:rPr>
          <w:color w:val="FFFFFF"/>
          <w:spacing w:val="20"/>
          <w:sz w:val="16"/>
        </w:rPr>
        <w:t> </w:t>
      </w:r>
      <w:r>
        <w:rPr>
          <w:color w:val="FFFFFF"/>
          <w:w w:val="90"/>
          <w:sz w:val="16"/>
        </w:rPr>
        <w:t>de</w:t>
      </w:r>
      <w:r>
        <w:rPr>
          <w:color w:val="FFFFFF"/>
          <w:spacing w:val="20"/>
          <w:sz w:val="16"/>
        </w:rPr>
        <w:t> </w:t>
      </w:r>
      <w:r>
        <w:rPr>
          <w:color w:val="FFFFFF"/>
          <w:spacing w:val="-2"/>
          <w:w w:val="90"/>
          <w:sz w:val="16"/>
        </w:rPr>
        <w:t>preguntas</w:t>
      </w:r>
      <w:r>
        <w:rPr>
          <w:color w:val="FFFFFF"/>
          <w:sz w:val="16"/>
        </w:rPr>
        <w:tab/>
      </w:r>
      <w:r>
        <w:rPr>
          <w:color w:val="FFFFFF"/>
          <w:spacing w:val="4"/>
          <w:position w:val="8"/>
          <w:sz w:val="16"/>
        </w:rPr>
        <w:t>Netzahualpilli</w:t>
      </w:r>
      <w:r>
        <w:rPr>
          <w:color w:val="FFFFFF"/>
          <w:spacing w:val="38"/>
          <w:position w:val="8"/>
          <w:sz w:val="16"/>
        </w:rPr>
        <w:t> </w:t>
      </w:r>
      <w:r>
        <w:rPr>
          <w:color w:val="FFFFFF"/>
          <w:spacing w:val="-2"/>
          <w:position w:val="8"/>
          <w:sz w:val="16"/>
        </w:rPr>
        <w:t>Delgado</w:t>
      </w:r>
    </w:p>
    <w:p>
      <w:pPr>
        <w:spacing w:line="114" w:lineRule="exact" w:before="0"/>
        <w:ind w:left="7554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958249</wp:posOffset>
                </wp:positionH>
                <wp:positionV relativeFrom="paragraph">
                  <wp:posOffset>92364</wp:posOffset>
                </wp:positionV>
                <wp:extent cx="5646420" cy="167005"/>
                <wp:effectExtent l="0" t="0" r="0" b="0"/>
                <wp:wrapTopAndBottom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5646420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spacing w:before="17"/>
                              <w:ind w:left="0" w:right="0" w:firstLine="0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295F"/>
                                <w:w w:val="90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b/>
                                <w:color w:val="00295F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295F"/>
                                <w:w w:val="90"/>
                                <w:sz w:val="16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00295F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295F"/>
                                <w:w w:val="90"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295F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295F"/>
                                <w:w w:val="90"/>
                                <w:sz w:val="16"/>
                              </w:rPr>
                              <w:t>Métodos</w:t>
                            </w:r>
                            <w:r>
                              <w:rPr>
                                <w:b/>
                                <w:color w:val="00295F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295F"/>
                                <w:w w:val="90"/>
                                <w:sz w:val="16"/>
                              </w:rPr>
                              <w:t>avanzados</w:t>
                            </w:r>
                            <w:r>
                              <w:rPr>
                                <w:b/>
                                <w:color w:val="00295F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295F"/>
                                <w:w w:val="9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b/>
                                <w:color w:val="00295F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295F"/>
                                <w:w w:val="90"/>
                                <w:sz w:val="16"/>
                              </w:rPr>
                              <w:t>síntesis</w:t>
                            </w:r>
                            <w:r>
                              <w:rPr>
                                <w:b/>
                                <w:color w:val="00295F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295F"/>
                                <w:w w:val="9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295F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295F"/>
                                <w:spacing w:val="-2"/>
                                <w:w w:val="90"/>
                                <w:sz w:val="16"/>
                              </w:rPr>
                              <w:t>evidencia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452705pt;margin-top:7.272773pt;width:444.6pt;height:13.15pt;mso-position-horizontal-relative:page;mso-position-vertical-relative:paragraph;z-index:-15727104;mso-wrap-distance-left:0;mso-wrap-distance-right:0" type="#_x0000_t202" id="docshape9" filled="true" fillcolor="#ffffff" stroked="false">
                <v:textbox inset="0,0,0,0">
                  <w:txbxContent>
                    <w:p>
                      <w:pPr>
                        <w:spacing w:before="17"/>
                        <w:ind w:left="0" w:right="0" w:firstLine="0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295F"/>
                          <w:w w:val="90"/>
                          <w:sz w:val="16"/>
                        </w:rPr>
                        <w:t>Mesa</w:t>
                      </w:r>
                      <w:r>
                        <w:rPr>
                          <w:b/>
                          <w:color w:val="00295F"/>
                          <w:spacing w:val="19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00295F"/>
                          <w:w w:val="90"/>
                          <w:sz w:val="16"/>
                        </w:rPr>
                        <w:t>2</w:t>
                      </w:r>
                      <w:r>
                        <w:rPr>
                          <w:b/>
                          <w:color w:val="00295F"/>
                          <w:spacing w:val="19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00295F"/>
                          <w:w w:val="90"/>
                          <w:sz w:val="16"/>
                        </w:rPr>
                        <w:t>–</w:t>
                      </w:r>
                      <w:r>
                        <w:rPr>
                          <w:b/>
                          <w:color w:val="00295F"/>
                          <w:spacing w:val="19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00295F"/>
                          <w:w w:val="90"/>
                          <w:sz w:val="16"/>
                        </w:rPr>
                        <w:t>Métodos</w:t>
                      </w:r>
                      <w:r>
                        <w:rPr>
                          <w:b/>
                          <w:color w:val="00295F"/>
                          <w:spacing w:val="19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00295F"/>
                          <w:w w:val="90"/>
                          <w:sz w:val="16"/>
                        </w:rPr>
                        <w:t>avanzados</w:t>
                      </w:r>
                      <w:r>
                        <w:rPr>
                          <w:b/>
                          <w:color w:val="00295F"/>
                          <w:spacing w:val="19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00295F"/>
                          <w:w w:val="90"/>
                          <w:sz w:val="16"/>
                        </w:rPr>
                        <w:t>para</w:t>
                      </w:r>
                      <w:r>
                        <w:rPr>
                          <w:b/>
                          <w:color w:val="00295F"/>
                          <w:spacing w:val="19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00295F"/>
                          <w:w w:val="90"/>
                          <w:sz w:val="16"/>
                        </w:rPr>
                        <w:t>síntesis</w:t>
                      </w:r>
                      <w:r>
                        <w:rPr>
                          <w:b/>
                          <w:color w:val="00295F"/>
                          <w:spacing w:val="19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00295F"/>
                          <w:w w:val="90"/>
                          <w:sz w:val="16"/>
                        </w:rPr>
                        <w:t>de</w:t>
                      </w:r>
                      <w:r>
                        <w:rPr>
                          <w:b/>
                          <w:color w:val="00295F"/>
                          <w:spacing w:val="19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00295F"/>
                          <w:spacing w:val="-2"/>
                          <w:w w:val="90"/>
                          <w:sz w:val="16"/>
                        </w:rPr>
                        <w:t>evidencia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México</w:t>
      </w:r>
    </w:p>
    <w:p>
      <w:pPr>
        <w:tabs>
          <w:tab w:pos="7554" w:val="left" w:leader="none"/>
        </w:tabs>
        <w:spacing w:line="242" w:lineRule="exact" w:before="10"/>
        <w:ind w:left="499" w:right="0" w:firstLine="0"/>
        <w:jc w:val="left"/>
        <w:rPr>
          <w:position w:val="8"/>
          <w:sz w:val="16"/>
        </w:rPr>
      </w:pPr>
      <w:r>
        <w:rPr>
          <w:b/>
          <w:color w:val="FFFFFF"/>
          <w:w w:val="90"/>
          <w:sz w:val="16"/>
        </w:rPr>
        <w:t>11:15-11:20</w:t>
      </w:r>
      <w:r>
        <w:rPr>
          <w:b/>
          <w:color w:val="FFFFFF"/>
          <w:spacing w:val="58"/>
          <w:sz w:val="16"/>
        </w:rPr>
        <w:t>  </w:t>
      </w:r>
      <w:r>
        <w:rPr>
          <w:color w:val="FFFFFF"/>
          <w:w w:val="90"/>
          <w:sz w:val="16"/>
        </w:rPr>
        <w:t>Presentación</w:t>
      </w:r>
      <w:r>
        <w:rPr>
          <w:color w:val="FFFFFF"/>
          <w:spacing w:val="35"/>
          <w:sz w:val="16"/>
        </w:rPr>
        <w:t> </w:t>
      </w:r>
      <w:r>
        <w:rPr>
          <w:color w:val="FFFFFF"/>
          <w:w w:val="90"/>
          <w:sz w:val="16"/>
        </w:rPr>
        <w:t>de</w:t>
      </w:r>
      <w:r>
        <w:rPr>
          <w:color w:val="FFFFFF"/>
          <w:spacing w:val="35"/>
          <w:sz w:val="16"/>
        </w:rPr>
        <w:t> </w:t>
      </w:r>
      <w:r>
        <w:rPr>
          <w:color w:val="FFFFFF"/>
          <w:w w:val="90"/>
          <w:sz w:val="16"/>
        </w:rPr>
        <w:t>la</w:t>
      </w:r>
      <w:r>
        <w:rPr>
          <w:color w:val="FFFFFF"/>
          <w:spacing w:val="35"/>
          <w:sz w:val="16"/>
        </w:rPr>
        <w:t> </w:t>
      </w:r>
      <w:r>
        <w:rPr>
          <w:color w:val="FFFFFF"/>
          <w:w w:val="90"/>
          <w:sz w:val="16"/>
        </w:rPr>
        <w:t>mesa</w:t>
      </w:r>
      <w:r>
        <w:rPr>
          <w:color w:val="FFFFFF"/>
          <w:spacing w:val="34"/>
          <w:sz w:val="16"/>
        </w:rPr>
        <w:t> </w:t>
      </w:r>
      <w:r>
        <w:rPr>
          <w:color w:val="FFFFFF"/>
          <w:spacing w:val="-10"/>
          <w:w w:val="90"/>
          <w:sz w:val="16"/>
        </w:rPr>
        <w:t>2</w:t>
      </w:r>
      <w:r>
        <w:rPr>
          <w:color w:val="FFFFFF"/>
          <w:sz w:val="16"/>
        </w:rPr>
        <w:tab/>
      </w:r>
      <w:r>
        <w:rPr>
          <w:color w:val="FFFFFF"/>
          <w:w w:val="95"/>
          <w:position w:val="8"/>
          <w:sz w:val="16"/>
        </w:rPr>
        <w:t>Gerard</w:t>
      </w:r>
      <w:r>
        <w:rPr>
          <w:color w:val="FFFFFF"/>
          <w:spacing w:val="40"/>
          <w:position w:val="8"/>
          <w:sz w:val="16"/>
        </w:rPr>
        <w:t> </w:t>
      </w:r>
      <w:r>
        <w:rPr>
          <w:color w:val="FFFFFF"/>
          <w:spacing w:val="-2"/>
          <w:position w:val="8"/>
          <w:sz w:val="16"/>
        </w:rPr>
        <w:t>Urrútia</w:t>
      </w:r>
    </w:p>
    <w:p>
      <w:pPr>
        <w:spacing w:line="114" w:lineRule="exact" w:before="0"/>
        <w:ind w:left="7554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Iberoamérica</w:t>
      </w:r>
    </w:p>
    <w:p>
      <w:pPr>
        <w:tabs>
          <w:tab w:pos="7554" w:val="left" w:leader="none"/>
        </w:tabs>
        <w:spacing w:line="242" w:lineRule="exact" w:before="49"/>
        <w:ind w:left="499" w:right="0" w:firstLine="0"/>
        <w:jc w:val="left"/>
        <w:rPr>
          <w:position w:val="8"/>
          <w:sz w:val="16"/>
        </w:rPr>
      </w:pPr>
      <w:r>
        <w:rPr>
          <w:b/>
          <w:color w:val="FFFFFF"/>
          <w:w w:val="90"/>
          <w:sz w:val="16"/>
        </w:rPr>
        <w:t>11:20-11:35</w:t>
      </w:r>
      <w:r>
        <w:rPr>
          <w:b/>
          <w:color w:val="FFFFFF"/>
          <w:spacing w:val="69"/>
          <w:sz w:val="16"/>
        </w:rPr>
        <w:t>  </w:t>
      </w:r>
      <w:r>
        <w:rPr>
          <w:color w:val="FFFFFF"/>
          <w:w w:val="90"/>
          <w:sz w:val="16"/>
        </w:rPr>
        <w:t>Metaanálisis</w:t>
      </w:r>
      <w:r>
        <w:rPr>
          <w:color w:val="FFFFFF"/>
          <w:spacing w:val="44"/>
          <w:sz w:val="16"/>
        </w:rPr>
        <w:t> </w:t>
      </w:r>
      <w:r>
        <w:rPr>
          <w:color w:val="FFFFFF"/>
          <w:w w:val="90"/>
          <w:sz w:val="16"/>
        </w:rPr>
        <w:t>de</w:t>
      </w:r>
      <w:r>
        <w:rPr>
          <w:color w:val="FFFFFF"/>
          <w:spacing w:val="44"/>
          <w:sz w:val="16"/>
        </w:rPr>
        <w:t> </w:t>
      </w:r>
      <w:r>
        <w:rPr>
          <w:color w:val="FFFFFF"/>
          <w:w w:val="90"/>
          <w:sz w:val="16"/>
        </w:rPr>
        <w:t>pruebas</w:t>
      </w:r>
      <w:r>
        <w:rPr>
          <w:color w:val="FFFFFF"/>
          <w:spacing w:val="44"/>
          <w:sz w:val="16"/>
        </w:rPr>
        <w:t> </w:t>
      </w:r>
      <w:r>
        <w:rPr>
          <w:color w:val="FFFFFF"/>
          <w:spacing w:val="-2"/>
          <w:w w:val="90"/>
          <w:sz w:val="16"/>
        </w:rPr>
        <w:t>diagnósticas</w:t>
      </w:r>
      <w:r>
        <w:rPr>
          <w:color w:val="FFFFFF"/>
          <w:sz w:val="16"/>
        </w:rPr>
        <w:tab/>
      </w:r>
      <w:r>
        <w:rPr>
          <w:color w:val="FFFFFF"/>
          <w:position w:val="8"/>
          <w:sz w:val="16"/>
        </w:rPr>
        <w:t>Javier</w:t>
      </w:r>
      <w:r>
        <w:rPr>
          <w:color w:val="FFFFFF"/>
          <w:spacing w:val="34"/>
          <w:position w:val="8"/>
          <w:sz w:val="16"/>
        </w:rPr>
        <w:t> </w:t>
      </w:r>
      <w:r>
        <w:rPr>
          <w:color w:val="FFFFFF"/>
          <w:spacing w:val="-2"/>
          <w:position w:val="8"/>
          <w:sz w:val="16"/>
        </w:rPr>
        <w:t>Zamora</w:t>
      </w:r>
    </w:p>
    <w:p>
      <w:pPr>
        <w:spacing w:line="114" w:lineRule="exact" w:before="0"/>
        <w:ind w:left="7554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Madrid</w:t>
      </w:r>
    </w:p>
    <w:p>
      <w:pPr>
        <w:tabs>
          <w:tab w:pos="7554" w:val="left" w:leader="none"/>
        </w:tabs>
        <w:spacing w:line="242" w:lineRule="exact" w:before="49"/>
        <w:ind w:left="499" w:right="0" w:firstLine="0"/>
        <w:jc w:val="left"/>
        <w:rPr>
          <w:position w:val="8"/>
          <w:sz w:val="16"/>
        </w:rPr>
      </w:pPr>
      <w:r>
        <w:rPr>
          <w:b/>
          <w:color w:val="FFFFFF"/>
          <w:w w:val="90"/>
          <w:sz w:val="16"/>
        </w:rPr>
        <w:t>11:35-11:50</w:t>
      </w:r>
      <w:r>
        <w:rPr>
          <w:b/>
          <w:color w:val="FFFFFF"/>
          <w:spacing w:val="57"/>
          <w:sz w:val="16"/>
        </w:rPr>
        <w:t>  </w:t>
      </w:r>
      <w:r>
        <w:rPr>
          <w:color w:val="FFFFFF"/>
          <w:w w:val="90"/>
          <w:sz w:val="16"/>
        </w:rPr>
        <w:t>Evaluación</w:t>
      </w:r>
      <w:r>
        <w:rPr>
          <w:color w:val="FFFFFF"/>
          <w:spacing w:val="36"/>
          <w:sz w:val="16"/>
        </w:rPr>
        <w:t> </w:t>
      </w:r>
      <w:r>
        <w:rPr>
          <w:color w:val="FFFFFF"/>
          <w:w w:val="90"/>
          <w:sz w:val="16"/>
        </w:rPr>
        <w:t>de</w:t>
      </w:r>
      <w:r>
        <w:rPr>
          <w:color w:val="FFFFFF"/>
          <w:spacing w:val="35"/>
          <w:sz w:val="16"/>
        </w:rPr>
        <w:t> </w:t>
      </w:r>
      <w:r>
        <w:rPr>
          <w:color w:val="FFFFFF"/>
          <w:w w:val="90"/>
          <w:sz w:val="16"/>
        </w:rPr>
        <w:t>riesgo</w:t>
      </w:r>
      <w:r>
        <w:rPr>
          <w:color w:val="FFFFFF"/>
          <w:spacing w:val="34"/>
          <w:sz w:val="16"/>
        </w:rPr>
        <w:t> </w:t>
      </w:r>
      <w:r>
        <w:rPr>
          <w:color w:val="FFFFFF"/>
          <w:w w:val="90"/>
          <w:sz w:val="16"/>
        </w:rPr>
        <w:t>de</w:t>
      </w:r>
      <w:r>
        <w:rPr>
          <w:color w:val="FFFFFF"/>
          <w:spacing w:val="35"/>
          <w:sz w:val="16"/>
        </w:rPr>
        <w:t> </w:t>
      </w:r>
      <w:r>
        <w:rPr>
          <w:color w:val="FFFFFF"/>
          <w:w w:val="90"/>
          <w:sz w:val="16"/>
        </w:rPr>
        <w:t>sesgo</w:t>
      </w:r>
      <w:r>
        <w:rPr>
          <w:color w:val="FFFFFF"/>
          <w:spacing w:val="35"/>
          <w:sz w:val="16"/>
        </w:rPr>
        <w:t> </w:t>
      </w:r>
      <w:r>
        <w:rPr>
          <w:color w:val="FFFFFF"/>
          <w:w w:val="90"/>
          <w:sz w:val="16"/>
        </w:rPr>
        <w:t>RoB</w:t>
      </w:r>
      <w:r>
        <w:rPr>
          <w:color w:val="FFFFFF"/>
          <w:spacing w:val="34"/>
          <w:sz w:val="16"/>
        </w:rPr>
        <w:t> </w:t>
      </w:r>
      <w:r>
        <w:rPr>
          <w:color w:val="FFFFFF"/>
          <w:spacing w:val="-10"/>
          <w:w w:val="90"/>
          <w:sz w:val="16"/>
        </w:rPr>
        <w:t>2</w:t>
      </w:r>
      <w:r>
        <w:rPr>
          <w:color w:val="FFFFFF"/>
          <w:sz w:val="16"/>
        </w:rPr>
        <w:tab/>
      </w:r>
      <w:r>
        <w:rPr>
          <w:color w:val="FFFFFF"/>
          <w:position w:val="8"/>
          <w:sz w:val="16"/>
        </w:rPr>
        <w:t>Luis</w:t>
      </w:r>
      <w:r>
        <w:rPr>
          <w:color w:val="FFFFFF"/>
          <w:spacing w:val="14"/>
          <w:position w:val="8"/>
          <w:sz w:val="16"/>
        </w:rPr>
        <w:t> </w:t>
      </w:r>
      <w:r>
        <w:rPr>
          <w:color w:val="FFFFFF"/>
          <w:spacing w:val="-2"/>
          <w:position w:val="8"/>
          <w:sz w:val="16"/>
        </w:rPr>
        <w:t>Garegnani</w:t>
      </w:r>
    </w:p>
    <w:p>
      <w:pPr>
        <w:spacing w:line="114" w:lineRule="exact" w:before="0"/>
        <w:ind w:left="7554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Argentina</w:t>
      </w:r>
    </w:p>
    <w:p>
      <w:pPr>
        <w:tabs>
          <w:tab w:pos="7554" w:val="left" w:leader="none"/>
        </w:tabs>
        <w:spacing w:line="242" w:lineRule="exact" w:before="49"/>
        <w:ind w:left="499" w:right="0" w:firstLine="0"/>
        <w:jc w:val="left"/>
        <w:rPr>
          <w:position w:val="8"/>
          <w:sz w:val="16"/>
        </w:rPr>
      </w:pPr>
      <w:r>
        <w:rPr>
          <w:b/>
          <w:color w:val="FFFFFF"/>
          <w:spacing w:val="2"/>
          <w:w w:val="90"/>
          <w:sz w:val="16"/>
        </w:rPr>
        <w:t>11:50-12:05</w:t>
      </w:r>
      <w:r>
        <w:rPr>
          <w:b/>
          <w:color w:val="FFFFFF"/>
          <w:spacing w:val="62"/>
          <w:sz w:val="16"/>
        </w:rPr>
        <w:t>  </w:t>
      </w:r>
      <w:r>
        <w:rPr>
          <w:color w:val="FFFFFF"/>
          <w:spacing w:val="2"/>
          <w:w w:val="90"/>
          <w:sz w:val="16"/>
        </w:rPr>
        <w:t>Introducción</w:t>
      </w:r>
      <w:r>
        <w:rPr>
          <w:color w:val="FFFFFF"/>
          <w:spacing w:val="39"/>
          <w:sz w:val="16"/>
        </w:rPr>
        <w:t> </w:t>
      </w:r>
      <w:r>
        <w:rPr>
          <w:color w:val="FFFFFF"/>
          <w:spacing w:val="2"/>
          <w:w w:val="90"/>
          <w:sz w:val="16"/>
        </w:rPr>
        <w:t>al</w:t>
      </w:r>
      <w:r>
        <w:rPr>
          <w:color w:val="FFFFFF"/>
          <w:spacing w:val="38"/>
          <w:sz w:val="16"/>
        </w:rPr>
        <w:t> </w:t>
      </w:r>
      <w:r>
        <w:rPr>
          <w:color w:val="FFFFFF"/>
          <w:spacing w:val="2"/>
          <w:w w:val="90"/>
          <w:sz w:val="16"/>
        </w:rPr>
        <w:t>metaanálisis</w:t>
      </w:r>
      <w:r>
        <w:rPr>
          <w:color w:val="FFFFFF"/>
          <w:spacing w:val="38"/>
          <w:sz w:val="16"/>
        </w:rPr>
        <w:t> </w:t>
      </w:r>
      <w:r>
        <w:rPr>
          <w:color w:val="FFFFFF"/>
          <w:spacing w:val="2"/>
          <w:w w:val="90"/>
          <w:sz w:val="16"/>
        </w:rPr>
        <w:t>en</w:t>
      </w:r>
      <w:r>
        <w:rPr>
          <w:color w:val="FFFFFF"/>
          <w:spacing w:val="38"/>
          <w:sz w:val="16"/>
        </w:rPr>
        <w:t> </w:t>
      </w:r>
      <w:r>
        <w:rPr>
          <w:color w:val="FFFFFF"/>
          <w:spacing w:val="-5"/>
          <w:w w:val="90"/>
          <w:sz w:val="16"/>
        </w:rPr>
        <w:t>red</w:t>
      </w:r>
      <w:r>
        <w:rPr>
          <w:color w:val="FFFFFF"/>
          <w:sz w:val="16"/>
        </w:rPr>
        <w:tab/>
      </w:r>
      <w:r>
        <w:rPr>
          <w:color w:val="FFFFFF"/>
          <w:position w:val="8"/>
          <w:sz w:val="16"/>
        </w:rPr>
        <w:t>Alicia</w:t>
      </w:r>
      <w:r>
        <w:rPr>
          <w:color w:val="FFFFFF"/>
          <w:spacing w:val="32"/>
          <w:position w:val="8"/>
          <w:sz w:val="16"/>
        </w:rPr>
        <w:t> </w:t>
      </w:r>
      <w:r>
        <w:rPr>
          <w:color w:val="FFFFFF"/>
          <w:spacing w:val="-2"/>
          <w:position w:val="8"/>
          <w:sz w:val="16"/>
        </w:rPr>
        <w:t>Alemán</w:t>
      </w:r>
    </w:p>
    <w:p>
      <w:pPr>
        <w:spacing w:line="114" w:lineRule="exact" w:before="0"/>
        <w:ind w:left="7554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Uruguay</w:t>
      </w:r>
    </w:p>
    <w:p>
      <w:pPr>
        <w:tabs>
          <w:tab w:pos="7554" w:val="left" w:leader="none"/>
        </w:tabs>
        <w:spacing w:line="242" w:lineRule="exact" w:before="49"/>
        <w:ind w:left="499" w:right="0" w:firstLine="0"/>
        <w:jc w:val="left"/>
        <w:rPr>
          <w:position w:val="8"/>
          <w:sz w:val="16"/>
        </w:rPr>
      </w:pPr>
      <w:r>
        <w:rPr>
          <w:b/>
          <w:color w:val="FFFFFF"/>
          <w:w w:val="85"/>
          <w:sz w:val="16"/>
        </w:rPr>
        <w:t>12:05-12:20</w:t>
      </w:r>
      <w:r>
        <w:rPr>
          <w:b/>
          <w:color w:val="FFFFFF"/>
          <w:spacing w:val="50"/>
          <w:sz w:val="16"/>
        </w:rPr>
        <w:t>  </w:t>
      </w:r>
      <w:r>
        <w:rPr>
          <w:color w:val="FFFFFF"/>
          <w:w w:val="85"/>
          <w:sz w:val="16"/>
        </w:rPr>
        <w:t>Core</w:t>
      </w:r>
      <w:r>
        <w:rPr>
          <w:color w:val="FFFFFF"/>
          <w:spacing w:val="29"/>
          <w:sz w:val="16"/>
        </w:rPr>
        <w:t> </w:t>
      </w:r>
      <w:r>
        <w:rPr>
          <w:color w:val="FFFFFF"/>
          <w:spacing w:val="-2"/>
          <w:w w:val="85"/>
          <w:sz w:val="16"/>
        </w:rPr>
        <w:t>GRADE</w:t>
      </w:r>
      <w:r>
        <w:rPr>
          <w:color w:val="FFFFFF"/>
          <w:sz w:val="16"/>
        </w:rPr>
        <w:tab/>
      </w:r>
      <w:r>
        <w:rPr>
          <w:color w:val="FFFFFF"/>
          <w:spacing w:val="4"/>
          <w:w w:val="95"/>
          <w:position w:val="8"/>
          <w:sz w:val="16"/>
        </w:rPr>
        <w:t>Merideidy</w:t>
      </w:r>
      <w:r>
        <w:rPr>
          <w:color w:val="FFFFFF"/>
          <w:spacing w:val="39"/>
          <w:position w:val="8"/>
          <w:sz w:val="16"/>
        </w:rPr>
        <w:t> </w:t>
      </w:r>
      <w:r>
        <w:rPr>
          <w:color w:val="FFFFFF"/>
          <w:spacing w:val="-2"/>
          <w:position w:val="8"/>
          <w:sz w:val="16"/>
        </w:rPr>
        <w:t>Plazas</w:t>
      </w:r>
    </w:p>
    <w:p>
      <w:pPr>
        <w:spacing w:line="114" w:lineRule="exact" w:before="0"/>
        <w:ind w:left="7554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Colombia</w:t>
      </w:r>
    </w:p>
    <w:p>
      <w:pPr>
        <w:tabs>
          <w:tab w:pos="7554" w:val="left" w:leader="none"/>
        </w:tabs>
        <w:spacing w:line="242" w:lineRule="exact" w:before="49"/>
        <w:ind w:left="499" w:right="0" w:firstLine="0"/>
        <w:jc w:val="left"/>
        <w:rPr>
          <w:position w:val="8"/>
          <w:sz w:val="16"/>
        </w:rPr>
      </w:pPr>
      <w:r>
        <w:rPr>
          <w:b/>
          <w:color w:val="FFFFFF"/>
          <w:w w:val="90"/>
          <w:sz w:val="16"/>
        </w:rPr>
        <w:t>12:20-12:35</w:t>
      </w:r>
      <w:r>
        <w:rPr>
          <w:b/>
          <w:color w:val="FFFFFF"/>
          <w:spacing w:val="40"/>
          <w:sz w:val="16"/>
        </w:rPr>
        <w:t>  </w:t>
      </w:r>
      <w:r>
        <w:rPr>
          <w:color w:val="FFFFFF"/>
          <w:w w:val="90"/>
          <w:sz w:val="16"/>
        </w:rPr>
        <w:t>Bloque</w:t>
      </w:r>
      <w:r>
        <w:rPr>
          <w:color w:val="FFFFFF"/>
          <w:spacing w:val="20"/>
          <w:sz w:val="16"/>
        </w:rPr>
        <w:t> </w:t>
      </w:r>
      <w:r>
        <w:rPr>
          <w:color w:val="FFFFFF"/>
          <w:w w:val="90"/>
          <w:sz w:val="16"/>
        </w:rPr>
        <w:t>de</w:t>
      </w:r>
      <w:r>
        <w:rPr>
          <w:color w:val="FFFFFF"/>
          <w:spacing w:val="20"/>
          <w:sz w:val="16"/>
        </w:rPr>
        <w:t> </w:t>
      </w:r>
      <w:r>
        <w:rPr>
          <w:color w:val="FFFFFF"/>
          <w:spacing w:val="-2"/>
          <w:w w:val="90"/>
          <w:sz w:val="16"/>
        </w:rPr>
        <w:t>preguntas</w:t>
      </w:r>
      <w:r>
        <w:rPr>
          <w:color w:val="FFFFFF"/>
          <w:sz w:val="16"/>
        </w:rPr>
        <w:tab/>
      </w:r>
      <w:r>
        <w:rPr>
          <w:color w:val="FFFFFF"/>
          <w:w w:val="95"/>
          <w:position w:val="8"/>
          <w:sz w:val="16"/>
        </w:rPr>
        <w:t>Gerard</w:t>
      </w:r>
      <w:r>
        <w:rPr>
          <w:color w:val="FFFFFF"/>
          <w:spacing w:val="40"/>
          <w:position w:val="8"/>
          <w:sz w:val="16"/>
        </w:rPr>
        <w:t> </w:t>
      </w:r>
      <w:r>
        <w:rPr>
          <w:color w:val="FFFFFF"/>
          <w:spacing w:val="-2"/>
          <w:position w:val="8"/>
          <w:sz w:val="16"/>
        </w:rPr>
        <w:t>Urrútia</w:t>
      </w:r>
    </w:p>
    <w:p>
      <w:pPr>
        <w:spacing w:line="114" w:lineRule="exact" w:before="0"/>
        <w:ind w:left="7554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Iberoamérica</w:t>
      </w:r>
    </w:p>
    <w:p>
      <w:pPr>
        <w:pStyle w:val="Heading3"/>
        <w:tabs>
          <w:tab w:pos="5028" w:val="left" w:leader="none"/>
        </w:tabs>
        <w:spacing w:before="59" w:after="35"/>
        <w:ind w:left="499"/>
      </w:pPr>
      <w:r>
        <w:rPr>
          <w:color w:val="FFFFFF"/>
          <w:w w:val="80"/>
        </w:rPr>
        <w:t>12:35-</w:t>
      </w:r>
      <w:r>
        <w:rPr>
          <w:color w:val="FFFFFF"/>
          <w:spacing w:val="-4"/>
          <w:w w:val="95"/>
        </w:rPr>
        <w:t>13:35</w:t>
      </w:r>
      <w:r>
        <w:rPr>
          <w:color w:val="FFFFFF"/>
        </w:rPr>
        <w:tab/>
      </w:r>
      <w:r>
        <w:rPr>
          <w:color w:val="FFFFFF"/>
          <w:spacing w:val="-2"/>
          <w:w w:val="90"/>
        </w:rPr>
        <w:t>Almuerzo</w:t>
      </w: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646420" cy="167005"/>
                <wp:effectExtent l="0" t="0" r="0" b="0"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5646420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spacing w:before="23"/>
                              <w:ind w:left="0" w:right="0" w:firstLine="0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Talleres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44.6pt;height:13.15pt;mso-position-horizontal-relative:char;mso-position-vertical-relative:line" type="#_x0000_t202" id="docshape10" filled="true" fillcolor="#ffffff" stroked="false">
                <w10:anchorlock/>
                <v:textbox inset="0,0,0,0">
                  <w:txbxContent>
                    <w:p>
                      <w:pPr>
                        <w:spacing w:before="23"/>
                        <w:ind w:left="0" w:right="0" w:firstLine="0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295F"/>
                          <w:spacing w:val="-2"/>
                          <w:sz w:val="16"/>
                        </w:rPr>
                        <w:t>Talleres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50"/>
          <w:pgMar w:header="297" w:footer="0" w:top="3340" w:bottom="0" w:left="1133" w:right="1133"/>
        </w:sectPr>
      </w:pPr>
    </w:p>
    <w:p>
      <w:pPr>
        <w:pStyle w:val="BodyText"/>
        <w:spacing w:line="172" w:lineRule="auto" w:before="41"/>
        <w:ind w:left="499"/>
      </w:pPr>
      <w:r>
        <w:rPr>
          <w:b/>
          <w:color w:val="FFFFFF"/>
          <w:position w:val="-7"/>
        </w:rPr>
        <w:t>13:35-16:00</w:t>
      </w:r>
      <w:r>
        <w:rPr>
          <w:b/>
          <w:color w:val="FFFFFF"/>
          <w:spacing w:val="71"/>
          <w:w w:val="150"/>
          <w:position w:val="-7"/>
        </w:rPr>
        <w:t> </w:t>
      </w:r>
      <w:r>
        <w:rPr>
          <w:color w:val="FFFFFF"/>
        </w:rPr>
        <w:t>T1.1</w:t>
      </w:r>
      <w:r>
        <w:rPr>
          <w:color w:val="FFFFFF"/>
          <w:spacing w:val="8"/>
        </w:rPr>
        <w:t> </w:t>
      </w:r>
      <w:r>
        <w:rPr>
          <w:color w:val="FFFFFF"/>
        </w:rPr>
        <w:t>Uso</w:t>
      </w:r>
      <w:r>
        <w:rPr>
          <w:color w:val="FFFFFF"/>
          <w:spacing w:val="7"/>
        </w:rPr>
        <w:t> </w:t>
      </w:r>
      <w:r>
        <w:rPr>
          <w:color w:val="FFFFFF"/>
        </w:rPr>
        <w:t>de</w:t>
      </w:r>
      <w:r>
        <w:rPr>
          <w:color w:val="FFFFFF"/>
          <w:spacing w:val="8"/>
        </w:rPr>
        <w:t> </w:t>
      </w:r>
      <w:r>
        <w:rPr>
          <w:color w:val="FFFFFF"/>
        </w:rPr>
        <w:t>inteligencia</w:t>
      </w:r>
      <w:r>
        <w:rPr>
          <w:color w:val="FFFFFF"/>
          <w:spacing w:val="7"/>
        </w:rPr>
        <w:t> </w:t>
      </w:r>
      <w:r>
        <w:rPr>
          <w:color w:val="FFFFFF"/>
        </w:rPr>
        <w:t>artificial</w:t>
      </w:r>
      <w:r>
        <w:rPr>
          <w:color w:val="FFFFFF"/>
          <w:spacing w:val="7"/>
        </w:rPr>
        <w:t> </w:t>
      </w:r>
      <w:r>
        <w:rPr>
          <w:color w:val="FFFFFF"/>
        </w:rPr>
        <w:t>para</w:t>
      </w:r>
      <w:r>
        <w:rPr>
          <w:color w:val="FFFFFF"/>
          <w:spacing w:val="8"/>
        </w:rPr>
        <w:t> </w:t>
      </w:r>
      <w:r>
        <w:rPr>
          <w:color w:val="FFFFFF"/>
        </w:rPr>
        <w:t>la</w:t>
      </w:r>
      <w:r>
        <w:rPr>
          <w:color w:val="FFFFFF"/>
          <w:spacing w:val="7"/>
        </w:rPr>
        <w:t> </w:t>
      </w:r>
      <w:r>
        <w:rPr>
          <w:color w:val="FFFFFF"/>
        </w:rPr>
        <w:t>síntesis</w:t>
      </w:r>
      <w:r>
        <w:rPr>
          <w:color w:val="FFFFFF"/>
          <w:spacing w:val="8"/>
        </w:rPr>
        <w:t> </w:t>
      </w:r>
      <w:r>
        <w:rPr>
          <w:color w:val="FFFFFF"/>
        </w:rPr>
        <w:t>de</w:t>
      </w:r>
      <w:r>
        <w:rPr>
          <w:color w:val="FFFFFF"/>
          <w:spacing w:val="7"/>
        </w:rPr>
        <w:t> </w:t>
      </w:r>
      <w:r>
        <w:rPr>
          <w:color w:val="FFFFFF"/>
          <w:spacing w:val="-2"/>
        </w:rPr>
        <w:t>evidencia</w:t>
      </w:r>
    </w:p>
    <w:p>
      <w:pPr>
        <w:spacing w:line="113" w:lineRule="exact" w:before="0"/>
        <w:ind w:left="1524" w:right="0" w:firstLine="0"/>
        <w:jc w:val="left"/>
        <w:rPr>
          <w:sz w:val="12"/>
        </w:rPr>
      </w:pPr>
      <w:r>
        <w:rPr>
          <w:color w:val="FFFFFF"/>
          <w:sz w:val="12"/>
        </w:rPr>
        <w:t>Auditorio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del</w:t>
      </w:r>
      <w:r>
        <w:rPr>
          <w:color w:val="FFFFFF"/>
          <w:spacing w:val="20"/>
          <w:sz w:val="12"/>
        </w:rPr>
        <w:t> </w:t>
      </w:r>
      <w:r>
        <w:rPr>
          <w:color w:val="FFFFFF"/>
          <w:sz w:val="12"/>
        </w:rPr>
        <w:t>Centro</w:t>
      </w:r>
      <w:r>
        <w:rPr>
          <w:color w:val="FFFFFF"/>
          <w:spacing w:val="20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20"/>
          <w:sz w:val="12"/>
        </w:rPr>
        <w:t> </w:t>
      </w:r>
      <w:r>
        <w:rPr>
          <w:color w:val="FFFFFF"/>
          <w:sz w:val="12"/>
        </w:rPr>
        <w:t>Simulación</w:t>
      </w:r>
      <w:r>
        <w:rPr>
          <w:color w:val="FFFFFF"/>
          <w:spacing w:val="20"/>
          <w:sz w:val="12"/>
        </w:rPr>
        <w:t> </w:t>
      </w:r>
      <w:r>
        <w:rPr>
          <w:color w:val="FFFFFF"/>
          <w:sz w:val="12"/>
        </w:rPr>
        <w:t>-</w:t>
      </w:r>
      <w:r>
        <w:rPr>
          <w:color w:val="FFFFFF"/>
          <w:spacing w:val="20"/>
          <w:sz w:val="12"/>
        </w:rPr>
        <w:t> </w:t>
      </w:r>
      <w:r>
        <w:rPr>
          <w:color w:val="FFFFFF"/>
          <w:sz w:val="12"/>
        </w:rPr>
        <w:t>Instituto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20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20"/>
          <w:sz w:val="12"/>
        </w:rPr>
        <w:t> </w:t>
      </w:r>
      <w:r>
        <w:rPr>
          <w:color w:val="FFFFFF"/>
          <w:spacing w:val="-4"/>
          <w:sz w:val="12"/>
        </w:rPr>
        <w:t>Salud</w:t>
      </w:r>
    </w:p>
    <w:p>
      <w:pPr>
        <w:spacing w:line="172" w:lineRule="auto" w:before="105"/>
        <w:ind w:left="499" w:right="0" w:firstLine="0"/>
        <w:jc w:val="left"/>
        <w:rPr>
          <w:sz w:val="16"/>
        </w:rPr>
      </w:pPr>
      <w:r>
        <w:rPr>
          <w:b/>
          <w:color w:val="FFFFFF"/>
          <w:w w:val="90"/>
          <w:position w:val="-7"/>
          <w:sz w:val="16"/>
        </w:rPr>
        <w:t>13:35-16:00</w:t>
      </w:r>
      <w:r>
        <w:rPr>
          <w:b/>
          <w:color w:val="FFFFFF"/>
          <w:spacing w:val="65"/>
          <w:position w:val="-7"/>
          <w:sz w:val="16"/>
        </w:rPr>
        <w:t>  </w:t>
      </w:r>
      <w:r>
        <w:rPr>
          <w:color w:val="FFFFFF"/>
          <w:w w:val="90"/>
          <w:sz w:val="16"/>
        </w:rPr>
        <w:t>T1.2</w:t>
      </w:r>
      <w:r>
        <w:rPr>
          <w:color w:val="FFFFFF"/>
          <w:spacing w:val="40"/>
          <w:sz w:val="16"/>
        </w:rPr>
        <w:t> </w:t>
      </w:r>
      <w:r>
        <w:rPr>
          <w:color w:val="FFFFFF"/>
          <w:w w:val="90"/>
          <w:sz w:val="16"/>
        </w:rPr>
        <w:t>Metaanálisis</w:t>
      </w:r>
      <w:r>
        <w:rPr>
          <w:color w:val="FFFFFF"/>
          <w:spacing w:val="40"/>
          <w:sz w:val="16"/>
        </w:rPr>
        <w:t> </w:t>
      </w:r>
      <w:r>
        <w:rPr>
          <w:color w:val="FFFFFF"/>
          <w:w w:val="90"/>
          <w:sz w:val="16"/>
        </w:rPr>
        <w:t>de</w:t>
      </w:r>
      <w:r>
        <w:rPr>
          <w:color w:val="FFFFFF"/>
          <w:spacing w:val="41"/>
          <w:sz w:val="16"/>
        </w:rPr>
        <w:t> </w:t>
      </w:r>
      <w:r>
        <w:rPr>
          <w:color w:val="FFFFFF"/>
          <w:w w:val="90"/>
          <w:sz w:val="16"/>
        </w:rPr>
        <w:t>pruebas</w:t>
      </w:r>
      <w:r>
        <w:rPr>
          <w:color w:val="FFFFFF"/>
          <w:spacing w:val="40"/>
          <w:sz w:val="16"/>
        </w:rPr>
        <w:t> </w:t>
      </w:r>
      <w:r>
        <w:rPr>
          <w:color w:val="FFFFFF"/>
          <w:spacing w:val="-2"/>
          <w:w w:val="90"/>
          <w:sz w:val="16"/>
        </w:rPr>
        <w:t>diagnósticas</w:t>
      </w:r>
    </w:p>
    <w:p>
      <w:pPr>
        <w:spacing w:line="113" w:lineRule="exact" w:before="0"/>
        <w:ind w:left="1524" w:right="0" w:firstLine="0"/>
        <w:jc w:val="left"/>
        <w:rPr>
          <w:sz w:val="12"/>
        </w:rPr>
      </w:pPr>
      <w:r>
        <w:rPr>
          <w:color w:val="FFFFFF"/>
          <w:sz w:val="12"/>
        </w:rPr>
        <w:t>Escenario</w:t>
      </w:r>
      <w:r>
        <w:rPr>
          <w:color w:val="FFFFFF"/>
          <w:spacing w:val="17"/>
          <w:sz w:val="12"/>
        </w:rPr>
        <w:t> </w:t>
      </w:r>
      <w:r>
        <w:rPr>
          <w:color w:val="FFFFFF"/>
          <w:sz w:val="12"/>
        </w:rPr>
        <w:t>dos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del</w:t>
      </w:r>
      <w:r>
        <w:rPr>
          <w:color w:val="FFFFFF"/>
          <w:spacing w:val="17"/>
          <w:sz w:val="12"/>
        </w:rPr>
        <w:t> </w:t>
      </w:r>
      <w:r>
        <w:rPr>
          <w:color w:val="FFFFFF"/>
          <w:sz w:val="12"/>
        </w:rPr>
        <w:t>Centro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17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Simulación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-</w:t>
      </w:r>
      <w:r>
        <w:rPr>
          <w:color w:val="FFFFFF"/>
          <w:spacing w:val="17"/>
          <w:sz w:val="12"/>
        </w:rPr>
        <w:t> </w:t>
      </w:r>
      <w:r>
        <w:rPr>
          <w:color w:val="FFFFFF"/>
          <w:sz w:val="12"/>
        </w:rPr>
        <w:t>Instituto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17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18"/>
          <w:sz w:val="12"/>
        </w:rPr>
        <w:t> </w:t>
      </w:r>
      <w:r>
        <w:rPr>
          <w:color w:val="FFFFFF"/>
          <w:spacing w:val="-4"/>
          <w:sz w:val="12"/>
        </w:rPr>
        <w:t>Salud</w:t>
      </w:r>
    </w:p>
    <w:p>
      <w:pPr>
        <w:pStyle w:val="BodyText"/>
        <w:spacing w:line="177" w:lineRule="exact" w:before="80"/>
        <w:ind w:left="1524"/>
      </w:pPr>
      <w:r>
        <w:rPr>
          <w:color w:val="FFFFFF"/>
        </w:rPr>
        <w:t>T1.3</w:t>
      </w:r>
      <w:r>
        <w:rPr>
          <w:color w:val="FFFFFF"/>
          <w:spacing w:val="21"/>
        </w:rPr>
        <w:t> </w:t>
      </w:r>
      <w:r>
        <w:rPr>
          <w:color w:val="FFFFFF"/>
        </w:rPr>
        <w:t>Introducción</w:t>
      </w:r>
      <w:r>
        <w:rPr>
          <w:color w:val="FFFFFF"/>
          <w:spacing w:val="24"/>
        </w:rPr>
        <w:t> </w:t>
      </w:r>
      <w:r>
        <w:rPr>
          <w:color w:val="FFFFFF"/>
        </w:rPr>
        <w:t>al</w:t>
      </w:r>
      <w:r>
        <w:rPr>
          <w:color w:val="FFFFFF"/>
          <w:spacing w:val="24"/>
        </w:rPr>
        <w:t> </w:t>
      </w:r>
      <w:r>
        <w:rPr>
          <w:color w:val="FFFFFF"/>
        </w:rPr>
        <w:t>metaanálisis</w:t>
      </w:r>
      <w:r>
        <w:rPr>
          <w:color w:val="FFFFFF"/>
          <w:spacing w:val="24"/>
        </w:rPr>
        <w:t> </w:t>
      </w:r>
      <w:r>
        <w:rPr>
          <w:color w:val="FFFFFF"/>
        </w:rPr>
        <w:t>en</w:t>
      </w:r>
      <w:r>
        <w:rPr>
          <w:color w:val="FFFFFF"/>
          <w:spacing w:val="24"/>
        </w:rPr>
        <w:t> </w:t>
      </w:r>
      <w:r>
        <w:rPr>
          <w:color w:val="FFFFFF"/>
          <w:spacing w:val="-5"/>
        </w:rPr>
        <w:t>red</w:t>
      </w:r>
    </w:p>
    <w:p>
      <w:pPr>
        <w:spacing w:line="178" w:lineRule="exact" w:before="0"/>
        <w:ind w:left="499" w:right="0" w:firstLine="0"/>
        <w:jc w:val="left"/>
        <w:rPr>
          <w:sz w:val="12"/>
        </w:rPr>
      </w:pPr>
      <w:r>
        <w:rPr>
          <w:b/>
          <w:color w:val="FFFFFF"/>
          <w:position w:val="1"/>
          <w:sz w:val="16"/>
        </w:rPr>
        <w:t>13:35-16:00</w:t>
      </w:r>
      <w:r>
        <w:rPr>
          <w:b/>
          <w:color w:val="FFFFFF"/>
          <w:spacing w:val="75"/>
          <w:w w:val="150"/>
          <w:position w:val="1"/>
          <w:sz w:val="16"/>
        </w:rPr>
        <w:t> </w:t>
      </w:r>
      <w:r>
        <w:rPr>
          <w:color w:val="FFFFFF"/>
          <w:sz w:val="12"/>
        </w:rPr>
        <w:t>Escenario</w:t>
      </w:r>
      <w:r>
        <w:rPr>
          <w:color w:val="FFFFFF"/>
          <w:spacing w:val="5"/>
          <w:sz w:val="12"/>
        </w:rPr>
        <w:t> </w:t>
      </w:r>
      <w:r>
        <w:rPr>
          <w:color w:val="FFFFFF"/>
          <w:sz w:val="12"/>
        </w:rPr>
        <w:t>tres</w:t>
      </w:r>
      <w:r>
        <w:rPr>
          <w:color w:val="FFFFFF"/>
          <w:spacing w:val="6"/>
          <w:sz w:val="12"/>
        </w:rPr>
        <w:t> </w:t>
      </w:r>
      <w:r>
        <w:rPr>
          <w:color w:val="FFFFFF"/>
          <w:sz w:val="12"/>
        </w:rPr>
        <w:t>del</w:t>
      </w:r>
      <w:r>
        <w:rPr>
          <w:color w:val="FFFFFF"/>
          <w:spacing w:val="6"/>
          <w:sz w:val="12"/>
        </w:rPr>
        <w:t> </w:t>
      </w:r>
      <w:r>
        <w:rPr>
          <w:color w:val="FFFFFF"/>
          <w:sz w:val="12"/>
        </w:rPr>
        <w:t>Centro</w:t>
      </w:r>
      <w:r>
        <w:rPr>
          <w:color w:val="FFFFFF"/>
          <w:spacing w:val="6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6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6"/>
          <w:sz w:val="12"/>
        </w:rPr>
        <w:t> </w:t>
      </w:r>
      <w:r>
        <w:rPr>
          <w:color w:val="FFFFFF"/>
          <w:sz w:val="12"/>
        </w:rPr>
        <w:t>Simulación</w:t>
      </w:r>
      <w:r>
        <w:rPr>
          <w:color w:val="FFFFFF"/>
          <w:spacing w:val="6"/>
          <w:sz w:val="12"/>
        </w:rPr>
        <w:t> </w:t>
      </w:r>
      <w:r>
        <w:rPr>
          <w:color w:val="FFFFFF"/>
          <w:sz w:val="12"/>
        </w:rPr>
        <w:t>-</w:t>
      </w:r>
      <w:r>
        <w:rPr>
          <w:color w:val="FFFFFF"/>
          <w:spacing w:val="6"/>
          <w:sz w:val="12"/>
        </w:rPr>
        <w:t> </w:t>
      </w:r>
      <w:r>
        <w:rPr>
          <w:color w:val="FFFFFF"/>
          <w:sz w:val="12"/>
        </w:rPr>
        <w:t>Instituto</w:t>
      </w:r>
      <w:r>
        <w:rPr>
          <w:color w:val="FFFFFF"/>
          <w:spacing w:val="6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6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5"/>
          <w:sz w:val="12"/>
        </w:rPr>
        <w:t> </w:t>
      </w:r>
      <w:r>
        <w:rPr>
          <w:color w:val="FFFFFF"/>
          <w:spacing w:val="-2"/>
          <w:sz w:val="12"/>
        </w:rPr>
        <w:t>Salud</w:t>
      </w:r>
    </w:p>
    <w:p>
      <w:pPr>
        <w:pStyle w:val="BodyText"/>
        <w:spacing w:before="19"/>
        <w:ind w:left="499"/>
      </w:pPr>
      <w:r>
        <w:rPr/>
        <w:br w:type="column"/>
      </w:r>
      <w:r>
        <w:rPr>
          <w:color w:val="FFFFFF"/>
        </w:rPr>
        <w:t>Luis</w:t>
      </w:r>
      <w:r>
        <w:rPr>
          <w:color w:val="FFFFFF"/>
          <w:spacing w:val="14"/>
        </w:rPr>
        <w:t> </w:t>
      </w:r>
      <w:r>
        <w:rPr>
          <w:color w:val="FFFFFF"/>
          <w:spacing w:val="-2"/>
        </w:rPr>
        <w:t>Ortiz</w:t>
      </w:r>
    </w:p>
    <w:p>
      <w:pPr>
        <w:spacing w:before="17"/>
        <w:ind w:left="499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Chile</w:t>
      </w:r>
    </w:p>
    <w:p>
      <w:pPr>
        <w:pStyle w:val="BodyText"/>
        <w:spacing w:before="82"/>
        <w:ind w:left="499"/>
      </w:pPr>
      <w:r>
        <w:rPr>
          <w:color w:val="FFFFFF"/>
        </w:rPr>
        <w:t>Javier</w:t>
      </w:r>
      <w:r>
        <w:rPr>
          <w:color w:val="FFFFFF"/>
          <w:spacing w:val="34"/>
        </w:rPr>
        <w:t> </w:t>
      </w:r>
      <w:r>
        <w:rPr>
          <w:color w:val="FFFFFF"/>
          <w:spacing w:val="-2"/>
        </w:rPr>
        <w:t>Zamora</w:t>
      </w:r>
    </w:p>
    <w:p>
      <w:pPr>
        <w:spacing w:before="17"/>
        <w:ind w:left="499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Madrid</w:t>
      </w:r>
    </w:p>
    <w:p>
      <w:pPr>
        <w:pStyle w:val="BodyText"/>
        <w:spacing w:line="273" w:lineRule="auto" w:before="51"/>
        <w:ind w:left="499" w:right="504"/>
      </w:pPr>
      <w:r>
        <w:rPr>
          <w:color w:val="FFFFFF"/>
        </w:rPr>
        <w:t>Daniela Alfonso Patricia </w:t>
      </w:r>
      <w:r>
        <w:rPr>
          <w:color w:val="FFFFFF"/>
        </w:rPr>
        <w:t>Aguirrezabal</w:t>
      </w:r>
    </w:p>
    <w:p>
      <w:pPr>
        <w:spacing w:line="135" w:lineRule="exact" w:before="0"/>
        <w:ind w:left="499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Uruguay</w:t>
      </w:r>
    </w:p>
    <w:p>
      <w:pPr>
        <w:spacing w:after="0" w:line="135" w:lineRule="exact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6145" w:space="910"/>
            <w:col w:w="2589"/>
          </w:cols>
        </w:sectPr>
      </w:pPr>
    </w:p>
    <w:p>
      <w:pPr>
        <w:pStyle w:val="BodyText"/>
        <w:spacing w:line="172" w:lineRule="auto" w:before="77"/>
        <w:ind w:left="4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8368">
                <wp:simplePos x="0" y="0"/>
                <wp:positionH relativeFrom="page">
                  <wp:posOffset>0</wp:posOffset>
                </wp:positionH>
                <wp:positionV relativeFrom="page">
                  <wp:posOffset>2148909</wp:posOffset>
                </wp:positionV>
                <wp:extent cx="7562850" cy="8547735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7562850" cy="8547735"/>
                          <a:chExt cx="7562850" cy="8547735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02125"/>
                            <a:ext cx="2376868" cy="10447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2160" y="6224835"/>
                            <a:ext cx="5920689" cy="2216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8229" y="7322115"/>
                            <a:ext cx="1404620" cy="12255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2321" y="7480891"/>
                            <a:ext cx="2577299" cy="1044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4250" y="7242616"/>
                            <a:ext cx="677430" cy="1207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3939" y="7302103"/>
                            <a:ext cx="1202055" cy="1202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408" y="7629902"/>
                            <a:ext cx="636681" cy="8964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85106"/>
                            <a:ext cx="872490" cy="1625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48267"/>
                            <a:ext cx="2794457" cy="3997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4027" y="6355257"/>
                            <a:ext cx="1155591" cy="1254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800110" y="0"/>
                            <a:ext cx="5962650" cy="7608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0" h="7608570">
                                <a:moveTo>
                                  <a:pt x="5962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08099"/>
                                </a:lnTo>
                                <a:lnTo>
                                  <a:pt x="5962624" y="7608099"/>
                                </a:lnTo>
                                <a:lnTo>
                                  <a:pt x="5962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960630" y="435655"/>
                            <a:ext cx="5641975" cy="668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1975" h="6687820">
                                <a:moveTo>
                                  <a:pt x="0" y="0"/>
                                </a:moveTo>
                                <a:lnTo>
                                  <a:pt x="5641591" y="0"/>
                                </a:lnTo>
                              </a:path>
                              <a:path w="5641975" h="6687820">
                                <a:moveTo>
                                  <a:pt x="0" y="701814"/>
                                </a:moveTo>
                                <a:lnTo>
                                  <a:pt x="5641591" y="701814"/>
                                </a:lnTo>
                              </a:path>
                              <a:path w="5641975" h="6687820">
                                <a:moveTo>
                                  <a:pt x="0" y="1006729"/>
                                </a:moveTo>
                                <a:lnTo>
                                  <a:pt x="5641591" y="1006729"/>
                                </a:lnTo>
                              </a:path>
                              <a:path w="5641975" h="6687820">
                                <a:moveTo>
                                  <a:pt x="0" y="1263992"/>
                                </a:moveTo>
                                <a:lnTo>
                                  <a:pt x="5641591" y="1263992"/>
                                </a:lnTo>
                              </a:path>
                              <a:path w="5641975" h="6687820">
                                <a:moveTo>
                                  <a:pt x="0" y="1997697"/>
                                </a:moveTo>
                                <a:lnTo>
                                  <a:pt x="5641591" y="1997697"/>
                                </a:lnTo>
                              </a:path>
                              <a:path w="5641975" h="6687820">
                                <a:moveTo>
                                  <a:pt x="0" y="2254973"/>
                                </a:moveTo>
                                <a:lnTo>
                                  <a:pt x="5641591" y="2254973"/>
                                </a:lnTo>
                              </a:path>
                              <a:path w="5641975" h="6687820">
                                <a:moveTo>
                                  <a:pt x="0" y="2512237"/>
                                </a:moveTo>
                                <a:lnTo>
                                  <a:pt x="5641591" y="2512237"/>
                                </a:lnTo>
                              </a:path>
                              <a:path w="5641975" h="6687820">
                                <a:moveTo>
                                  <a:pt x="0" y="2674226"/>
                                </a:moveTo>
                                <a:lnTo>
                                  <a:pt x="5641591" y="2674226"/>
                                </a:lnTo>
                              </a:path>
                              <a:path w="5641975" h="6687820">
                                <a:moveTo>
                                  <a:pt x="0" y="2931502"/>
                                </a:moveTo>
                                <a:lnTo>
                                  <a:pt x="5641591" y="2931502"/>
                                </a:lnTo>
                              </a:path>
                              <a:path w="5641975" h="6687820">
                                <a:moveTo>
                                  <a:pt x="0" y="3608031"/>
                                </a:moveTo>
                                <a:lnTo>
                                  <a:pt x="5641591" y="3608031"/>
                                </a:lnTo>
                              </a:path>
                              <a:path w="5641975" h="6687820">
                                <a:moveTo>
                                  <a:pt x="0" y="3865295"/>
                                </a:moveTo>
                                <a:lnTo>
                                  <a:pt x="5641591" y="3865295"/>
                                </a:lnTo>
                              </a:path>
                              <a:path w="5641975" h="6687820">
                                <a:moveTo>
                                  <a:pt x="0" y="4122572"/>
                                </a:moveTo>
                                <a:lnTo>
                                  <a:pt x="5641591" y="4122572"/>
                                </a:lnTo>
                              </a:path>
                              <a:path w="5641975" h="6687820">
                                <a:moveTo>
                                  <a:pt x="0" y="4379849"/>
                                </a:moveTo>
                                <a:lnTo>
                                  <a:pt x="5641591" y="4379849"/>
                                </a:lnTo>
                              </a:path>
                              <a:path w="5641975" h="6687820">
                                <a:moveTo>
                                  <a:pt x="0" y="4637112"/>
                                </a:moveTo>
                                <a:lnTo>
                                  <a:pt x="5641591" y="4637112"/>
                                </a:lnTo>
                              </a:path>
                              <a:path w="5641975" h="6687820">
                                <a:moveTo>
                                  <a:pt x="0" y="4894389"/>
                                </a:moveTo>
                                <a:lnTo>
                                  <a:pt x="5641591" y="4894389"/>
                                </a:lnTo>
                              </a:path>
                              <a:path w="5641975" h="6687820">
                                <a:moveTo>
                                  <a:pt x="0" y="5515406"/>
                                </a:moveTo>
                                <a:lnTo>
                                  <a:pt x="5641591" y="5515406"/>
                                </a:lnTo>
                              </a:path>
                              <a:path w="5641975" h="6687820">
                                <a:moveTo>
                                  <a:pt x="0" y="5772772"/>
                                </a:moveTo>
                                <a:lnTo>
                                  <a:pt x="5641591" y="5772772"/>
                                </a:lnTo>
                              </a:path>
                              <a:path w="5641975" h="6687820">
                                <a:moveTo>
                                  <a:pt x="0" y="6172974"/>
                                </a:moveTo>
                                <a:lnTo>
                                  <a:pt x="5641591" y="6172974"/>
                                </a:lnTo>
                              </a:path>
                              <a:path w="5641975" h="6687820">
                                <a:moveTo>
                                  <a:pt x="0" y="6430238"/>
                                </a:moveTo>
                                <a:lnTo>
                                  <a:pt x="5641591" y="6430238"/>
                                </a:lnTo>
                              </a:path>
                              <a:path w="5641975" h="6687820">
                                <a:moveTo>
                                  <a:pt x="0" y="6687515"/>
                                </a:moveTo>
                                <a:lnTo>
                                  <a:pt x="5641591" y="6687515"/>
                                </a:lnTo>
                              </a:path>
                            </a:pathLst>
                          </a:custGeom>
                          <a:ln w="476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169.205444pt;width:595.5pt;height:673.05pt;mso-position-horizontal-relative:page;mso-position-vertical-relative:page;z-index:-16538112" id="docshapegroup11" coordorigin="0,3384" coordsize="11910,13461">
                <v:shape style="position:absolute;left:0;top:15041;width:3744;height:1646" type="#_x0000_t75" id="docshape12" stroked="false">
                  <v:imagedata r:id="rId6" o:title=""/>
                </v:shape>
                <v:shape style="position:absolute;left:2586;top:13187;width:9324;height:3490" type="#_x0000_t75" id="docshape13" stroked="false">
                  <v:imagedata r:id="rId7" o:title=""/>
                </v:shape>
                <v:shape style="position:absolute;left:9698;top:14915;width:2212;height:1930" type="#_x0000_t75" id="docshape14" stroked="false">
                  <v:imagedata r:id="rId8" o:title=""/>
                </v:shape>
                <v:shape style="position:absolute;left:6208;top:15165;width:4059;height:1645" type="#_x0000_t75" id="docshape15" stroked="false">
                  <v:imagedata r:id="rId9" o:title=""/>
                </v:shape>
                <v:shape style="position:absolute;left:5471;top:14789;width:1067;height:1902" type="#_x0000_t75" id="docshape16" stroked="false">
                  <v:imagedata r:id="rId10" o:title=""/>
                </v:shape>
                <v:shape style="position:absolute;left:4116;top:14883;width:1893;height:1893" type="#_x0000_t75" id="docshape17" stroked="false">
                  <v:imagedata r:id="rId11" o:title=""/>
                </v:shape>
                <v:shape style="position:absolute;left:468;top:15399;width:1003;height:1412" type="#_x0000_t75" id="docshape18" stroked="false">
                  <v:imagedata r:id="rId12" o:title=""/>
                </v:shape>
                <v:shape style="position:absolute;left:0;top:16589;width:1374;height:256" type="#_x0000_t75" id="docshape19" stroked="false">
                  <v:imagedata r:id="rId13" o:title=""/>
                </v:shape>
                <v:shape style="position:absolute;left:0;top:16058;width:4401;height:630" type="#_x0000_t75" id="docshape20" stroked="false">
                  <v:imagedata r:id="rId14" o:title=""/>
                </v:shape>
                <v:shape style="position:absolute;left:10037;top:13392;width:1820;height:1975" type="#_x0000_t75" id="docshape21" stroked="false">
                  <v:imagedata r:id="rId15" o:title=""/>
                </v:shape>
                <v:rect style="position:absolute;left:1260;top:3384;width:9390;height:11982" id="docshape22" filled="true" fillcolor="#002e67" stroked="false">
                  <v:fill type="solid"/>
                </v:rect>
                <v:shape style="position:absolute;left:1512;top:4070;width:8885;height:10532" id="docshape23" coordorigin="1513,4070" coordsize="8885,10532" path="m1513,4070l10397,4070m1513,5175l10397,5175m1513,5656l10397,5656m1513,6061l10397,6061m1513,7216l10397,7216m1513,7621l10397,7621m1513,8026l10397,8026m1513,8282l10397,8282m1513,8687l10397,8687m1513,9752l10397,9752m1513,10157l10397,10157m1513,10562l10397,10562m1513,10968l10397,10968m1513,11373l10397,11373m1513,11778l10397,11778m1513,12756l10397,12756m1513,13161l10397,13161m1513,13791l10397,13791m1513,14197l10397,14197m1513,14602l10397,14602e" filled="false" stroked="true" strokeweight=".375141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FFFFFF"/>
          <w:position w:val="-7"/>
        </w:rPr>
        <w:t>13:35-16:00</w:t>
      </w:r>
      <w:r>
        <w:rPr>
          <w:b/>
          <w:color w:val="FFFFFF"/>
          <w:spacing w:val="74"/>
          <w:w w:val="150"/>
          <w:position w:val="-7"/>
        </w:rPr>
        <w:t> </w:t>
      </w:r>
      <w:r>
        <w:rPr>
          <w:color w:val="FFFFFF"/>
        </w:rPr>
        <w:t>T1.4</w:t>
      </w:r>
      <w:r>
        <w:rPr>
          <w:color w:val="FFFFFF"/>
          <w:spacing w:val="9"/>
        </w:rPr>
        <w:t> </w:t>
      </w:r>
      <w:r>
        <w:rPr>
          <w:color w:val="FFFFFF"/>
        </w:rPr>
        <w:t>Búsqueda</w:t>
      </w:r>
      <w:r>
        <w:rPr>
          <w:color w:val="FFFFFF"/>
          <w:spacing w:val="9"/>
        </w:rPr>
        <w:t> </w:t>
      </w:r>
      <w:r>
        <w:rPr>
          <w:color w:val="FFFFFF"/>
        </w:rPr>
        <w:t>y</w:t>
      </w:r>
      <w:r>
        <w:rPr>
          <w:color w:val="FFFFFF"/>
          <w:spacing w:val="8"/>
        </w:rPr>
        <w:t> </w:t>
      </w:r>
      <w:r>
        <w:rPr>
          <w:color w:val="FFFFFF"/>
        </w:rPr>
        <w:t>análisis</w:t>
      </w:r>
      <w:r>
        <w:rPr>
          <w:color w:val="FFFFFF"/>
          <w:spacing w:val="9"/>
        </w:rPr>
        <w:t> </w:t>
      </w:r>
      <w:r>
        <w:rPr>
          <w:color w:val="FFFFFF"/>
        </w:rPr>
        <w:t>de</w:t>
      </w:r>
      <w:r>
        <w:rPr>
          <w:color w:val="FFFFFF"/>
          <w:spacing w:val="9"/>
        </w:rPr>
        <w:t> </w:t>
      </w:r>
      <w:r>
        <w:rPr>
          <w:color w:val="FFFFFF"/>
        </w:rPr>
        <w:t>información</w:t>
      </w:r>
      <w:r>
        <w:rPr>
          <w:color w:val="FFFFFF"/>
          <w:spacing w:val="8"/>
        </w:rPr>
        <w:t> </w:t>
      </w:r>
      <w:r>
        <w:rPr>
          <w:color w:val="FFFFFF"/>
        </w:rPr>
        <w:t>para</w:t>
      </w:r>
      <w:r>
        <w:rPr>
          <w:color w:val="FFFFFF"/>
          <w:spacing w:val="9"/>
        </w:rPr>
        <w:t> </w:t>
      </w:r>
      <w:r>
        <w:rPr>
          <w:color w:val="FFFFFF"/>
        </w:rPr>
        <w:t>políticas</w:t>
      </w:r>
      <w:r>
        <w:rPr>
          <w:color w:val="FFFFFF"/>
          <w:spacing w:val="8"/>
        </w:rPr>
        <w:t> </w:t>
      </w:r>
      <w:r>
        <w:rPr>
          <w:color w:val="FFFFFF"/>
          <w:spacing w:val="-2"/>
        </w:rPr>
        <w:t>públicas</w:t>
      </w:r>
    </w:p>
    <w:p>
      <w:pPr>
        <w:spacing w:line="113" w:lineRule="exact" w:before="0"/>
        <w:ind w:left="1524" w:right="0" w:firstLine="0"/>
        <w:jc w:val="left"/>
        <w:rPr>
          <w:sz w:val="12"/>
        </w:rPr>
      </w:pPr>
      <w:r>
        <w:rPr>
          <w:color w:val="FFFFFF"/>
          <w:sz w:val="12"/>
        </w:rPr>
        <w:t>Escenario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cuatro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del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Centro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Simulación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-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Instituto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19"/>
          <w:sz w:val="12"/>
        </w:rPr>
        <w:t> </w:t>
      </w:r>
      <w:r>
        <w:rPr>
          <w:color w:val="FFFFFF"/>
          <w:spacing w:val="-4"/>
          <w:sz w:val="12"/>
        </w:rPr>
        <w:t>Salud</w:t>
      </w:r>
    </w:p>
    <w:p>
      <w:pPr>
        <w:pStyle w:val="BodyText"/>
        <w:spacing w:line="172" w:lineRule="auto" w:before="73"/>
        <w:ind w:left="499"/>
      </w:pPr>
      <w:r>
        <w:rPr>
          <w:b/>
          <w:color w:val="FFFFFF"/>
          <w:position w:val="-7"/>
        </w:rPr>
        <w:t>13:35-16:00</w:t>
      </w:r>
      <w:r>
        <w:rPr>
          <w:b/>
          <w:color w:val="FFFFFF"/>
          <w:spacing w:val="66"/>
          <w:w w:val="150"/>
          <w:position w:val="-7"/>
        </w:rPr>
        <w:t> </w:t>
      </w:r>
      <w:r>
        <w:rPr>
          <w:color w:val="FFFFFF"/>
        </w:rPr>
        <w:t>T1.5</w:t>
      </w:r>
      <w:r>
        <w:rPr>
          <w:color w:val="FFFFFF"/>
          <w:spacing w:val="5"/>
        </w:rPr>
        <w:t> </w:t>
      </w:r>
      <w:r>
        <w:rPr>
          <w:color w:val="FFFFFF"/>
        </w:rPr>
        <w:t>Herramientas</w:t>
      </w:r>
      <w:r>
        <w:rPr>
          <w:color w:val="FFFFFF"/>
          <w:spacing w:val="6"/>
        </w:rPr>
        <w:t> </w:t>
      </w:r>
      <w:r>
        <w:rPr>
          <w:color w:val="FFFFFF"/>
        </w:rPr>
        <w:t>para</w:t>
      </w:r>
      <w:r>
        <w:rPr>
          <w:color w:val="FFFFFF"/>
          <w:spacing w:val="5"/>
        </w:rPr>
        <w:t> </w:t>
      </w:r>
      <w:r>
        <w:rPr>
          <w:color w:val="FFFFFF"/>
        </w:rPr>
        <w:t>la</w:t>
      </w:r>
      <w:r>
        <w:rPr>
          <w:color w:val="FFFFFF"/>
          <w:spacing w:val="5"/>
        </w:rPr>
        <w:t> </w:t>
      </w:r>
      <w:r>
        <w:rPr>
          <w:color w:val="FFFFFF"/>
        </w:rPr>
        <w:t>búsqueda</w:t>
      </w:r>
      <w:r>
        <w:rPr>
          <w:color w:val="FFFFFF"/>
          <w:spacing w:val="6"/>
        </w:rPr>
        <w:t> </w:t>
      </w:r>
      <w:r>
        <w:rPr>
          <w:color w:val="FFFFFF"/>
        </w:rPr>
        <w:t>de</w:t>
      </w:r>
      <w:r>
        <w:rPr>
          <w:color w:val="FFFFFF"/>
          <w:spacing w:val="5"/>
        </w:rPr>
        <w:t> </w:t>
      </w:r>
      <w:r>
        <w:rPr>
          <w:color w:val="FFFFFF"/>
        </w:rPr>
        <w:t>la</w:t>
      </w:r>
      <w:r>
        <w:rPr>
          <w:color w:val="FFFFFF"/>
          <w:spacing w:val="5"/>
        </w:rPr>
        <w:t> </w:t>
      </w:r>
      <w:r>
        <w:rPr>
          <w:color w:val="FFFFFF"/>
        </w:rPr>
        <w:t>literatura</w:t>
      </w:r>
      <w:r>
        <w:rPr>
          <w:color w:val="FFFFFF"/>
          <w:spacing w:val="6"/>
        </w:rPr>
        <w:t> </w:t>
      </w:r>
      <w:r>
        <w:rPr>
          <w:color w:val="FFFFFF"/>
          <w:spacing w:val="-2"/>
        </w:rPr>
        <w:t>científica</w:t>
      </w:r>
    </w:p>
    <w:p>
      <w:pPr>
        <w:spacing w:line="113" w:lineRule="exact" w:before="0"/>
        <w:ind w:left="1524" w:right="0" w:firstLine="0"/>
        <w:jc w:val="left"/>
        <w:rPr>
          <w:sz w:val="12"/>
        </w:rPr>
      </w:pPr>
      <w:r>
        <w:rPr>
          <w:color w:val="FFFFFF"/>
          <w:sz w:val="12"/>
        </w:rPr>
        <w:t>Escenario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cinco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del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Centro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Simulación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-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Instituto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19"/>
          <w:sz w:val="12"/>
        </w:rPr>
        <w:t> </w:t>
      </w:r>
      <w:r>
        <w:rPr>
          <w:color w:val="FFFFFF"/>
          <w:spacing w:val="-4"/>
          <w:sz w:val="12"/>
        </w:rPr>
        <w:t>Salud</w:t>
      </w:r>
    </w:p>
    <w:p>
      <w:pPr>
        <w:pStyle w:val="BodyText"/>
        <w:spacing w:before="37"/>
        <w:rPr>
          <w:sz w:val="12"/>
        </w:rPr>
      </w:pPr>
    </w:p>
    <w:p>
      <w:pPr>
        <w:spacing w:line="172" w:lineRule="auto" w:before="1"/>
        <w:ind w:left="499" w:right="0" w:firstLine="0"/>
        <w:jc w:val="left"/>
        <w:rPr>
          <w:sz w:val="16"/>
        </w:rPr>
      </w:pPr>
      <w:r>
        <w:rPr>
          <w:b/>
          <w:color w:val="FFFFFF"/>
          <w:w w:val="90"/>
          <w:position w:val="-7"/>
          <w:sz w:val="16"/>
        </w:rPr>
        <w:t>13:35-16:00</w:t>
      </w:r>
      <w:r>
        <w:rPr>
          <w:b/>
          <w:color w:val="FFFFFF"/>
          <w:spacing w:val="66"/>
          <w:position w:val="-7"/>
          <w:sz w:val="16"/>
        </w:rPr>
        <w:t>  </w:t>
      </w:r>
      <w:r>
        <w:rPr>
          <w:color w:val="FFFFFF"/>
          <w:w w:val="90"/>
          <w:sz w:val="16"/>
        </w:rPr>
        <w:t>T1.6</w:t>
      </w:r>
      <w:r>
        <w:rPr>
          <w:color w:val="FFFFFF"/>
          <w:spacing w:val="42"/>
          <w:sz w:val="16"/>
        </w:rPr>
        <w:t> </w:t>
      </w:r>
      <w:r>
        <w:rPr>
          <w:color w:val="FFFFFF"/>
          <w:w w:val="90"/>
          <w:sz w:val="16"/>
        </w:rPr>
        <w:t>Lectura</w:t>
      </w:r>
      <w:r>
        <w:rPr>
          <w:color w:val="FFFFFF"/>
          <w:spacing w:val="42"/>
          <w:sz w:val="16"/>
        </w:rPr>
        <w:t> </w:t>
      </w:r>
      <w:r>
        <w:rPr>
          <w:color w:val="FFFFFF"/>
          <w:w w:val="90"/>
          <w:sz w:val="16"/>
        </w:rPr>
        <w:t>crítica</w:t>
      </w:r>
      <w:r>
        <w:rPr>
          <w:color w:val="FFFFFF"/>
          <w:spacing w:val="41"/>
          <w:sz w:val="16"/>
        </w:rPr>
        <w:t> </w:t>
      </w:r>
      <w:r>
        <w:rPr>
          <w:color w:val="FFFFFF"/>
          <w:w w:val="90"/>
          <w:sz w:val="16"/>
        </w:rPr>
        <w:t>de</w:t>
      </w:r>
      <w:r>
        <w:rPr>
          <w:color w:val="FFFFFF"/>
          <w:spacing w:val="42"/>
          <w:sz w:val="16"/>
        </w:rPr>
        <w:t> </w:t>
      </w:r>
      <w:r>
        <w:rPr>
          <w:color w:val="FFFFFF"/>
          <w:w w:val="90"/>
          <w:sz w:val="16"/>
        </w:rPr>
        <w:t>revisiones</w:t>
      </w:r>
      <w:r>
        <w:rPr>
          <w:color w:val="FFFFFF"/>
          <w:spacing w:val="42"/>
          <w:sz w:val="16"/>
        </w:rPr>
        <w:t> </w:t>
      </w:r>
      <w:r>
        <w:rPr>
          <w:color w:val="FFFFFF"/>
          <w:spacing w:val="-2"/>
          <w:w w:val="90"/>
          <w:sz w:val="16"/>
        </w:rPr>
        <w:t>sistemáticas</w:t>
      </w:r>
    </w:p>
    <w:p>
      <w:pPr>
        <w:spacing w:line="113" w:lineRule="exact" w:before="0"/>
        <w:ind w:left="1524" w:right="0" w:firstLine="0"/>
        <w:jc w:val="left"/>
        <w:rPr>
          <w:sz w:val="12"/>
        </w:rPr>
      </w:pPr>
      <w:r>
        <w:rPr>
          <w:color w:val="FFFFFF"/>
          <w:sz w:val="12"/>
        </w:rPr>
        <w:t>Sala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videoconferencia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-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Instituto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18"/>
          <w:sz w:val="12"/>
        </w:rPr>
        <w:t> </w:t>
      </w:r>
      <w:r>
        <w:rPr>
          <w:color w:val="FFFFFF"/>
          <w:spacing w:val="-4"/>
          <w:sz w:val="12"/>
        </w:rPr>
        <w:t>Salud</w:t>
      </w:r>
    </w:p>
    <w:p>
      <w:pPr>
        <w:pStyle w:val="BodyText"/>
        <w:spacing w:before="55"/>
        <w:ind w:left="499"/>
      </w:pPr>
      <w:r>
        <w:rPr/>
        <w:br w:type="column"/>
      </w:r>
      <w:r>
        <w:rPr>
          <w:color w:val="FFFFFF"/>
        </w:rPr>
        <w:t>Ania</w:t>
      </w:r>
      <w:r>
        <w:rPr>
          <w:color w:val="FFFFFF"/>
          <w:spacing w:val="9"/>
        </w:rPr>
        <w:t> </w:t>
      </w:r>
      <w:r>
        <w:rPr>
          <w:color w:val="FFFFFF"/>
          <w:spacing w:val="-2"/>
        </w:rPr>
        <w:t>Torres</w:t>
      </w:r>
    </w:p>
    <w:p>
      <w:pPr>
        <w:spacing w:before="17"/>
        <w:ind w:left="499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4"/>
          <w:sz w:val="12"/>
        </w:rPr>
        <w:t>Cuba</w:t>
      </w:r>
    </w:p>
    <w:p>
      <w:pPr>
        <w:pStyle w:val="BodyText"/>
        <w:spacing w:before="50"/>
        <w:ind w:left="499"/>
      </w:pPr>
      <w:r>
        <w:rPr>
          <w:color w:val="FFFFFF"/>
        </w:rPr>
        <w:t>Leticia</w:t>
      </w:r>
      <w:r>
        <w:rPr>
          <w:color w:val="FFFFFF"/>
          <w:spacing w:val="39"/>
        </w:rPr>
        <w:t> </w:t>
      </w:r>
      <w:r>
        <w:rPr>
          <w:color w:val="FFFFFF"/>
          <w:spacing w:val="-2"/>
        </w:rPr>
        <w:t>Barajas</w:t>
      </w:r>
    </w:p>
    <w:p>
      <w:pPr>
        <w:spacing w:before="17"/>
        <w:ind w:left="499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México</w:t>
      </w:r>
    </w:p>
    <w:p>
      <w:pPr>
        <w:pStyle w:val="BodyText"/>
        <w:spacing w:line="273" w:lineRule="auto" w:before="50"/>
        <w:ind w:left="499" w:right="725"/>
      </w:pPr>
      <w:r>
        <w:rPr>
          <w:color w:val="FFFFFF"/>
        </w:rPr>
        <w:t>Natalia Chahín Jaqui </w:t>
      </w:r>
      <w:r>
        <w:rPr>
          <w:color w:val="FFFFFF"/>
        </w:rPr>
        <w:t>Inostroza</w:t>
      </w:r>
    </w:p>
    <w:p>
      <w:pPr>
        <w:spacing w:line="135" w:lineRule="exact" w:before="0"/>
        <w:ind w:left="499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Chile</w:t>
      </w:r>
    </w:p>
    <w:p>
      <w:pPr>
        <w:spacing w:after="0" w:line="135" w:lineRule="exact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6278" w:space="777"/>
            <w:col w:w="2589"/>
          </w:cols>
        </w:sectPr>
      </w:pPr>
    </w:p>
    <w:p>
      <w:pPr>
        <w:pStyle w:val="BodyText"/>
        <w:spacing w:before="4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0</wp:posOffset>
                </wp:positionH>
                <wp:positionV relativeFrom="page">
                  <wp:posOffset>8373744</wp:posOffset>
                </wp:positionV>
                <wp:extent cx="7562850" cy="2322830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7562850" cy="2322830"/>
                          <a:chExt cx="7562850" cy="2322830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7290"/>
                            <a:ext cx="2376868" cy="10447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2160" y="0"/>
                            <a:ext cx="5920689" cy="2216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8229" y="1097280"/>
                            <a:ext cx="1404620" cy="12255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2321" y="1256055"/>
                            <a:ext cx="2577299" cy="1044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4250" y="1017780"/>
                            <a:ext cx="677430" cy="1207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3939" y="1077267"/>
                            <a:ext cx="1202055" cy="1202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408" y="1405066"/>
                            <a:ext cx="636681" cy="8964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0270"/>
                            <a:ext cx="872490" cy="1625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3431"/>
                            <a:ext cx="2794457" cy="3997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4027" y="130422"/>
                            <a:ext cx="1155591" cy="1254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659.349976pt;width:595.5pt;height:182.9pt;mso-position-horizontal-relative:page;mso-position-vertical-relative:page;z-index:15732224" id="docshapegroup24" coordorigin="0,13187" coordsize="11910,3658">
                <v:shape style="position:absolute;left:0;top:15041;width:3744;height:1646" type="#_x0000_t75" id="docshape25" stroked="false">
                  <v:imagedata r:id="rId6" o:title=""/>
                </v:shape>
                <v:shape style="position:absolute;left:2586;top:13187;width:9324;height:3490" type="#_x0000_t75" id="docshape26" stroked="false">
                  <v:imagedata r:id="rId7" o:title=""/>
                </v:shape>
                <v:shape style="position:absolute;left:9698;top:14915;width:2212;height:1930" type="#_x0000_t75" id="docshape27" stroked="false">
                  <v:imagedata r:id="rId8" o:title=""/>
                </v:shape>
                <v:shape style="position:absolute;left:6208;top:15165;width:4059;height:1645" type="#_x0000_t75" id="docshape28" stroked="false">
                  <v:imagedata r:id="rId9" o:title=""/>
                </v:shape>
                <v:shape style="position:absolute;left:5471;top:14789;width:1067;height:1902" type="#_x0000_t75" id="docshape29" stroked="false">
                  <v:imagedata r:id="rId10" o:title=""/>
                </v:shape>
                <v:shape style="position:absolute;left:4116;top:14883;width:1893;height:1893" type="#_x0000_t75" id="docshape30" stroked="false">
                  <v:imagedata r:id="rId11" o:title=""/>
                </v:shape>
                <v:shape style="position:absolute;left:468;top:15399;width:1003;height:1412" type="#_x0000_t75" id="docshape31" stroked="false">
                  <v:imagedata r:id="rId12" o:title=""/>
                </v:shape>
                <v:shape style="position:absolute;left:0;top:16589;width:1374;height:256" type="#_x0000_t75" id="docshape32" stroked="false">
                  <v:imagedata r:id="rId13" o:title=""/>
                </v:shape>
                <v:shape style="position:absolute;left:0;top:16058;width:4401;height:630" type="#_x0000_t75" id="docshape33" stroked="false">
                  <v:imagedata r:id="rId14" o:title=""/>
                </v:shape>
                <v:shape style="position:absolute;left:10037;top:13392;width:1820;height:1975" type="#_x0000_t75" id="docshape34" stroked="false">
                  <v:imagedata r:id="rId15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12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60110" cy="2021205"/>
                <wp:effectExtent l="0" t="0" r="0" b="7619"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5960110" cy="2021205"/>
                          <a:chExt cx="5960110" cy="202120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5960110" cy="2021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0110" h="2021205">
                                <a:moveTo>
                                  <a:pt x="59594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20697"/>
                                </a:lnTo>
                                <a:lnTo>
                                  <a:pt x="5959487" y="2020697"/>
                                </a:lnTo>
                                <a:lnTo>
                                  <a:pt x="5959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548190" y="219024"/>
                            <a:ext cx="835660" cy="368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3" w:lineRule="auto" w:before="0"/>
                                <w:ind w:left="0" w:right="63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Moderador: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Gerard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Urrútia</w:t>
                              </w:r>
                            </w:p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Cochrane</w:t>
                              </w:r>
                              <w:r>
                                <w:rPr>
                                  <w:color w:val="FFFFFF"/>
                                  <w:spacing w:val="2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2"/>
                                </w:rPr>
                                <w:t>Iberoamérica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236512" y="892378"/>
                            <a:ext cx="3284854" cy="368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9" w:lineRule="exact" w:before="0"/>
                                <w:ind w:left="1025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Conversatorio</w:t>
                              </w:r>
                              <w:r>
                                <w:rPr>
                                  <w:color w:val="FFFFFF"/>
                                  <w:spacing w:val="6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1</w:t>
                              </w:r>
                            </w:p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position w:val="3"/>
                                  <w:sz w:val="16"/>
                                </w:rPr>
                                <w:t>13:35-16:00</w:t>
                              </w:r>
                              <w:r>
                                <w:rPr>
                                  <w:b/>
                                  <w:color w:val="FFFFFF"/>
                                  <w:spacing w:val="57"/>
                                  <w:w w:val="150"/>
                                  <w:position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Presente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futuro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Medicina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Basada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en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Evidencia</w:t>
                              </w:r>
                            </w:p>
                            <w:p>
                              <w:pPr>
                                <w:spacing w:before="17"/>
                                <w:ind w:left="1025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Auditorium</w:t>
                              </w:r>
                              <w:r>
                                <w:rPr>
                                  <w:color w:val="FFFFFF"/>
                                  <w:spacing w:val="2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2"/>
                                </w:rPr>
                                <w:t>principal</w:t>
                              </w:r>
                              <w:r>
                                <w:rPr>
                                  <w:color w:val="FFFFFF"/>
                                  <w:spacing w:val="2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2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2"/>
                                </w:rPr>
                                <w:t>Instituto</w:t>
                              </w:r>
                              <w:r>
                                <w:rPr>
                                  <w:color w:val="FFFFFF"/>
                                  <w:spacing w:val="2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2"/>
                                </w:rPr>
                                <w:t>Nacional</w:t>
                              </w:r>
                              <w:r>
                                <w:rPr>
                                  <w:color w:val="FFFFFF"/>
                                  <w:spacing w:val="2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2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2"/>
                                </w:rPr>
                                <w:t>Salud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4548190" y="739927"/>
                            <a:ext cx="1083945" cy="1194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Juan</w:t>
                              </w:r>
                              <w:r>
                                <w:rPr>
                                  <w:color w:val="FFFFFF"/>
                                  <w:spacing w:val="2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Erviti</w:t>
                              </w:r>
                            </w:p>
                            <w:p>
                              <w:pPr>
                                <w:spacing w:before="17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Cochrane</w:t>
                              </w:r>
                              <w:r>
                                <w:rPr>
                                  <w:color w:val="FFFFFF"/>
                                  <w:spacing w:val="2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2"/>
                                </w:rPr>
                                <w:t>Navarra</w:t>
                              </w:r>
                            </w:p>
                            <w:p>
                              <w:pPr>
                                <w:spacing w:before="25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Mario</w:t>
                              </w:r>
                              <w:r>
                                <w:rPr>
                                  <w:color w:val="FFFFFF"/>
                                  <w:spacing w:val="1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Delgado</w:t>
                              </w:r>
                            </w:p>
                            <w:p>
                              <w:pPr>
                                <w:spacing w:before="17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Cochrane</w:t>
                              </w:r>
                              <w:r>
                                <w:rPr>
                                  <w:color w:val="FFFFFF"/>
                                  <w:spacing w:val="2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2"/>
                                </w:rPr>
                                <w:t>Colombia</w:t>
                              </w:r>
                            </w:p>
                            <w:p>
                              <w:pPr>
                                <w:spacing w:before="25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Luis</w:t>
                              </w:r>
                              <w:r>
                                <w:rPr>
                                  <w:color w:val="FFFFFF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Garegnani</w:t>
                              </w:r>
                            </w:p>
                            <w:p>
                              <w:pPr>
                                <w:spacing w:before="17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Cochrane</w:t>
                              </w:r>
                              <w:r>
                                <w:rPr>
                                  <w:color w:val="FFFFFF"/>
                                  <w:spacing w:val="2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2"/>
                                </w:rPr>
                                <w:t>Argentina</w:t>
                              </w:r>
                            </w:p>
                            <w:p>
                              <w:pPr>
                                <w:spacing w:before="25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Pamela</w:t>
                              </w:r>
                              <w:r>
                                <w:rPr>
                                  <w:color w:val="FFFFFF"/>
                                  <w:spacing w:val="2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Serón</w:t>
                              </w:r>
                            </w:p>
                            <w:p>
                              <w:pPr>
                                <w:spacing w:before="17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Cochrane</w:t>
                              </w:r>
                              <w:r>
                                <w:rPr>
                                  <w:color w:val="FFFFFF"/>
                                  <w:spacing w:val="2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2"/>
                                </w:rPr>
                                <w:t>Chile</w:t>
                              </w:r>
                            </w:p>
                            <w:p>
                              <w:pPr>
                                <w:spacing w:before="25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Netzahualpilli</w:t>
                              </w:r>
                              <w:r>
                                <w:rPr>
                                  <w:color w:val="FFFFFF"/>
                                  <w:spacing w:val="69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Delgado</w:t>
                              </w:r>
                            </w:p>
                            <w:p>
                              <w:pPr>
                                <w:spacing w:before="17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Cochrane</w:t>
                              </w:r>
                              <w:r>
                                <w:rPr>
                                  <w:color w:val="FFFFFF"/>
                                  <w:spacing w:val="2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2"/>
                                </w:rPr>
                                <w:t>México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58139" y="55422"/>
                            <a:ext cx="5646420" cy="157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>
                              <w:pPr>
                                <w:tabs>
                                  <w:tab w:pos="1148" w:val="left" w:leader="none"/>
                                  <w:tab w:pos="6913" w:val="left" w:leader="none"/>
                                </w:tabs>
                                <w:spacing w:before="13"/>
                                <w:ind w:left="391" w:right="0" w:firstLine="0"/>
                                <w:jc w:val="left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295F"/>
                                  <w:spacing w:val="-4"/>
                                  <w:sz w:val="16"/>
                                </w:rPr>
                                <w:t>Hora</w:t>
                              </w:r>
                              <w:r>
                                <w:rPr>
                                  <w:b/>
                                  <w:color w:val="00295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295F"/>
                                  <w:spacing w:val="-2"/>
                                  <w:sz w:val="16"/>
                                </w:rPr>
                                <w:t>Actividad</w:t>
                              </w:r>
                              <w:r>
                                <w:rPr>
                                  <w:b/>
                                  <w:color w:val="00295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295F"/>
                                  <w:spacing w:val="-2"/>
                                  <w:sz w:val="16"/>
                                </w:rPr>
                                <w:t>Ponente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9.3pt;height:159.15pt;mso-position-horizontal-relative:char;mso-position-vertical-relative:line" id="docshapegroup35" coordorigin="0,0" coordsize="9386,3183">
                <v:rect style="position:absolute;left:0;top:0;width:9386;height:3183" id="docshape36" filled="true" fillcolor="#002e67" stroked="false">
                  <v:fill type="solid"/>
                </v:rect>
                <v:shape style="position:absolute;left:7162;top:344;width:1316;height:581" type="#_x0000_t202" id="docshape37" filled="false" stroked="false">
                  <v:textbox inset="0,0,0,0">
                    <w:txbxContent>
                      <w:p>
                        <w:pPr>
                          <w:spacing w:line="273" w:lineRule="auto" w:before="0"/>
                          <w:ind w:left="0" w:right="63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Moderador: </w:t>
                        </w:r>
                        <w:r>
                          <w:rPr>
                            <w:color w:val="FFFFFF"/>
                            <w:sz w:val="16"/>
                          </w:rPr>
                          <w:t>Gerard </w:t>
                        </w:r>
                        <w:r>
                          <w:rPr>
                            <w:color w:val="FFFFFF"/>
                            <w:sz w:val="16"/>
                          </w:rPr>
                          <w:t>Urrútia</w:t>
                        </w:r>
                      </w:p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Cochrane</w:t>
                        </w:r>
                        <w:r>
                          <w:rPr>
                            <w:color w:val="FFFFFF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2"/>
                          </w:rPr>
                          <w:t>Iberoamérica</w:t>
                        </w:r>
                      </w:p>
                    </w:txbxContent>
                  </v:textbox>
                  <w10:wrap type="none"/>
                </v:shape>
                <v:shape style="position:absolute;left:372;top:1405;width:5173;height:581" type="#_x0000_t202" id="docshape38" filled="false" stroked="false">
                  <v:textbox inset="0,0,0,0">
                    <w:txbxContent>
                      <w:p>
                        <w:pPr>
                          <w:spacing w:line="189" w:lineRule="exact" w:before="0"/>
                          <w:ind w:left="1025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Conversatorio</w:t>
                        </w:r>
                        <w:r>
                          <w:rPr>
                            <w:color w:val="FFFFFF"/>
                            <w:spacing w:val="6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1</w:t>
                        </w:r>
                      </w:p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position w:val="3"/>
                            <w:sz w:val="16"/>
                          </w:rPr>
                          <w:t>13:35-16:00</w:t>
                        </w:r>
                        <w:r>
                          <w:rPr>
                            <w:b/>
                            <w:color w:val="FFFFFF"/>
                            <w:spacing w:val="57"/>
                            <w:w w:val="150"/>
                            <w:position w:val="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Presente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y</w:t>
                        </w: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futuro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la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Medicina</w:t>
                        </w: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Basada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en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la</w:t>
                        </w: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Evidencia</w:t>
                        </w:r>
                      </w:p>
                      <w:p>
                        <w:pPr>
                          <w:spacing w:before="17"/>
                          <w:ind w:left="1025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Auditorium</w:t>
                        </w:r>
                        <w:r>
                          <w:rPr>
                            <w:color w:val="FFFFFF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z w:val="12"/>
                          </w:rPr>
                          <w:t>principal</w:t>
                        </w:r>
                        <w:r>
                          <w:rPr>
                            <w:color w:val="FFFFFF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z w:val="12"/>
                          </w:rPr>
                          <w:t>-</w:t>
                        </w:r>
                        <w:r>
                          <w:rPr>
                            <w:color w:val="FFFFFF"/>
                            <w:spacing w:val="24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z w:val="12"/>
                          </w:rPr>
                          <w:t>Instituto</w:t>
                        </w:r>
                        <w:r>
                          <w:rPr>
                            <w:color w:val="FFFFFF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z w:val="12"/>
                          </w:rPr>
                          <w:t>Nacional</w:t>
                        </w:r>
                        <w:r>
                          <w:rPr>
                            <w:color w:val="FFFFFF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z w:val="12"/>
                          </w:rPr>
                          <w:t>de</w:t>
                        </w:r>
                        <w:r>
                          <w:rPr>
                            <w:color w:val="FFFFFF"/>
                            <w:spacing w:val="24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2"/>
                          </w:rPr>
                          <w:t>Salud</w:t>
                        </w:r>
                      </w:p>
                    </w:txbxContent>
                  </v:textbox>
                  <w10:wrap type="none"/>
                </v:shape>
                <v:shape style="position:absolute;left:7162;top:1165;width:1707;height:1881" type="#_x0000_t202" id="docshape39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Juan</w:t>
                        </w:r>
                        <w:r>
                          <w:rPr>
                            <w:color w:val="FFFFFF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Erviti</w:t>
                        </w:r>
                      </w:p>
                      <w:p>
                        <w:pPr>
                          <w:spacing w:before="17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Cochrane</w:t>
                        </w:r>
                        <w:r>
                          <w:rPr>
                            <w:color w:val="FFFFFF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2"/>
                          </w:rPr>
                          <w:t>Navarra</w:t>
                        </w:r>
                      </w:p>
                      <w:p>
                        <w:pPr>
                          <w:spacing w:before="25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Mario</w:t>
                        </w:r>
                        <w:r>
                          <w:rPr>
                            <w:color w:val="FFFFFF"/>
                            <w:spacing w:val="1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Delgado</w:t>
                        </w:r>
                      </w:p>
                      <w:p>
                        <w:pPr>
                          <w:spacing w:before="17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Cochrane</w:t>
                        </w:r>
                        <w:r>
                          <w:rPr>
                            <w:color w:val="FFFFFF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2"/>
                          </w:rPr>
                          <w:t>Colombia</w:t>
                        </w:r>
                      </w:p>
                      <w:p>
                        <w:pPr>
                          <w:spacing w:before="25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Luis</w:t>
                        </w:r>
                        <w:r>
                          <w:rPr>
                            <w:color w:val="FFFFFF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Garegnani</w:t>
                        </w:r>
                      </w:p>
                      <w:p>
                        <w:pPr>
                          <w:spacing w:before="17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Cochrane</w:t>
                        </w:r>
                        <w:r>
                          <w:rPr>
                            <w:color w:val="FFFFFF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2"/>
                          </w:rPr>
                          <w:t>Argentina</w:t>
                        </w:r>
                      </w:p>
                      <w:p>
                        <w:pPr>
                          <w:spacing w:before="25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Pamela</w:t>
                        </w:r>
                        <w:r>
                          <w:rPr>
                            <w:color w:val="FFFFFF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Serón</w:t>
                        </w:r>
                      </w:p>
                      <w:p>
                        <w:pPr>
                          <w:spacing w:before="17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Cochrane</w:t>
                        </w:r>
                        <w:r>
                          <w:rPr>
                            <w:color w:val="FFFFFF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2"/>
                          </w:rPr>
                          <w:t>Chile</w:t>
                        </w:r>
                      </w:p>
                      <w:p>
                        <w:pPr>
                          <w:spacing w:before="25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Netzahualpilli</w:t>
                        </w:r>
                        <w:r>
                          <w:rPr>
                            <w:color w:val="FFFFFF"/>
                            <w:spacing w:val="69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Delgado</w:t>
                        </w:r>
                      </w:p>
                      <w:p>
                        <w:pPr>
                          <w:spacing w:before="17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Cochrane</w:t>
                        </w:r>
                        <w:r>
                          <w:rPr>
                            <w:color w:val="FFFFFF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2"/>
                          </w:rPr>
                          <w:t>México</w:t>
                        </w:r>
                      </w:p>
                    </w:txbxContent>
                  </v:textbox>
                  <w10:wrap type="none"/>
                </v:shape>
                <v:shape style="position:absolute;left:249;top:87;width:8892;height:248" type="#_x0000_t202" id="docshape40" filled="true" fillcolor="#ffffff" stroked="false">
                  <v:textbox inset="0,0,0,0">
                    <w:txbxContent>
                      <w:p>
                        <w:pPr>
                          <w:tabs>
                            <w:tab w:pos="1148" w:val="left" w:leader="none"/>
                            <w:tab w:pos="6913" w:val="left" w:leader="none"/>
                          </w:tabs>
                          <w:spacing w:before="13"/>
                          <w:ind w:left="391" w:right="0" w:firstLine="0"/>
                          <w:jc w:val="left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295F"/>
                            <w:spacing w:val="-4"/>
                            <w:sz w:val="16"/>
                          </w:rPr>
                          <w:t>Hora</w:t>
                        </w:r>
                        <w:r>
                          <w:rPr>
                            <w:b/>
                            <w:color w:val="00295F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295F"/>
                            <w:spacing w:val="-2"/>
                            <w:sz w:val="16"/>
                          </w:rPr>
                          <w:t>Actividad</w:t>
                        </w:r>
                        <w:r>
                          <w:rPr>
                            <w:b/>
                            <w:color w:val="00295F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295F"/>
                            <w:spacing w:val="-2"/>
                            <w:sz w:val="16"/>
                          </w:rPr>
                          <w:t>Ponente</w:t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50"/>
          <w:pgMar w:header="297" w:footer="0" w:top="3340" w:bottom="0" w:left="1133" w:right="1133"/>
        </w:sectPr>
      </w:pPr>
    </w:p>
    <w:p>
      <w:pPr>
        <w:pStyle w:val="BodyText"/>
        <w:spacing w:before="5" w:after="1"/>
        <w:rPr>
          <w:sz w:val="15"/>
        </w:rPr>
      </w:pPr>
    </w:p>
    <w:p>
      <w:pPr>
        <w:spacing w:line="240" w:lineRule="auto"/>
        <w:ind w:left="31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723255" cy="157480"/>
                <wp:effectExtent l="0" t="0" r="0" b="0"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572325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1059" w:val="left" w:leader="none"/>
                                <w:tab w:pos="6846" w:val="left" w:leader="none"/>
                              </w:tabs>
                              <w:spacing w:before="13"/>
                              <w:ind w:left="346" w:right="0" w:firstLine="0"/>
                              <w:jc w:val="left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295F"/>
                                <w:spacing w:val="-4"/>
                                <w:sz w:val="16"/>
                              </w:rPr>
                              <w:t>Hora</w:t>
                            </w:r>
                            <w:r>
                              <w:rPr>
                                <w:b/>
                                <w:color w:val="00295F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Actividad</w:t>
                            </w:r>
                            <w:r>
                              <w:rPr>
                                <w:b/>
                                <w:color w:val="00295F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Ponente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50.65pt;height:12.4pt;mso-position-horizontal-relative:char;mso-position-vertical-relative:line" type="#_x0000_t202" id="docshape46" filled="true" fillcolor="#ffffff" stroked="false">
                <w10:anchorlock/>
                <v:textbox inset="0,0,0,0">
                  <w:txbxContent>
                    <w:p>
                      <w:pPr>
                        <w:tabs>
                          <w:tab w:pos="1059" w:val="left" w:leader="none"/>
                          <w:tab w:pos="6846" w:val="left" w:leader="none"/>
                        </w:tabs>
                        <w:spacing w:before="13"/>
                        <w:ind w:left="346" w:right="0" w:firstLine="0"/>
                        <w:jc w:val="left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295F"/>
                          <w:spacing w:val="-4"/>
                          <w:sz w:val="16"/>
                        </w:rPr>
                        <w:t>Hora</w:t>
                      </w:r>
                      <w:r>
                        <w:rPr>
                          <w:b/>
                          <w:color w:val="00295F"/>
                          <w:sz w:val="16"/>
                        </w:rPr>
                        <w:tab/>
                      </w:r>
                      <w:r>
                        <w:rPr>
                          <w:b/>
                          <w:color w:val="00295F"/>
                          <w:spacing w:val="-2"/>
                          <w:sz w:val="16"/>
                        </w:rPr>
                        <w:t>Actividad</w:t>
                      </w:r>
                      <w:r>
                        <w:rPr>
                          <w:b/>
                          <w:color w:val="00295F"/>
                          <w:sz w:val="16"/>
                        </w:rPr>
                        <w:tab/>
                      </w:r>
                      <w:r>
                        <w:rPr>
                          <w:b/>
                          <w:color w:val="00295F"/>
                          <w:spacing w:val="-2"/>
                          <w:sz w:val="16"/>
                        </w:rPr>
                        <w:t>Ponente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tabs>
          <w:tab w:pos="7162" w:val="left" w:leader="none"/>
        </w:tabs>
        <w:spacing w:before="0"/>
        <w:ind w:left="394" w:right="0" w:firstLine="0"/>
        <w:jc w:val="left"/>
        <w:rPr>
          <w:sz w:val="16"/>
        </w:rPr>
      </w:pPr>
      <w:r>
        <w:rPr>
          <w:b/>
          <w:color w:val="FFFFFF"/>
          <w:spacing w:val="4"/>
          <w:w w:val="80"/>
          <w:sz w:val="16"/>
        </w:rPr>
        <w:t>07:30-08:00</w:t>
      </w:r>
      <w:r>
        <w:rPr>
          <w:b/>
          <w:color w:val="FFFFFF"/>
          <w:spacing w:val="79"/>
          <w:sz w:val="16"/>
        </w:rPr>
        <w:t> </w:t>
      </w:r>
      <w:r>
        <w:rPr>
          <w:color w:val="FFFFFF"/>
          <w:spacing w:val="-2"/>
          <w:w w:val="80"/>
          <w:sz w:val="16"/>
        </w:rPr>
        <w:t>Registro</w:t>
      </w:r>
      <w:r>
        <w:rPr>
          <w:color w:val="FFFFFF"/>
          <w:sz w:val="16"/>
        </w:rPr>
        <w:tab/>
      </w:r>
      <w:r>
        <w:rPr>
          <w:color w:val="FFFFFF"/>
          <w:spacing w:val="-2"/>
          <w:sz w:val="16"/>
        </w:rPr>
        <w:t>Logística</w:t>
      </w:r>
    </w:p>
    <w:p>
      <w:pPr>
        <w:pStyle w:val="BodyText"/>
        <w:tabs>
          <w:tab w:pos="7162" w:val="left" w:leader="none"/>
        </w:tabs>
        <w:spacing w:before="57"/>
        <w:ind w:left="394"/>
      </w:pPr>
      <w:r>
        <w:rPr>
          <w:b/>
          <w:color w:val="FFFFFF"/>
          <w:spacing w:val="4"/>
          <w:w w:val="90"/>
        </w:rPr>
        <w:t>08:00-08:05</w:t>
      </w:r>
      <w:r>
        <w:rPr>
          <w:b/>
          <w:color w:val="FFFFFF"/>
          <w:spacing w:val="64"/>
          <w:w w:val="150"/>
        </w:rPr>
        <w:t> </w:t>
      </w:r>
      <w:r>
        <w:rPr>
          <w:color w:val="FFFFFF"/>
          <w:spacing w:val="4"/>
          <w:w w:val="90"/>
        </w:rPr>
        <w:t>Presentación</w:t>
      </w:r>
      <w:r>
        <w:rPr>
          <w:color w:val="FFFFFF"/>
          <w:spacing w:val="38"/>
        </w:rPr>
        <w:t> </w:t>
      </w:r>
      <w:r>
        <w:rPr>
          <w:color w:val="FFFFFF"/>
          <w:spacing w:val="4"/>
          <w:w w:val="90"/>
        </w:rPr>
        <w:t>de</w:t>
      </w:r>
      <w:r>
        <w:rPr>
          <w:color w:val="FFFFFF"/>
          <w:spacing w:val="38"/>
        </w:rPr>
        <w:t> </w:t>
      </w:r>
      <w:r>
        <w:rPr>
          <w:color w:val="FFFFFF"/>
          <w:spacing w:val="4"/>
          <w:w w:val="90"/>
        </w:rPr>
        <w:t>conferencista</w:t>
      </w:r>
      <w:r>
        <w:rPr>
          <w:color w:val="FFFFFF"/>
          <w:spacing w:val="38"/>
        </w:rPr>
        <w:t> </w:t>
      </w:r>
      <w:r>
        <w:rPr>
          <w:color w:val="FFFFFF"/>
          <w:spacing w:val="-2"/>
          <w:w w:val="90"/>
        </w:rPr>
        <w:t>magistral</w:t>
      </w:r>
      <w:r>
        <w:rPr>
          <w:color w:val="FFFFFF"/>
        </w:rPr>
        <w:tab/>
        <w:t>Miembro</w:t>
      </w:r>
      <w:r>
        <w:rPr>
          <w:color w:val="FFFFFF"/>
          <w:spacing w:val="12"/>
        </w:rPr>
        <w:t> </w:t>
      </w:r>
      <w:r>
        <w:rPr>
          <w:color w:val="FFFFFF"/>
        </w:rPr>
        <w:t>de</w:t>
      </w:r>
      <w:r>
        <w:rPr>
          <w:color w:val="FFFFFF"/>
          <w:spacing w:val="13"/>
        </w:rPr>
        <w:t> </w:t>
      </w:r>
      <w:r>
        <w:rPr>
          <w:color w:val="FFFFFF"/>
        </w:rPr>
        <w:t>la</w:t>
      </w:r>
      <w:r>
        <w:rPr>
          <w:color w:val="FFFFFF"/>
          <w:spacing w:val="12"/>
        </w:rPr>
        <w:t> </w:t>
      </w:r>
      <w:r>
        <w:rPr>
          <w:color w:val="FFFFFF"/>
          <w:spacing w:val="-4"/>
        </w:rPr>
        <w:t>RCIb</w:t>
      </w:r>
    </w:p>
    <w:p>
      <w:pPr>
        <w:pStyle w:val="BodyText"/>
        <w:tabs>
          <w:tab w:pos="7162" w:val="left" w:leader="none"/>
        </w:tabs>
        <w:spacing w:line="242" w:lineRule="exact" w:before="52"/>
        <w:ind w:left="394"/>
        <w:rPr>
          <w:position w:val="8"/>
        </w:rPr>
      </w:pPr>
      <w:r>
        <w:rPr>
          <w:b/>
          <w:color w:val="FFFFFF"/>
        </w:rPr>
        <w:t>08:05-08:35</w:t>
      </w:r>
      <w:r>
        <w:rPr>
          <w:b/>
          <w:color w:val="FFFFFF"/>
          <w:spacing w:val="39"/>
        </w:rPr>
        <w:t> </w:t>
      </w:r>
      <w:r>
        <w:rPr>
          <w:color w:val="FFFFFF"/>
        </w:rPr>
        <w:t>Red</w:t>
      </w:r>
      <w:r>
        <w:rPr>
          <w:color w:val="FFFFFF"/>
          <w:spacing w:val="6"/>
        </w:rPr>
        <w:t> </w:t>
      </w:r>
      <w:r>
        <w:rPr>
          <w:color w:val="FFFFFF"/>
        </w:rPr>
        <w:t>Integral</w:t>
      </w:r>
      <w:r>
        <w:rPr>
          <w:color w:val="FFFFFF"/>
          <w:spacing w:val="6"/>
        </w:rPr>
        <w:t> </w:t>
      </w:r>
      <w:r>
        <w:rPr>
          <w:color w:val="FFFFFF"/>
        </w:rPr>
        <w:t>de</w:t>
      </w:r>
      <w:r>
        <w:rPr>
          <w:color w:val="FFFFFF"/>
          <w:spacing w:val="6"/>
        </w:rPr>
        <w:t> </w:t>
      </w:r>
      <w:r>
        <w:rPr>
          <w:color w:val="FFFFFF"/>
        </w:rPr>
        <w:t>nodos</w:t>
      </w:r>
      <w:r>
        <w:rPr>
          <w:color w:val="FFFFFF"/>
          <w:spacing w:val="5"/>
        </w:rPr>
        <w:t> </w:t>
      </w:r>
      <w:r>
        <w:rPr>
          <w:color w:val="FFFFFF"/>
        </w:rPr>
        <w:t>para</w:t>
      </w:r>
      <w:r>
        <w:rPr>
          <w:color w:val="FFFFFF"/>
          <w:spacing w:val="6"/>
        </w:rPr>
        <w:t> </w:t>
      </w:r>
      <w:r>
        <w:rPr>
          <w:color w:val="FFFFFF"/>
        </w:rPr>
        <w:t>la</w:t>
      </w:r>
      <w:r>
        <w:rPr>
          <w:color w:val="FFFFFF"/>
          <w:spacing w:val="6"/>
        </w:rPr>
        <w:t> </w:t>
      </w:r>
      <w:r>
        <w:rPr>
          <w:color w:val="FFFFFF"/>
        </w:rPr>
        <w:t>producción</w:t>
      </w:r>
      <w:r>
        <w:rPr>
          <w:color w:val="FFFFFF"/>
          <w:spacing w:val="6"/>
        </w:rPr>
        <w:t> </w:t>
      </w:r>
      <w:r>
        <w:rPr>
          <w:color w:val="FFFFFF"/>
        </w:rPr>
        <w:t>de</w:t>
      </w:r>
      <w:r>
        <w:rPr>
          <w:color w:val="FFFFFF"/>
          <w:spacing w:val="6"/>
        </w:rPr>
        <w:t> </w:t>
      </w:r>
      <w:r>
        <w:rPr>
          <w:color w:val="FFFFFF"/>
        </w:rPr>
        <w:t>evidencia</w:t>
      </w:r>
      <w:r>
        <w:rPr>
          <w:color w:val="FFFFFF"/>
          <w:spacing w:val="6"/>
        </w:rPr>
        <w:t> </w:t>
      </w:r>
      <w:r>
        <w:rPr>
          <w:color w:val="FFFFFF"/>
          <w:spacing w:val="-2"/>
        </w:rPr>
        <w:t>científica</w:t>
      </w:r>
      <w:r>
        <w:rPr>
          <w:color w:val="FFFFFF"/>
        </w:rPr>
        <w:tab/>
      </w:r>
      <w:r>
        <w:rPr>
          <w:color w:val="FFFFFF"/>
          <w:position w:val="8"/>
        </w:rPr>
        <w:t>Dra.</w:t>
      </w:r>
      <w:r>
        <w:rPr>
          <w:color w:val="FFFFFF"/>
          <w:spacing w:val="16"/>
          <w:position w:val="8"/>
        </w:rPr>
        <w:t> </w:t>
      </w:r>
      <w:r>
        <w:rPr>
          <w:color w:val="FFFFFF"/>
          <w:position w:val="8"/>
        </w:rPr>
        <w:t>Xochitl</w:t>
      </w:r>
      <w:r>
        <w:rPr>
          <w:color w:val="FFFFFF"/>
          <w:spacing w:val="17"/>
          <w:position w:val="8"/>
        </w:rPr>
        <w:t> </w:t>
      </w:r>
      <w:r>
        <w:rPr>
          <w:color w:val="FFFFFF"/>
          <w:spacing w:val="-2"/>
          <w:position w:val="8"/>
        </w:rPr>
        <w:t>Sandoval</w:t>
      </w:r>
    </w:p>
    <w:p>
      <w:pPr>
        <w:spacing w:line="114" w:lineRule="exact" w:before="0"/>
        <w:ind w:left="7162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12"/>
          <w:sz w:val="12"/>
        </w:rPr>
        <w:t> </w:t>
      </w:r>
      <w:r>
        <w:rPr>
          <w:color w:val="FFFFFF"/>
          <w:sz w:val="12"/>
        </w:rPr>
        <w:t>El</w:t>
      </w:r>
      <w:r>
        <w:rPr>
          <w:color w:val="FFFFFF"/>
          <w:spacing w:val="13"/>
          <w:sz w:val="12"/>
        </w:rPr>
        <w:t> </w:t>
      </w:r>
      <w:r>
        <w:rPr>
          <w:color w:val="FFFFFF"/>
          <w:spacing w:val="-2"/>
          <w:sz w:val="12"/>
        </w:rPr>
        <w:t>Salvador</w:t>
      </w:r>
    </w:p>
    <w:p>
      <w:pPr>
        <w:pStyle w:val="BodyText"/>
        <w:tabs>
          <w:tab w:pos="7162" w:val="left" w:leader="none"/>
        </w:tabs>
        <w:spacing w:before="59"/>
        <w:ind w:left="394"/>
      </w:pPr>
      <w:r>
        <w:rPr>
          <w:b/>
          <w:color w:val="FFFFFF"/>
          <w:spacing w:val="4"/>
          <w:w w:val="90"/>
        </w:rPr>
        <w:t>08:35-08:40</w:t>
      </w:r>
      <w:r>
        <w:rPr>
          <w:b/>
          <w:color w:val="FFFFFF"/>
          <w:spacing w:val="64"/>
          <w:w w:val="150"/>
        </w:rPr>
        <w:t> </w:t>
      </w:r>
      <w:r>
        <w:rPr>
          <w:color w:val="FFFFFF"/>
          <w:spacing w:val="4"/>
          <w:w w:val="90"/>
        </w:rPr>
        <w:t>Presentación</w:t>
      </w:r>
      <w:r>
        <w:rPr>
          <w:color w:val="FFFFFF"/>
          <w:spacing w:val="38"/>
        </w:rPr>
        <w:t> </w:t>
      </w:r>
      <w:r>
        <w:rPr>
          <w:color w:val="FFFFFF"/>
          <w:spacing w:val="4"/>
          <w:w w:val="90"/>
        </w:rPr>
        <w:t>de</w:t>
      </w:r>
      <w:r>
        <w:rPr>
          <w:color w:val="FFFFFF"/>
          <w:spacing w:val="38"/>
        </w:rPr>
        <w:t> </w:t>
      </w:r>
      <w:r>
        <w:rPr>
          <w:color w:val="FFFFFF"/>
          <w:spacing w:val="4"/>
          <w:w w:val="90"/>
        </w:rPr>
        <w:t>conferencista</w:t>
      </w:r>
      <w:r>
        <w:rPr>
          <w:color w:val="FFFFFF"/>
          <w:spacing w:val="38"/>
        </w:rPr>
        <w:t> </w:t>
      </w:r>
      <w:r>
        <w:rPr>
          <w:color w:val="FFFFFF"/>
          <w:spacing w:val="-2"/>
          <w:w w:val="90"/>
        </w:rPr>
        <w:t>magistral</w:t>
      </w:r>
      <w:r>
        <w:rPr>
          <w:color w:val="FFFFFF"/>
        </w:rPr>
        <w:tab/>
        <w:t>Miembro</w:t>
      </w:r>
      <w:r>
        <w:rPr>
          <w:color w:val="FFFFFF"/>
          <w:spacing w:val="12"/>
        </w:rPr>
        <w:t> </w:t>
      </w:r>
      <w:r>
        <w:rPr>
          <w:color w:val="FFFFFF"/>
        </w:rPr>
        <w:t>de</w:t>
      </w:r>
      <w:r>
        <w:rPr>
          <w:color w:val="FFFFFF"/>
          <w:spacing w:val="13"/>
        </w:rPr>
        <w:t> </w:t>
      </w:r>
      <w:r>
        <w:rPr>
          <w:color w:val="FFFFFF"/>
        </w:rPr>
        <w:t>la</w:t>
      </w:r>
      <w:r>
        <w:rPr>
          <w:color w:val="FFFFFF"/>
          <w:spacing w:val="12"/>
        </w:rPr>
        <w:t> </w:t>
      </w:r>
      <w:r>
        <w:rPr>
          <w:color w:val="FFFFFF"/>
          <w:spacing w:val="-4"/>
        </w:rPr>
        <w:t>RCIb</w:t>
      </w:r>
    </w:p>
    <w:p>
      <w:pPr>
        <w:pStyle w:val="BodyText"/>
        <w:tabs>
          <w:tab w:pos="7162" w:val="left" w:leader="none"/>
        </w:tabs>
        <w:spacing w:line="242" w:lineRule="exact" w:before="52"/>
        <w:ind w:left="394"/>
        <w:rPr>
          <w:position w:val="8"/>
        </w:rPr>
      </w:pPr>
      <w:r>
        <w:rPr>
          <w:b/>
          <w:color w:val="FFFFFF"/>
          <w:w w:val="90"/>
        </w:rPr>
        <w:t>08:40-09:10</w:t>
      </w:r>
      <w:r>
        <w:rPr>
          <w:b/>
          <w:color w:val="FFFFFF"/>
          <w:spacing w:val="60"/>
          <w:w w:val="150"/>
        </w:rPr>
        <w:t> </w:t>
      </w:r>
      <w:r>
        <w:rPr>
          <w:color w:val="FFFFFF"/>
          <w:w w:val="90"/>
        </w:rPr>
        <w:t>Trucos</w:t>
      </w:r>
      <w:r>
        <w:rPr>
          <w:color w:val="FFFFFF"/>
          <w:spacing w:val="34"/>
        </w:rPr>
        <w:t> </w:t>
      </w:r>
      <w:r>
        <w:rPr>
          <w:color w:val="FFFFFF"/>
          <w:w w:val="90"/>
        </w:rPr>
        <w:t>mentales</w:t>
      </w:r>
      <w:r>
        <w:rPr>
          <w:color w:val="FFFFFF"/>
          <w:spacing w:val="35"/>
        </w:rPr>
        <w:t> </w:t>
      </w:r>
      <w:r>
        <w:rPr>
          <w:color w:val="FFFFFF"/>
          <w:w w:val="90"/>
        </w:rPr>
        <w:t>en</w:t>
      </w:r>
      <w:r>
        <w:rPr>
          <w:color w:val="FFFFFF"/>
          <w:spacing w:val="35"/>
        </w:rPr>
        <w:t> </w:t>
      </w:r>
      <w:r>
        <w:rPr>
          <w:color w:val="FFFFFF"/>
          <w:w w:val="90"/>
        </w:rPr>
        <w:t>la</w:t>
      </w:r>
      <w:r>
        <w:rPr>
          <w:color w:val="FFFFFF"/>
          <w:spacing w:val="35"/>
        </w:rPr>
        <w:t> </w:t>
      </w:r>
      <w:r>
        <w:rPr>
          <w:color w:val="FFFFFF"/>
          <w:spacing w:val="-2"/>
          <w:w w:val="90"/>
        </w:rPr>
        <w:t>medicina</w:t>
      </w:r>
      <w:r>
        <w:rPr>
          <w:color w:val="FFFFFF"/>
        </w:rPr>
        <w:tab/>
      </w:r>
      <w:r>
        <w:rPr>
          <w:color w:val="FFFFFF"/>
          <w:spacing w:val="2"/>
          <w:w w:val="95"/>
          <w:position w:val="8"/>
        </w:rPr>
        <w:t>Giordano</w:t>
      </w:r>
      <w:r>
        <w:rPr>
          <w:color w:val="FFFFFF"/>
          <w:spacing w:val="39"/>
          <w:position w:val="8"/>
        </w:rPr>
        <w:t> </w:t>
      </w:r>
      <w:r>
        <w:rPr>
          <w:color w:val="FFFFFF"/>
          <w:spacing w:val="2"/>
          <w:w w:val="95"/>
          <w:position w:val="8"/>
        </w:rPr>
        <w:t>Pérez</w:t>
      </w:r>
      <w:r>
        <w:rPr>
          <w:color w:val="FFFFFF"/>
          <w:spacing w:val="40"/>
          <w:position w:val="8"/>
        </w:rPr>
        <w:t> </w:t>
      </w:r>
      <w:r>
        <w:rPr>
          <w:color w:val="FFFFFF"/>
          <w:spacing w:val="-2"/>
          <w:w w:val="95"/>
          <w:position w:val="8"/>
        </w:rPr>
        <w:t>Gaxiola</w:t>
      </w:r>
    </w:p>
    <w:p>
      <w:pPr>
        <w:spacing w:line="114" w:lineRule="exact" w:before="0"/>
        <w:ind w:left="7162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919911</wp:posOffset>
                </wp:positionH>
                <wp:positionV relativeFrom="paragraph">
                  <wp:posOffset>93954</wp:posOffset>
                </wp:positionV>
                <wp:extent cx="5723255" cy="176530"/>
                <wp:effectExtent l="0" t="0" r="0" b="0"/>
                <wp:wrapTopAndBottom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57232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3 –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Integridad, validez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y calidad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en la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investigación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434006pt;margin-top:7.397955pt;width:450.65pt;height:13.9pt;mso-position-horizontal-relative:page;mso-position-vertical-relative:paragraph;z-index:-15724032;mso-wrap-distance-left:0;mso-wrap-distance-right:0" type="#_x0000_t202" id="docshape47" filled="true" fillcolor="#ffffff" stroked="false">
                <v:textbox inset="0,0,0,0">
                  <w:txbxContent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Mesa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3 –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Integridad, validez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y calidad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en la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2"/>
                          <w:sz w:val="16"/>
                        </w:rPr>
                        <w:t>investigación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México</w:t>
      </w:r>
    </w:p>
    <w:p>
      <w:pPr>
        <w:tabs>
          <w:tab w:pos="7162" w:val="left" w:leader="none"/>
        </w:tabs>
        <w:spacing w:line="242" w:lineRule="exact" w:before="8"/>
        <w:ind w:left="394" w:right="0" w:firstLine="0"/>
        <w:jc w:val="left"/>
        <w:rPr>
          <w:position w:val="8"/>
          <w:sz w:val="16"/>
        </w:rPr>
      </w:pPr>
      <w:r>
        <w:rPr>
          <w:b/>
          <w:color w:val="FFFFFF"/>
          <w:w w:val="90"/>
          <w:sz w:val="16"/>
        </w:rPr>
        <w:t>09:10-09:15</w:t>
      </w:r>
      <w:r>
        <w:rPr>
          <w:b/>
          <w:color w:val="FFFFFF"/>
          <w:spacing w:val="69"/>
          <w:w w:val="150"/>
          <w:sz w:val="16"/>
        </w:rPr>
        <w:t> </w:t>
      </w:r>
      <w:r>
        <w:rPr>
          <w:color w:val="FFFFFF"/>
          <w:w w:val="90"/>
          <w:sz w:val="16"/>
        </w:rPr>
        <w:t>Presentación</w:t>
      </w:r>
      <w:r>
        <w:rPr>
          <w:color w:val="FFFFFF"/>
          <w:spacing w:val="42"/>
          <w:sz w:val="16"/>
        </w:rPr>
        <w:t> </w:t>
      </w:r>
      <w:r>
        <w:rPr>
          <w:color w:val="FFFFFF"/>
          <w:w w:val="90"/>
          <w:sz w:val="16"/>
        </w:rPr>
        <w:t>de</w:t>
      </w:r>
      <w:r>
        <w:rPr>
          <w:color w:val="FFFFFF"/>
          <w:spacing w:val="41"/>
          <w:sz w:val="16"/>
        </w:rPr>
        <w:t> </w:t>
      </w:r>
      <w:r>
        <w:rPr>
          <w:color w:val="FFFFFF"/>
          <w:w w:val="90"/>
          <w:sz w:val="16"/>
        </w:rPr>
        <w:t>la</w:t>
      </w:r>
      <w:r>
        <w:rPr>
          <w:color w:val="FFFFFF"/>
          <w:spacing w:val="41"/>
          <w:sz w:val="16"/>
        </w:rPr>
        <w:t> </w:t>
      </w:r>
      <w:r>
        <w:rPr>
          <w:color w:val="FFFFFF"/>
          <w:w w:val="90"/>
          <w:sz w:val="16"/>
        </w:rPr>
        <w:t>mesa</w:t>
      </w:r>
      <w:r>
        <w:rPr>
          <w:color w:val="FFFFFF"/>
          <w:spacing w:val="41"/>
          <w:sz w:val="16"/>
        </w:rPr>
        <w:t> </w:t>
      </w:r>
      <w:r>
        <w:rPr>
          <w:color w:val="FFFFFF"/>
          <w:spacing w:val="-12"/>
          <w:w w:val="90"/>
          <w:sz w:val="16"/>
        </w:rPr>
        <w:t>3</w:t>
      </w:r>
      <w:r>
        <w:rPr>
          <w:color w:val="FFFFFF"/>
          <w:sz w:val="16"/>
        </w:rPr>
        <w:tab/>
      </w:r>
      <w:r>
        <w:rPr>
          <w:color w:val="FFFFFF"/>
          <w:w w:val="95"/>
          <w:position w:val="8"/>
          <w:sz w:val="16"/>
        </w:rPr>
        <w:t>Angela</w:t>
      </w:r>
      <w:r>
        <w:rPr>
          <w:color w:val="FFFFFF"/>
          <w:spacing w:val="38"/>
          <w:position w:val="8"/>
          <w:sz w:val="16"/>
        </w:rPr>
        <w:t> </w:t>
      </w:r>
      <w:r>
        <w:rPr>
          <w:color w:val="FFFFFF"/>
          <w:spacing w:val="-2"/>
          <w:position w:val="8"/>
          <w:sz w:val="16"/>
        </w:rPr>
        <w:t>Merchán</w:t>
      </w:r>
    </w:p>
    <w:p>
      <w:pPr>
        <w:spacing w:line="114" w:lineRule="exact" w:before="0"/>
        <w:ind w:left="7162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Colombia</w:t>
      </w:r>
    </w:p>
    <w:p>
      <w:pPr>
        <w:pStyle w:val="BodyText"/>
        <w:tabs>
          <w:tab w:pos="7162" w:val="left" w:leader="none"/>
        </w:tabs>
        <w:spacing w:line="242" w:lineRule="exact" w:before="49"/>
        <w:ind w:left="394"/>
        <w:rPr>
          <w:position w:val="8"/>
        </w:rPr>
      </w:pPr>
      <w:r>
        <w:rPr>
          <w:b/>
          <w:color w:val="FFFFFF"/>
          <w:w w:val="90"/>
        </w:rPr>
        <w:t>09:15-09:30</w:t>
      </w:r>
      <w:r>
        <w:rPr>
          <w:b/>
          <w:color w:val="FFFFFF"/>
          <w:spacing w:val="72"/>
          <w:w w:val="150"/>
        </w:rPr>
        <w:t> </w:t>
      </w:r>
      <w:r>
        <w:rPr>
          <w:color w:val="FFFFFF"/>
          <w:w w:val="90"/>
        </w:rPr>
        <w:t>Experiencia</w:t>
      </w:r>
      <w:r>
        <w:rPr>
          <w:color w:val="FFFFFF"/>
          <w:spacing w:val="42"/>
        </w:rPr>
        <w:t> </w:t>
      </w:r>
      <w:r>
        <w:rPr>
          <w:color w:val="FFFFFF"/>
          <w:w w:val="90"/>
        </w:rPr>
        <w:t>de</w:t>
      </w:r>
      <w:r>
        <w:rPr>
          <w:color w:val="FFFFFF"/>
          <w:spacing w:val="43"/>
        </w:rPr>
        <w:t> </w:t>
      </w:r>
      <w:r>
        <w:rPr>
          <w:color w:val="FFFFFF"/>
          <w:w w:val="90"/>
        </w:rPr>
        <w:t>ETS</w:t>
      </w:r>
      <w:r>
        <w:rPr>
          <w:color w:val="FFFFFF"/>
          <w:spacing w:val="42"/>
        </w:rPr>
        <w:t> </w:t>
      </w:r>
      <w:r>
        <w:rPr>
          <w:color w:val="FFFFFF"/>
          <w:w w:val="90"/>
        </w:rPr>
        <w:t>en</w:t>
      </w:r>
      <w:r>
        <w:rPr>
          <w:color w:val="FFFFFF"/>
          <w:spacing w:val="43"/>
        </w:rPr>
        <w:t> </w:t>
      </w:r>
      <w:r>
        <w:rPr>
          <w:color w:val="FFFFFF"/>
          <w:w w:val="90"/>
        </w:rPr>
        <w:t>contexto</w:t>
      </w:r>
      <w:r>
        <w:rPr>
          <w:color w:val="FFFFFF"/>
          <w:spacing w:val="42"/>
        </w:rPr>
        <w:t> </w:t>
      </w:r>
      <w:r>
        <w:rPr>
          <w:color w:val="FFFFFF"/>
          <w:spacing w:val="-2"/>
          <w:w w:val="90"/>
        </w:rPr>
        <w:t>hospitalario</w:t>
      </w:r>
      <w:r>
        <w:rPr>
          <w:color w:val="FFFFFF"/>
        </w:rPr>
        <w:tab/>
      </w:r>
      <w:r>
        <w:rPr>
          <w:color w:val="FFFFFF"/>
          <w:w w:val="95"/>
          <w:position w:val="8"/>
        </w:rPr>
        <w:t>Nieves</w:t>
      </w:r>
      <w:r>
        <w:rPr>
          <w:color w:val="FFFFFF"/>
          <w:spacing w:val="38"/>
          <w:position w:val="8"/>
        </w:rPr>
        <w:t> </w:t>
      </w:r>
      <w:r>
        <w:rPr>
          <w:color w:val="FFFFFF"/>
          <w:spacing w:val="-2"/>
          <w:position w:val="8"/>
        </w:rPr>
        <w:t>Plana</w:t>
      </w:r>
    </w:p>
    <w:p>
      <w:pPr>
        <w:spacing w:line="114" w:lineRule="exact" w:before="0"/>
        <w:ind w:left="7162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Madrid</w:t>
      </w:r>
    </w:p>
    <w:p>
      <w:pPr>
        <w:pStyle w:val="BodyText"/>
        <w:tabs>
          <w:tab w:pos="7162" w:val="left" w:leader="none"/>
        </w:tabs>
        <w:spacing w:line="242" w:lineRule="exact" w:before="49"/>
        <w:ind w:left="394"/>
        <w:rPr>
          <w:position w:val="8"/>
        </w:rPr>
      </w:pPr>
      <w:r>
        <w:rPr>
          <w:b/>
          <w:color w:val="FFFFFF"/>
        </w:rPr>
        <w:t>09:30-09:45</w:t>
      </w:r>
      <w:r>
        <w:rPr>
          <w:b/>
          <w:color w:val="FFFFFF"/>
          <w:spacing w:val="35"/>
        </w:rPr>
        <w:t> </w:t>
      </w:r>
      <w:r>
        <w:rPr>
          <w:color w:val="FFFFFF"/>
        </w:rPr>
        <w:t>Innovación</w:t>
      </w:r>
      <w:r>
        <w:rPr>
          <w:color w:val="FFFFFF"/>
          <w:spacing w:val="4"/>
        </w:rPr>
        <w:t> </w:t>
      </w:r>
      <w:r>
        <w:rPr>
          <w:color w:val="FFFFFF"/>
        </w:rPr>
        <w:t>abierta</w:t>
      </w:r>
      <w:r>
        <w:rPr>
          <w:color w:val="FFFFFF"/>
          <w:spacing w:val="4"/>
        </w:rPr>
        <w:t> </w:t>
      </w:r>
      <w:r>
        <w:rPr>
          <w:color w:val="FFFFFF"/>
        </w:rPr>
        <w:t>en</w:t>
      </w:r>
      <w:r>
        <w:rPr>
          <w:color w:val="FFFFFF"/>
          <w:spacing w:val="4"/>
        </w:rPr>
        <w:t> </w:t>
      </w:r>
      <w:r>
        <w:rPr>
          <w:color w:val="FFFFFF"/>
        </w:rPr>
        <w:t>la</w:t>
      </w:r>
      <w:r>
        <w:rPr>
          <w:color w:val="FFFFFF"/>
          <w:spacing w:val="4"/>
        </w:rPr>
        <w:t> </w:t>
      </w:r>
      <w:r>
        <w:rPr>
          <w:color w:val="FFFFFF"/>
        </w:rPr>
        <w:t>Medicina</w:t>
      </w:r>
      <w:r>
        <w:rPr>
          <w:color w:val="FFFFFF"/>
          <w:spacing w:val="4"/>
        </w:rPr>
        <w:t> </w:t>
      </w:r>
      <w:r>
        <w:rPr>
          <w:color w:val="FFFFFF"/>
        </w:rPr>
        <w:t>Basada</w:t>
      </w:r>
      <w:r>
        <w:rPr>
          <w:color w:val="FFFFFF"/>
          <w:spacing w:val="3"/>
        </w:rPr>
        <w:t> </w:t>
      </w:r>
      <w:r>
        <w:rPr>
          <w:color w:val="FFFFFF"/>
        </w:rPr>
        <w:t>en</w:t>
      </w:r>
      <w:r>
        <w:rPr>
          <w:color w:val="FFFFFF"/>
          <w:spacing w:val="4"/>
        </w:rPr>
        <w:t> </w:t>
      </w:r>
      <w:r>
        <w:rPr>
          <w:color w:val="FFFFFF"/>
          <w:spacing w:val="-2"/>
        </w:rPr>
        <w:t>Evidencia</w:t>
      </w:r>
      <w:r>
        <w:rPr>
          <w:color w:val="FFFFFF"/>
        </w:rPr>
        <w:tab/>
      </w:r>
      <w:r>
        <w:rPr>
          <w:color w:val="FFFFFF"/>
          <w:spacing w:val="4"/>
          <w:position w:val="8"/>
        </w:rPr>
        <w:t>Netzahualpilli</w:t>
      </w:r>
      <w:r>
        <w:rPr>
          <w:color w:val="FFFFFF"/>
          <w:spacing w:val="38"/>
          <w:position w:val="8"/>
        </w:rPr>
        <w:t> </w:t>
      </w:r>
      <w:r>
        <w:rPr>
          <w:color w:val="FFFFFF"/>
          <w:spacing w:val="-2"/>
          <w:position w:val="8"/>
        </w:rPr>
        <w:t>Delgado</w:t>
      </w:r>
    </w:p>
    <w:p>
      <w:pPr>
        <w:spacing w:line="114" w:lineRule="exact" w:before="0"/>
        <w:ind w:left="7162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México</w:t>
      </w:r>
    </w:p>
    <w:p>
      <w:pPr>
        <w:pStyle w:val="BodyText"/>
        <w:tabs>
          <w:tab w:pos="7162" w:val="left" w:leader="none"/>
        </w:tabs>
        <w:spacing w:line="251" w:lineRule="exact" w:before="59"/>
        <w:ind w:left="394"/>
        <w:rPr>
          <w:rFonts w:ascii="Arial MT"/>
          <w:position w:val="9"/>
        </w:rPr>
      </w:pPr>
      <w:r>
        <w:rPr>
          <w:b/>
          <w:color w:val="FFFFFF"/>
        </w:rPr>
        <w:t>09:45-10:00</w:t>
      </w:r>
      <w:r>
        <w:rPr>
          <w:b/>
          <w:color w:val="FFFFFF"/>
          <w:spacing w:val="45"/>
        </w:rPr>
        <w:t> </w:t>
      </w:r>
      <w:r>
        <w:rPr>
          <w:color w:val="FFFFFF"/>
        </w:rPr>
        <w:t>Debilidades</w:t>
      </w:r>
      <w:r>
        <w:rPr>
          <w:color w:val="FFFFFF"/>
          <w:spacing w:val="10"/>
        </w:rPr>
        <w:t> </w:t>
      </w:r>
      <w:r>
        <w:rPr>
          <w:color w:val="FFFFFF"/>
        </w:rPr>
        <w:t>del</w:t>
      </w:r>
      <w:r>
        <w:rPr>
          <w:color w:val="FFFFFF"/>
          <w:spacing w:val="10"/>
        </w:rPr>
        <w:t> </w:t>
      </w:r>
      <w:r>
        <w:rPr>
          <w:color w:val="FFFFFF"/>
        </w:rPr>
        <w:t>sistema</w:t>
      </w:r>
      <w:r>
        <w:rPr>
          <w:color w:val="FFFFFF"/>
          <w:spacing w:val="10"/>
        </w:rPr>
        <w:t> </w:t>
      </w:r>
      <w:r>
        <w:rPr>
          <w:color w:val="FFFFFF"/>
        </w:rPr>
        <w:t>regulatorio</w:t>
      </w:r>
      <w:r>
        <w:rPr>
          <w:color w:val="FFFFFF"/>
          <w:spacing w:val="11"/>
        </w:rPr>
        <w:t> </w:t>
      </w:r>
      <w:r>
        <w:rPr>
          <w:color w:val="FFFFFF"/>
        </w:rPr>
        <w:t>y</w:t>
      </w:r>
      <w:r>
        <w:rPr>
          <w:color w:val="FFFFFF"/>
          <w:spacing w:val="10"/>
        </w:rPr>
        <w:t> </w:t>
      </w:r>
      <w:r>
        <w:rPr>
          <w:color w:val="FFFFFF"/>
        </w:rPr>
        <w:t>su</w:t>
      </w:r>
      <w:r>
        <w:rPr>
          <w:color w:val="FFFFFF"/>
          <w:spacing w:val="10"/>
        </w:rPr>
        <w:t> </w:t>
      </w:r>
      <w:r>
        <w:rPr>
          <w:color w:val="FFFFFF"/>
        </w:rPr>
        <w:t>impacto</w:t>
      </w:r>
      <w:r>
        <w:rPr>
          <w:color w:val="FFFFFF"/>
          <w:spacing w:val="10"/>
        </w:rPr>
        <w:t> </w:t>
      </w:r>
      <w:r>
        <w:rPr>
          <w:color w:val="FFFFFF"/>
        </w:rPr>
        <w:t>en</w:t>
      </w:r>
      <w:r>
        <w:rPr>
          <w:color w:val="FFFFFF"/>
          <w:spacing w:val="10"/>
        </w:rPr>
        <w:t> </w:t>
      </w:r>
      <w:r>
        <w:rPr>
          <w:color w:val="FFFFFF"/>
        </w:rPr>
        <w:t>los</w:t>
      </w:r>
      <w:r>
        <w:rPr>
          <w:color w:val="FFFFFF"/>
          <w:spacing w:val="10"/>
        </w:rPr>
        <w:t> </w:t>
      </w:r>
      <w:r>
        <w:rPr>
          <w:color w:val="FFFFFF"/>
        </w:rPr>
        <w:t>sistemas</w:t>
      </w:r>
      <w:r>
        <w:rPr>
          <w:color w:val="FFFFFF"/>
          <w:spacing w:val="10"/>
        </w:rPr>
        <w:t> </w:t>
      </w:r>
      <w:r>
        <w:rPr>
          <w:color w:val="FFFFFF"/>
        </w:rPr>
        <w:t>de</w:t>
      </w:r>
      <w:r>
        <w:rPr>
          <w:color w:val="FFFFFF"/>
          <w:spacing w:val="10"/>
        </w:rPr>
        <w:t> </w:t>
      </w:r>
      <w:r>
        <w:rPr>
          <w:color w:val="FFFFFF"/>
          <w:spacing w:val="-2"/>
        </w:rPr>
        <w:t>salud</w:t>
      </w:r>
      <w:r>
        <w:rPr>
          <w:color w:val="FFFFFF"/>
        </w:rPr>
        <w:tab/>
      </w:r>
      <w:r>
        <w:rPr>
          <w:rFonts w:ascii="Arial MT"/>
          <w:color w:val="FFFFFF"/>
          <w:position w:val="9"/>
        </w:rPr>
        <w:t>Juan</w:t>
      </w:r>
      <w:r>
        <w:rPr>
          <w:rFonts w:ascii="Arial MT"/>
          <w:color w:val="FFFFFF"/>
          <w:spacing w:val="-3"/>
          <w:position w:val="9"/>
        </w:rPr>
        <w:t> </w:t>
      </w:r>
      <w:r>
        <w:rPr>
          <w:rFonts w:ascii="Arial MT"/>
          <w:color w:val="FFFFFF"/>
          <w:spacing w:val="-2"/>
          <w:position w:val="9"/>
        </w:rPr>
        <w:t>Erviti</w:t>
      </w:r>
    </w:p>
    <w:p>
      <w:pPr>
        <w:spacing w:line="116" w:lineRule="exact" w:before="0"/>
        <w:ind w:left="7162" w:right="0" w:firstLine="0"/>
        <w:jc w:val="left"/>
        <w:rPr>
          <w:rFonts w:ascii="Arial MT"/>
          <w:sz w:val="12"/>
        </w:rPr>
      </w:pPr>
      <w:r>
        <w:rPr>
          <w:rFonts w:ascii="Arial MT"/>
          <w:color w:val="FFFFFF"/>
          <w:sz w:val="12"/>
        </w:rPr>
        <w:t>Cochrane</w:t>
      </w:r>
      <w:r>
        <w:rPr>
          <w:rFonts w:ascii="Arial MT"/>
          <w:color w:val="FFFFFF"/>
          <w:spacing w:val="-9"/>
          <w:sz w:val="12"/>
        </w:rPr>
        <w:t> </w:t>
      </w:r>
      <w:r>
        <w:rPr>
          <w:rFonts w:ascii="Arial MT"/>
          <w:color w:val="FFFFFF"/>
          <w:spacing w:val="-2"/>
          <w:sz w:val="12"/>
        </w:rPr>
        <w:t>Navarra</w:t>
      </w:r>
    </w:p>
    <w:p>
      <w:pPr>
        <w:pStyle w:val="BodyText"/>
        <w:tabs>
          <w:tab w:pos="7162" w:val="left" w:leader="none"/>
        </w:tabs>
        <w:spacing w:line="251" w:lineRule="exact" w:before="52"/>
        <w:ind w:left="394"/>
        <w:rPr>
          <w:rFonts w:ascii="Arial MT" w:hAnsi="Arial MT"/>
          <w:position w:val="9"/>
        </w:rPr>
      </w:pPr>
      <w:r>
        <w:rPr>
          <w:b/>
          <w:color w:val="FFFFFF"/>
        </w:rPr>
        <w:t>10:00-10:15</w:t>
      </w:r>
      <w:r>
        <w:rPr>
          <w:b/>
          <w:color w:val="FFFFFF"/>
          <w:spacing w:val="37"/>
        </w:rPr>
        <w:t> </w:t>
      </w:r>
      <w:r>
        <w:rPr>
          <w:color w:val="FFFFFF"/>
        </w:rPr>
        <w:t>Impacto</w:t>
      </w:r>
      <w:r>
        <w:rPr>
          <w:color w:val="FFFFFF"/>
          <w:spacing w:val="5"/>
        </w:rPr>
        <w:t> </w:t>
      </w:r>
      <w:r>
        <w:rPr>
          <w:color w:val="FFFFFF"/>
        </w:rPr>
        <w:t>de</w:t>
      </w:r>
      <w:r>
        <w:rPr>
          <w:color w:val="FFFFFF"/>
          <w:spacing w:val="5"/>
        </w:rPr>
        <w:t> </w:t>
      </w:r>
      <w:r>
        <w:rPr>
          <w:color w:val="FFFFFF"/>
        </w:rPr>
        <w:t>las</w:t>
      </w:r>
      <w:r>
        <w:rPr>
          <w:color w:val="FFFFFF"/>
          <w:spacing w:val="5"/>
        </w:rPr>
        <w:t> </w:t>
      </w:r>
      <w:r>
        <w:rPr>
          <w:color w:val="FFFFFF"/>
        </w:rPr>
        <w:t>Guías</w:t>
      </w:r>
      <w:r>
        <w:rPr>
          <w:color w:val="FFFFFF"/>
          <w:spacing w:val="5"/>
        </w:rPr>
        <w:t> </w:t>
      </w:r>
      <w:r>
        <w:rPr>
          <w:color w:val="FFFFFF"/>
        </w:rPr>
        <w:t>de</w:t>
      </w:r>
      <w:r>
        <w:rPr>
          <w:color w:val="FFFFFF"/>
          <w:spacing w:val="5"/>
        </w:rPr>
        <w:t> </w:t>
      </w:r>
      <w:r>
        <w:rPr>
          <w:color w:val="FFFFFF"/>
        </w:rPr>
        <w:t>Práctica</w:t>
      </w:r>
      <w:r>
        <w:rPr>
          <w:color w:val="FFFFFF"/>
          <w:spacing w:val="5"/>
        </w:rPr>
        <w:t> </w:t>
      </w:r>
      <w:r>
        <w:rPr>
          <w:color w:val="FFFFFF"/>
        </w:rPr>
        <w:t>Clínica</w:t>
      </w:r>
      <w:r>
        <w:rPr>
          <w:color w:val="FFFFFF"/>
          <w:spacing w:val="5"/>
        </w:rPr>
        <w:t> </w:t>
      </w:r>
      <w:r>
        <w:rPr>
          <w:color w:val="FFFFFF"/>
        </w:rPr>
        <w:t>en</w:t>
      </w:r>
      <w:r>
        <w:rPr>
          <w:color w:val="FFFFFF"/>
          <w:spacing w:val="5"/>
        </w:rPr>
        <w:t> </w:t>
      </w:r>
      <w:r>
        <w:rPr>
          <w:color w:val="FFFFFF"/>
        </w:rPr>
        <w:t>el</w:t>
      </w:r>
      <w:r>
        <w:rPr>
          <w:color w:val="FFFFFF"/>
          <w:spacing w:val="5"/>
        </w:rPr>
        <w:t> </w:t>
      </w:r>
      <w:r>
        <w:rPr>
          <w:color w:val="FFFFFF"/>
        </w:rPr>
        <w:t>Sistema</w:t>
      </w:r>
      <w:r>
        <w:rPr>
          <w:color w:val="FFFFFF"/>
          <w:spacing w:val="5"/>
        </w:rPr>
        <w:t> </w:t>
      </w:r>
      <w:r>
        <w:rPr>
          <w:color w:val="FFFFFF"/>
        </w:rPr>
        <w:t>de</w:t>
      </w:r>
      <w:r>
        <w:rPr>
          <w:color w:val="FFFFFF"/>
          <w:spacing w:val="5"/>
        </w:rPr>
        <w:t> </w:t>
      </w:r>
      <w:r>
        <w:rPr>
          <w:color w:val="FFFFFF"/>
          <w:spacing w:val="-2"/>
        </w:rPr>
        <w:t>Salud</w:t>
      </w:r>
      <w:r>
        <w:rPr>
          <w:color w:val="FFFFFF"/>
        </w:rPr>
        <w:tab/>
      </w:r>
      <w:r>
        <w:rPr>
          <w:rFonts w:ascii="Arial MT" w:hAnsi="Arial MT"/>
          <w:color w:val="FFFFFF"/>
          <w:position w:val="9"/>
        </w:rPr>
        <w:t>Andelys</w:t>
      </w:r>
      <w:r>
        <w:rPr>
          <w:rFonts w:ascii="Arial MT" w:hAnsi="Arial MT"/>
          <w:color w:val="FFFFFF"/>
          <w:spacing w:val="-3"/>
          <w:position w:val="9"/>
        </w:rPr>
        <w:t> </w:t>
      </w:r>
      <w:r>
        <w:rPr>
          <w:rFonts w:ascii="Arial MT" w:hAnsi="Arial MT"/>
          <w:color w:val="FFFFFF"/>
          <w:position w:val="9"/>
        </w:rPr>
        <w:t>de</w:t>
      </w:r>
      <w:r>
        <w:rPr>
          <w:rFonts w:ascii="Arial MT" w:hAnsi="Arial MT"/>
          <w:color w:val="FFFFFF"/>
          <w:spacing w:val="-1"/>
          <w:position w:val="9"/>
        </w:rPr>
        <w:t> </w:t>
      </w:r>
      <w:r>
        <w:rPr>
          <w:rFonts w:ascii="Arial MT" w:hAnsi="Arial MT"/>
          <w:color w:val="FFFFFF"/>
          <w:position w:val="9"/>
        </w:rPr>
        <w:t>la </w:t>
      </w:r>
      <w:r>
        <w:rPr>
          <w:rFonts w:ascii="Arial MT" w:hAnsi="Arial MT"/>
          <w:color w:val="FFFFFF"/>
          <w:spacing w:val="-4"/>
          <w:position w:val="9"/>
        </w:rPr>
        <w:t>Rosa</w:t>
      </w:r>
    </w:p>
    <w:p>
      <w:pPr>
        <w:spacing w:line="116" w:lineRule="exact" w:before="0"/>
        <w:ind w:left="7162" w:right="0" w:firstLine="0"/>
        <w:jc w:val="left"/>
        <w:rPr>
          <w:rFonts w:ascii="Arial MT"/>
          <w:sz w:val="12"/>
        </w:rPr>
      </w:pPr>
      <w:r>
        <w:rPr>
          <w:rFonts w:ascii="Arial MT"/>
          <w:color w:val="FFFFFF"/>
          <w:sz w:val="12"/>
        </w:rPr>
        <w:t>Cochrane</w:t>
      </w:r>
      <w:r>
        <w:rPr>
          <w:rFonts w:ascii="Arial MT"/>
          <w:color w:val="FFFFFF"/>
          <w:spacing w:val="-4"/>
          <w:sz w:val="12"/>
        </w:rPr>
        <w:t> </w:t>
      </w:r>
      <w:r>
        <w:rPr>
          <w:rFonts w:ascii="Arial MT"/>
          <w:color w:val="FFFFFF"/>
          <w:sz w:val="12"/>
        </w:rPr>
        <w:t>Rep.</w:t>
      </w:r>
      <w:r>
        <w:rPr>
          <w:rFonts w:ascii="Arial MT"/>
          <w:color w:val="FFFFFF"/>
          <w:spacing w:val="-3"/>
          <w:sz w:val="12"/>
        </w:rPr>
        <w:t> </w:t>
      </w:r>
      <w:r>
        <w:rPr>
          <w:rFonts w:ascii="Arial MT"/>
          <w:color w:val="FFFFFF"/>
          <w:spacing w:val="-4"/>
          <w:sz w:val="12"/>
        </w:rPr>
        <w:t>Dom.</w:t>
      </w:r>
    </w:p>
    <w:p>
      <w:pPr>
        <w:tabs>
          <w:tab w:pos="7162" w:val="left" w:leader="none"/>
        </w:tabs>
        <w:spacing w:line="251" w:lineRule="exact" w:before="53"/>
        <w:ind w:left="394" w:right="0" w:firstLine="0"/>
        <w:jc w:val="left"/>
        <w:rPr>
          <w:rFonts w:ascii="Arial MT" w:hAnsi="Arial MT"/>
          <w:position w:val="9"/>
          <w:sz w:val="16"/>
        </w:rPr>
      </w:pPr>
      <w:r>
        <w:rPr>
          <w:b/>
          <w:color w:val="FFFFFF"/>
          <w:spacing w:val="4"/>
          <w:w w:val="80"/>
          <w:sz w:val="16"/>
        </w:rPr>
        <w:t>10:15-10:30</w:t>
      </w:r>
      <w:r>
        <w:rPr>
          <w:b/>
          <w:color w:val="FFFFFF"/>
          <w:spacing w:val="79"/>
          <w:sz w:val="16"/>
        </w:rPr>
        <w:t> </w:t>
      </w:r>
      <w:r>
        <w:rPr>
          <w:color w:val="FFFFFF"/>
          <w:spacing w:val="-2"/>
          <w:w w:val="80"/>
          <w:sz w:val="16"/>
        </w:rPr>
        <w:t>Preguntas</w:t>
      </w:r>
      <w:r>
        <w:rPr>
          <w:color w:val="FFFFFF"/>
          <w:sz w:val="16"/>
        </w:rPr>
        <w:tab/>
      </w:r>
      <w:r>
        <w:rPr>
          <w:rFonts w:ascii="Arial MT" w:hAnsi="Arial MT"/>
          <w:color w:val="FFFFFF"/>
          <w:position w:val="9"/>
          <w:sz w:val="16"/>
        </w:rPr>
        <w:t>Angela</w:t>
      </w:r>
      <w:r>
        <w:rPr>
          <w:rFonts w:ascii="Arial MT" w:hAnsi="Arial MT"/>
          <w:color w:val="FFFFFF"/>
          <w:spacing w:val="-5"/>
          <w:position w:val="9"/>
          <w:sz w:val="16"/>
        </w:rPr>
        <w:t> </w:t>
      </w:r>
      <w:r>
        <w:rPr>
          <w:rFonts w:ascii="Arial MT" w:hAnsi="Arial MT"/>
          <w:color w:val="FFFFFF"/>
          <w:spacing w:val="-2"/>
          <w:position w:val="9"/>
          <w:sz w:val="16"/>
        </w:rPr>
        <w:t>Merchán</w:t>
      </w:r>
    </w:p>
    <w:p>
      <w:pPr>
        <w:spacing w:line="116" w:lineRule="exact" w:before="0"/>
        <w:ind w:left="7162" w:right="0" w:firstLine="0"/>
        <w:jc w:val="left"/>
        <w:rPr>
          <w:rFonts w:ascii="Arial MT"/>
          <w:sz w:val="12"/>
        </w:rPr>
      </w:pPr>
      <w:r>
        <w:rPr>
          <w:rFonts w:ascii="Arial MT"/>
          <w:color w:val="FFFFFF"/>
          <w:sz w:val="12"/>
        </w:rPr>
        <w:t>Cochrane</w:t>
      </w:r>
      <w:r>
        <w:rPr>
          <w:rFonts w:ascii="Arial MT"/>
          <w:color w:val="FFFFFF"/>
          <w:spacing w:val="-7"/>
          <w:sz w:val="12"/>
        </w:rPr>
        <w:t> </w:t>
      </w:r>
      <w:r>
        <w:rPr>
          <w:rFonts w:ascii="Arial MT"/>
          <w:color w:val="FFFFFF"/>
          <w:spacing w:val="-2"/>
          <w:sz w:val="12"/>
        </w:rPr>
        <w:t>Colombia</w:t>
      </w:r>
    </w:p>
    <w:p>
      <w:pPr>
        <w:pStyle w:val="Heading3"/>
        <w:tabs>
          <w:tab w:pos="4855" w:val="left" w:leader="none"/>
        </w:tabs>
        <w:spacing w:before="52"/>
        <w:ind w:left="38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919911</wp:posOffset>
                </wp:positionH>
                <wp:positionV relativeFrom="paragraph">
                  <wp:posOffset>179188</wp:posOffset>
                </wp:positionV>
                <wp:extent cx="5723255" cy="176530"/>
                <wp:effectExtent l="0" t="0" r="0" b="0"/>
                <wp:wrapTopAndBottom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57232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4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Redes,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colaboración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y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gobernanza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evidencia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434006pt;margin-top:14.109354pt;width:450.65pt;height:13.9pt;mso-position-horizontal-relative:page;mso-position-vertical-relative:paragraph;z-index:-15723520;mso-wrap-distance-left:0;mso-wrap-distance-right:0" type="#_x0000_t202" id="docshape48" filled="true" fillcolor="#ffffff" stroked="false">
                <v:textbox inset="0,0,0,0">
                  <w:txbxContent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Mesa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4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Redes,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colaboración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y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gobernanza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z w:val="16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295F"/>
                          <w:spacing w:val="-2"/>
                          <w:sz w:val="16"/>
                        </w:rPr>
                        <w:t>evidencia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color w:val="FFFFFF"/>
          <w:w w:val="80"/>
        </w:rPr>
        <w:t>10:30–</w:t>
      </w:r>
      <w:r>
        <w:rPr>
          <w:color w:val="FFFFFF"/>
          <w:spacing w:val="-4"/>
          <w:w w:val="95"/>
        </w:rPr>
        <w:t>11:00</w:t>
      </w:r>
      <w:r>
        <w:rPr>
          <w:color w:val="FFFFFF"/>
        </w:rPr>
        <w:tab/>
      </w:r>
      <w:r>
        <w:rPr>
          <w:color w:val="FFFFFF"/>
          <w:w w:val="90"/>
        </w:rPr>
        <w:t>Coffee</w:t>
      </w:r>
      <w:r>
        <w:rPr>
          <w:color w:val="FFFFFF"/>
          <w:spacing w:val="29"/>
        </w:rPr>
        <w:t> </w:t>
      </w:r>
      <w:r>
        <w:rPr>
          <w:color w:val="FFFFFF"/>
          <w:spacing w:val="-4"/>
          <w:w w:val="95"/>
        </w:rPr>
        <w:t>break</w:t>
      </w:r>
    </w:p>
    <w:p>
      <w:pPr>
        <w:tabs>
          <w:tab w:pos="7162" w:val="left" w:leader="none"/>
        </w:tabs>
        <w:spacing w:line="242" w:lineRule="exact" w:before="8"/>
        <w:ind w:left="394" w:right="0" w:firstLine="0"/>
        <w:jc w:val="left"/>
        <w:rPr>
          <w:position w:val="8"/>
          <w:sz w:val="16"/>
        </w:rPr>
      </w:pPr>
      <w:r>
        <w:rPr>
          <w:b/>
          <w:color w:val="FFFFFF"/>
          <w:w w:val="90"/>
          <w:sz w:val="16"/>
        </w:rPr>
        <w:t>11:00-11:05</w:t>
      </w:r>
      <w:r>
        <w:rPr>
          <w:b/>
          <w:color w:val="FFFFFF"/>
          <w:spacing w:val="69"/>
          <w:w w:val="150"/>
          <w:sz w:val="16"/>
        </w:rPr>
        <w:t> </w:t>
      </w:r>
      <w:r>
        <w:rPr>
          <w:color w:val="FFFFFF"/>
          <w:w w:val="90"/>
          <w:sz w:val="16"/>
        </w:rPr>
        <w:t>Presentación</w:t>
      </w:r>
      <w:r>
        <w:rPr>
          <w:color w:val="FFFFFF"/>
          <w:spacing w:val="42"/>
          <w:sz w:val="16"/>
        </w:rPr>
        <w:t> </w:t>
      </w:r>
      <w:r>
        <w:rPr>
          <w:color w:val="FFFFFF"/>
          <w:w w:val="90"/>
          <w:sz w:val="16"/>
        </w:rPr>
        <w:t>de</w:t>
      </w:r>
      <w:r>
        <w:rPr>
          <w:color w:val="FFFFFF"/>
          <w:spacing w:val="41"/>
          <w:sz w:val="16"/>
        </w:rPr>
        <w:t> </w:t>
      </w:r>
      <w:r>
        <w:rPr>
          <w:color w:val="FFFFFF"/>
          <w:w w:val="90"/>
          <w:sz w:val="16"/>
        </w:rPr>
        <w:t>la</w:t>
      </w:r>
      <w:r>
        <w:rPr>
          <w:color w:val="FFFFFF"/>
          <w:spacing w:val="41"/>
          <w:sz w:val="16"/>
        </w:rPr>
        <w:t> </w:t>
      </w:r>
      <w:r>
        <w:rPr>
          <w:color w:val="FFFFFF"/>
          <w:w w:val="90"/>
          <w:sz w:val="16"/>
        </w:rPr>
        <w:t>mesa</w:t>
      </w:r>
      <w:r>
        <w:rPr>
          <w:color w:val="FFFFFF"/>
          <w:spacing w:val="41"/>
          <w:sz w:val="16"/>
        </w:rPr>
        <w:t> </w:t>
      </w:r>
      <w:r>
        <w:rPr>
          <w:color w:val="FFFFFF"/>
          <w:spacing w:val="-12"/>
          <w:w w:val="90"/>
          <w:sz w:val="16"/>
        </w:rPr>
        <w:t>4</w:t>
      </w:r>
      <w:r>
        <w:rPr>
          <w:color w:val="FFFFFF"/>
          <w:sz w:val="16"/>
        </w:rPr>
        <w:tab/>
      </w:r>
      <w:r>
        <w:rPr>
          <w:color w:val="FFFFFF"/>
          <w:position w:val="8"/>
          <w:sz w:val="16"/>
        </w:rPr>
        <w:t>Camila</w:t>
      </w:r>
      <w:r>
        <w:rPr>
          <w:color w:val="FFFFFF"/>
          <w:spacing w:val="30"/>
          <w:position w:val="8"/>
          <w:sz w:val="16"/>
        </w:rPr>
        <w:t> </w:t>
      </w:r>
      <w:r>
        <w:rPr>
          <w:color w:val="FFFFFF"/>
          <w:spacing w:val="-2"/>
          <w:position w:val="8"/>
          <w:sz w:val="16"/>
        </w:rPr>
        <w:t>Montesinos</w:t>
      </w:r>
    </w:p>
    <w:p>
      <w:pPr>
        <w:spacing w:line="114" w:lineRule="exact" w:before="0"/>
        <w:ind w:left="7162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Ecuador</w:t>
      </w:r>
    </w:p>
    <w:p>
      <w:pPr>
        <w:tabs>
          <w:tab w:pos="7162" w:val="left" w:leader="none"/>
        </w:tabs>
        <w:spacing w:line="242" w:lineRule="exact" w:before="49"/>
        <w:ind w:left="394" w:right="0" w:firstLine="0"/>
        <w:jc w:val="left"/>
        <w:rPr>
          <w:position w:val="8"/>
          <w:sz w:val="16"/>
        </w:rPr>
      </w:pPr>
      <w:r>
        <w:rPr>
          <w:b/>
          <w:color w:val="FFFFFF"/>
          <w:spacing w:val="2"/>
          <w:w w:val="85"/>
          <w:sz w:val="16"/>
        </w:rPr>
        <w:t>11:05-11:20</w:t>
      </w:r>
      <w:r>
        <w:rPr>
          <w:b/>
          <w:color w:val="FFFFFF"/>
          <w:spacing w:val="67"/>
          <w:w w:val="150"/>
          <w:sz w:val="16"/>
        </w:rPr>
        <w:t> </w:t>
      </w:r>
      <w:r>
        <w:rPr>
          <w:color w:val="FFFFFF"/>
          <w:spacing w:val="2"/>
          <w:w w:val="85"/>
          <w:sz w:val="16"/>
        </w:rPr>
        <w:t>Investigación</w:t>
      </w:r>
      <w:r>
        <w:rPr>
          <w:color w:val="FFFFFF"/>
          <w:spacing w:val="10"/>
          <w:sz w:val="16"/>
        </w:rPr>
        <w:t> </w:t>
      </w:r>
      <w:r>
        <w:rPr>
          <w:color w:val="FFFFFF"/>
          <w:spacing w:val="-2"/>
          <w:w w:val="85"/>
          <w:sz w:val="16"/>
        </w:rPr>
        <w:t>colaborativa</w:t>
      </w:r>
      <w:r>
        <w:rPr>
          <w:color w:val="FFFFFF"/>
          <w:sz w:val="16"/>
        </w:rPr>
        <w:tab/>
      </w:r>
      <w:r>
        <w:rPr>
          <w:color w:val="FFFFFF"/>
          <w:position w:val="8"/>
          <w:sz w:val="16"/>
        </w:rPr>
        <w:t>Pamela</w:t>
      </w:r>
      <w:r>
        <w:rPr>
          <w:color w:val="FFFFFF"/>
          <w:spacing w:val="29"/>
          <w:position w:val="8"/>
          <w:sz w:val="16"/>
        </w:rPr>
        <w:t> </w:t>
      </w:r>
      <w:r>
        <w:rPr>
          <w:color w:val="FFFFFF"/>
          <w:spacing w:val="-2"/>
          <w:position w:val="8"/>
          <w:sz w:val="16"/>
        </w:rPr>
        <w:t>Serón</w:t>
      </w:r>
    </w:p>
    <w:p>
      <w:pPr>
        <w:spacing w:line="114" w:lineRule="exact" w:before="0"/>
        <w:ind w:left="7162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Chile</w:t>
      </w:r>
    </w:p>
    <w:p>
      <w:pPr>
        <w:pStyle w:val="BodyText"/>
        <w:tabs>
          <w:tab w:pos="7162" w:val="left" w:leader="none"/>
        </w:tabs>
        <w:spacing w:line="242" w:lineRule="exact" w:before="49"/>
        <w:ind w:left="394"/>
        <w:rPr>
          <w:position w:val="8"/>
        </w:rPr>
      </w:pPr>
      <w:r>
        <w:rPr>
          <w:b/>
          <w:color w:val="FFFFFF"/>
        </w:rPr>
        <w:t>11:20-11:35</w:t>
      </w:r>
      <w:r>
        <w:rPr>
          <w:b/>
          <w:color w:val="FFFFFF"/>
          <w:spacing w:val="31"/>
        </w:rPr>
        <w:t> </w:t>
      </w:r>
      <w:r>
        <w:rPr>
          <w:color w:val="FFFFFF"/>
        </w:rPr>
        <w:t>Mapeo</w:t>
      </w:r>
      <w:r>
        <w:rPr>
          <w:color w:val="FFFFFF"/>
          <w:spacing w:val="2"/>
        </w:rPr>
        <w:t> </w:t>
      </w:r>
      <w:r>
        <w:rPr>
          <w:color w:val="FFFFFF"/>
        </w:rPr>
        <w:t>del</w:t>
      </w:r>
      <w:r>
        <w:rPr>
          <w:color w:val="FFFFFF"/>
          <w:spacing w:val="1"/>
        </w:rPr>
        <w:t> </w:t>
      </w:r>
      <w:r>
        <w:rPr>
          <w:color w:val="FFFFFF"/>
        </w:rPr>
        <w:t>ecosistema</w:t>
      </w:r>
      <w:r>
        <w:rPr>
          <w:color w:val="FFFFFF"/>
          <w:spacing w:val="1"/>
        </w:rPr>
        <w:t> </w:t>
      </w:r>
      <w:r>
        <w:rPr>
          <w:color w:val="FFFFFF"/>
        </w:rPr>
        <w:t>de</w:t>
      </w:r>
      <w:r>
        <w:rPr>
          <w:color w:val="FFFFFF"/>
          <w:spacing w:val="1"/>
        </w:rPr>
        <w:t> </w:t>
      </w:r>
      <w:r>
        <w:rPr>
          <w:color w:val="FFFFFF"/>
        </w:rPr>
        <w:t>evidencia</w:t>
      </w:r>
      <w:r>
        <w:rPr>
          <w:color w:val="FFFFFF"/>
          <w:spacing w:val="2"/>
        </w:rPr>
        <w:t> </w:t>
      </w:r>
      <w:r>
        <w:rPr>
          <w:color w:val="FFFFFF"/>
        </w:rPr>
        <w:t>en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Brasil</w:t>
      </w:r>
      <w:r>
        <w:rPr>
          <w:color w:val="FFFFFF"/>
        </w:rPr>
        <w:tab/>
      </w:r>
      <w:r>
        <w:rPr>
          <w:color w:val="FFFFFF"/>
          <w:position w:val="8"/>
        </w:rPr>
        <w:t>Luciane</w:t>
      </w:r>
      <w:r>
        <w:rPr>
          <w:color w:val="FFFFFF"/>
          <w:spacing w:val="20"/>
          <w:position w:val="8"/>
        </w:rPr>
        <w:t> </w:t>
      </w:r>
      <w:r>
        <w:rPr>
          <w:color w:val="FFFFFF"/>
          <w:position w:val="8"/>
        </w:rPr>
        <w:t>Cruz</w:t>
      </w:r>
      <w:r>
        <w:rPr>
          <w:color w:val="FFFFFF"/>
          <w:spacing w:val="20"/>
          <w:position w:val="8"/>
        </w:rPr>
        <w:t> </w:t>
      </w:r>
      <w:r>
        <w:rPr>
          <w:color w:val="FFFFFF"/>
          <w:spacing w:val="-2"/>
          <w:position w:val="8"/>
        </w:rPr>
        <w:t>Lopes</w:t>
      </w:r>
    </w:p>
    <w:p>
      <w:pPr>
        <w:spacing w:line="114" w:lineRule="exact" w:before="0"/>
        <w:ind w:left="7162" w:right="0" w:firstLine="0"/>
        <w:jc w:val="left"/>
        <w:rPr>
          <w:sz w:val="12"/>
        </w:rPr>
      </w:pPr>
      <w:r>
        <w:rPr>
          <w:color w:val="FFFFFF"/>
          <w:w w:val="90"/>
          <w:sz w:val="12"/>
        </w:rPr>
        <w:t>EVINET</w:t>
      </w:r>
      <w:r>
        <w:rPr>
          <w:color w:val="FFFFFF"/>
          <w:spacing w:val="25"/>
          <w:sz w:val="12"/>
        </w:rPr>
        <w:t> </w:t>
      </w:r>
      <w:r>
        <w:rPr>
          <w:color w:val="FFFFFF"/>
          <w:spacing w:val="-2"/>
          <w:sz w:val="12"/>
        </w:rPr>
        <w:t>Brasil</w:t>
      </w:r>
    </w:p>
    <w:p>
      <w:pPr>
        <w:pStyle w:val="BodyText"/>
        <w:tabs>
          <w:tab w:pos="7162" w:val="left" w:leader="none"/>
        </w:tabs>
        <w:spacing w:line="242" w:lineRule="exact" w:before="49"/>
        <w:ind w:left="394"/>
        <w:rPr>
          <w:position w:val="8"/>
        </w:rPr>
      </w:pPr>
      <w:r>
        <w:rPr>
          <w:b/>
          <w:color w:val="FFFFFF"/>
          <w:spacing w:val="2"/>
          <w:w w:val="90"/>
        </w:rPr>
        <w:t>11:35-11:50</w:t>
      </w:r>
      <w:r>
        <w:rPr>
          <w:b/>
          <w:color w:val="FFFFFF"/>
          <w:spacing w:val="69"/>
          <w:w w:val="150"/>
        </w:rPr>
        <w:t> </w:t>
      </w:r>
      <w:r>
        <w:rPr>
          <w:color w:val="FFFFFF"/>
          <w:spacing w:val="2"/>
          <w:w w:val="90"/>
        </w:rPr>
        <w:t>Importancia</w:t>
      </w:r>
      <w:r>
        <w:rPr>
          <w:color w:val="FFFFFF"/>
          <w:spacing w:val="40"/>
        </w:rPr>
        <w:t> </w:t>
      </w:r>
      <w:r>
        <w:rPr>
          <w:color w:val="FFFFFF"/>
          <w:spacing w:val="2"/>
          <w:w w:val="90"/>
        </w:rPr>
        <w:t>de</w:t>
      </w:r>
      <w:r>
        <w:rPr>
          <w:color w:val="FFFFFF"/>
          <w:spacing w:val="41"/>
        </w:rPr>
        <w:t> </w:t>
      </w:r>
      <w:r>
        <w:rPr>
          <w:color w:val="FFFFFF"/>
          <w:spacing w:val="2"/>
          <w:w w:val="90"/>
        </w:rPr>
        <w:t>la</w:t>
      </w:r>
      <w:r>
        <w:rPr>
          <w:color w:val="FFFFFF"/>
          <w:spacing w:val="40"/>
        </w:rPr>
        <w:t> </w:t>
      </w:r>
      <w:r>
        <w:rPr>
          <w:color w:val="FFFFFF"/>
          <w:spacing w:val="2"/>
          <w:w w:val="90"/>
        </w:rPr>
        <w:t>transferencia</w:t>
      </w:r>
      <w:r>
        <w:rPr>
          <w:color w:val="FFFFFF"/>
          <w:spacing w:val="41"/>
        </w:rPr>
        <w:t> </w:t>
      </w:r>
      <w:r>
        <w:rPr>
          <w:color w:val="FFFFFF"/>
          <w:spacing w:val="2"/>
          <w:w w:val="90"/>
        </w:rPr>
        <w:t>del</w:t>
      </w:r>
      <w:r>
        <w:rPr>
          <w:color w:val="FFFFFF"/>
          <w:spacing w:val="40"/>
        </w:rPr>
        <w:t> </w:t>
      </w:r>
      <w:r>
        <w:rPr>
          <w:color w:val="FFFFFF"/>
          <w:spacing w:val="-2"/>
          <w:w w:val="90"/>
        </w:rPr>
        <w:t>conocimiento</w:t>
      </w:r>
      <w:r>
        <w:rPr>
          <w:color w:val="FFFFFF"/>
        </w:rPr>
        <w:tab/>
      </w:r>
      <w:r>
        <w:rPr>
          <w:color w:val="FFFFFF"/>
          <w:spacing w:val="2"/>
          <w:w w:val="95"/>
          <w:position w:val="8"/>
        </w:rPr>
        <w:t>Gonzalo</w:t>
      </w:r>
      <w:r>
        <w:rPr>
          <w:color w:val="FFFFFF"/>
          <w:spacing w:val="45"/>
          <w:position w:val="8"/>
        </w:rPr>
        <w:t> </w:t>
      </w:r>
      <w:r>
        <w:rPr>
          <w:color w:val="FFFFFF"/>
          <w:spacing w:val="-2"/>
          <w:position w:val="8"/>
        </w:rPr>
        <w:t>Casino</w:t>
      </w:r>
    </w:p>
    <w:p>
      <w:pPr>
        <w:spacing w:line="114" w:lineRule="exact" w:before="0"/>
        <w:ind w:left="7162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Barcelona</w:t>
      </w:r>
    </w:p>
    <w:p>
      <w:pPr>
        <w:pStyle w:val="BodyText"/>
        <w:tabs>
          <w:tab w:pos="7162" w:val="left" w:leader="none"/>
        </w:tabs>
        <w:spacing w:line="242" w:lineRule="exact" w:before="49"/>
        <w:ind w:left="394"/>
        <w:rPr>
          <w:position w:val="8"/>
        </w:rPr>
      </w:pPr>
      <w:r>
        <w:rPr>
          <w:b/>
          <w:color w:val="FFFFFF"/>
        </w:rPr>
        <w:t>11:50-12:05</w:t>
      </w:r>
      <w:r>
        <w:rPr>
          <w:b/>
          <w:color w:val="FFFFFF"/>
          <w:spacing w:val="33"/>
        </w:rPr>
        <w:t> </w:t>
      </w:r>
      <w:r>
        <w:rPr>
          <w:color w:val="FFFFFF"/>
        </w:rPr>
        <w:t>Experiencia</w:t>
      </w:r>
      <w:r>
        <w:rPr>
          <w:color w:val="FFFFFF"/>
          <w:spacing w:val="3"/>
        </w:rPr>
        <w:t> </w:t>
      </w:r>
      <w:r>
        <w:rPr>
          <w:color w:val="FFFFFF"/>
        </w:rPr>
        <w:t>en</w:t>
      </w:r>
      <w:r>
        <w:rPr>
          <w:color w:val="FFFFFF"/>
          <w:spacing w:val="3"/>
        </w:rPr>
        <w:t> </w:t>
      </w:r>
      <w:r>
        <w:rPr>
          <w:color w:val="FFFFFF"/>
        </w:rPr>
        <w:t>el</w:t>
      </w:r>
      <w:r>
        <w:rPr>
          <w:color w:val="FFFFFF"/>
          <w:spacing w:val="2"/>
        </w:rPr>
        <w:t> </w:t>
      </w:r>
      <w:r>
        <w:rPr>
          <w:color w:val="FFFFFF"/>
        </w:rPr>
        <w:t>programa</w:t>
      </w:r>
      <w:r>
        <w:rPr>
          <w:color w:val="FFFFFF"/>
          <w:spacing w:val="3"/>
        </w:rPr>
        <w:t> </w:t>
      </w:r>
      <w:r>
        <w:rPr>
          <w:color w:val="FFFFFF"/>
        </w:rPr>
        <w:t>de</w:t>
      </w:r>
      <w:r>
        <w:rPr>
          <w:color w:val="FFFFFF"/>
          <w:spacing w:val="2"/>
        </w:rPr>
        <w:t> </w:t>
      </w:r>
      <w:r>
        <w:rPr>
          <w:color w:val="FFFFFF"/>
        </w:rPr>
        <w:t>mentoría</w:t>
      </w:r>
      <w:r>
        <w:rPr>
          <w:color w:val="FFFFFF"/>
          <w:spacing w:val="3"/>
        </w:rPr>
        <w:t> </w:t>
      </w:r>
      <w:r>
        <w:rPr>
          <w:color w:val="FFFFFF"/>
        </w:rPr>
        <w:t>de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Cochrane</w:t>
      </w:r>
      <w:r>
        <w:rPr>
          <w:color w:val="FFFFFF"/>
        </w:rPr>
        <w:tab/>
      </w:r>
      <w:r>
        <w:rPr>
          <w:color w:val="FFFFFF"/>
          <w:position w:val="8"/>
        </w:rPr>
        <w:t>Mario</w:t>
      </w:r>
      <w:r>
        <w:rPr>
          <w:color w:val="FFFFFF"/>
          <w:spacing w:val="18"/>
          <w:position w:val="8"/>
        </w:rPr>
        <w:t> </w:t>
      </w:r>
      <w:r>
        <w:rPr>
          <w:color w:val="FFFFFF"/>
          <w:spacing w:val="-2"/>
          <w:position w:val="8"/>
        </w:rPr>
        <w:t>Delgado</w:t>
      </w:r>
    </w:p>
    <w:p>
      <w:pPr>
        <w:spacing w:line="114" w:lineRule="exact" w:before="0"/>
        <w:ind w:left="7162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Colombia</w:t>
      </w:r>
    </w:p>
    <w:p>
      <w:pPr>
        <w:tabs>
          <w:tab w:pos="7162" w:val="left" w:leader="none"/>
        </w:tabs>
        <w:spacing w:line="242" w:lineRule="exact" w:before="49"/>
        <w:ind w:left="394" w:right="0" w:firstLine="0"/>
        <w:jc w:val="left"/>
        <w:rPr>
          <w:position w:val="8"/>
          <w:sz w:val="16"/>
        </w:rPr>
      </w:pPr>
      <w:r>
        <w:rPr>
          <w:b/>
          <w:color w:val="FFFFFF"/>
          <w:w w:val="90"/>
          <w:sz w:val="16"/>
        </w:rPr>
        <w:t>12:05-12:20</w:t>
      </w:r>
      <w:r>
        <w:rPr>
          <w:b/>
          <w:color w:val="FFFFFF"/>
          <w:spacing w:val="70"/>
          <w:sz w:val="16"/>
        </w:rPr>
        <w:t> </w:t>
      </w:r>
      <w:r>
        <w:rPr>
          <w:color w:val="FFFFFF"/>
          <w:w w:val="90"/>
          <w:sz w:val="16"/>
        </w:rPr>
        <w:t>Bloque</w:t>
      </w:r>
      <w:r>
        <w:rPr>
          <w:color w:val="FFFFFF"/>
          <w:spacing w:val="26"/>
          <w:sz w:val="16"/>
        </w:rPr>
        <w:t> </w:t>
      </w:r>
      <w:r>
        <w:rPr>
          <w:color w:val="FFFFFF"/>
          <w:w w:val="90"/>
          <w:sz w:val="16"/>
        </w:rPr>
        <w:t>de</w:t>
      </w:r>
      <w:r>
        <w:rPr>
          <w:color w:val="FFFFFF"/>
          <w:spacing w:val="26"/>
          <w:sz w:val="16"/>
        </w:rPr>
        <w:t> </w:t>
      </w:r>
      <w:r>
        <w:rPr>
          <w:color w:val="FFFFFF"/>
          <w:spacing w:val="-2"/>
          <w:w w:val="90"/>
          <w:sz w:val="16"/>
        </w:rPr>
        <w:t>preguntas</w:t>
      </w:r>
      <w:r>
        <w:rPr>
          <w:color w:val="FFFFFF"/>
          <w:sz w:val="16"/>
        </w:rPr>
        <w:tab/>
      </w:r>
      <w:r>
        <w:rPr>
          <w:color w:val="FFFFFF"/>
          <w:position w:val="8"/>
          <w:sz w:val="16"/>
        </w:rPr>
        <w:t>Camila</w:t>
      </w:r>
      <w:r>
        <w:rPr>
          <w:color w:val="FFFFFF"/>
          <w:spacing w:val="30"/>
          <w:position w:val="8"/>
          <w:sz w:val="16"/>
        </w:rPr>
        <w:t> </w:t>
      </w:r>
      <w:r>
        <w:rPr>
          <w:color w:val="FFFFFF"/>
          <w:spacing w:val="-2"/>
          <w:position w:val="8"/>
          <w:sz w:val="16"/>
        </w:rPr>
        <w:t>Montesinos</w:t>
      </w:r>
    </w:p>
    <w:p>
      <w:pPr>
        <w:spacing w:line="114" w:lineRule="exact" w:before="0"/>
        <w:ind w:left="7162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Ecuador</w:t>
      </w:r>
    </w:p>
    <w:p>
      <w:pPr>
        <w:pStyle w:val="Heading3"/>
        <w:tabs>
          <w:tab w:pos="4984" w:val="left" w:leader="none"/>
        </w:tabs>
        <w:spacing w:before="59"/>
        <w:ind w:left="39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919911</wp:posOffset>
                </wp:positionH>
                <wp:positionV relativeFrom="paragraph">
                  <wp:posOffset>183312</wp:posOffset>
                </wp:positionV>
                <wp:extent cx="5723255" cy="167005"/>
                <wp:effectExtent l="0" t="0" r="0" b="0"/>
                <wp:wrapTopAndBottom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57232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295F"/>
                                <w:w w:val="90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b/>
                                <w:color w:val="00295F"/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295F"/>
                                <w:w w:val="90"/>
                                <w:sz w:val="16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00295F"/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295F"/>
                                <w:w w:val="90"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295F"/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295F"/>
                                <w:w w:val="90"/>
                                <w:sz w:val="16"/>
                              </w:rPr>
                              <w:t>Innovación</w:t>
                            </w:r>
                            <w:r>
                              <w:rPr>
                                <w:b/>
                                <w:color w:val="00295F"/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295F"/>
                                <w:w w:val="90"/>
                                <w:sz w:val="16"/>
                              </w:rPr>
                              <w:t>metodológica</w:t>
                            </w:r>
                            <w:r>
                              <w:rPr>
                                <w:b/>
                                <w:color w:val="00295F"/>
                                <w:spacing w:val="2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295F"/>
                                <w:w w:val="90"/>
                                <w:sz w:val="16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00295F"/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295F"/>
                                <w:w w:val="90"/>
                                <w:sz w:val="16"/>
                              </w:rPr>
                              <w:t>desarrollo</w:t>
                            </w:r>
                            <w:r>
                              <w:rPr>
                                <w:b/>
                                <w:color w:val="00295F"/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295F"/>
                                <w:w w:val="9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295F"/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295F"/>
                                <w:spacing w:val="-5"/>
                                <w:w w:val="90"/>
                                <w:sz w:val="16"/>
                              </w:rPr>
                              <w:t>GPC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434006pt;margin-top:14.434054pt;width:450.65pt;height:13.15pt;mso-position-horizontal-relative:page;mso-position-vertical-relative:paragraph;z-index:-15723008;mso-wrap-distance-left:0;mso-wrap-distance-right:0" type="#_x0000_t202" id="docshape49" filled="true" fillcolor="#ffffff" stroked="false">
                <v:textbox inset="0,0,0,0">
                  <w:txbxContent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295F"/>
                          <w:w w:val="90"/>
                          <w:sz w:val="16"/>
                        </w:rPr>
                        <w:t>Mesa</w:t>
                      </w:r>
                      <w:r>
                        <w:rPr>
                          <w:b/>
                          <w:color w:val="00295F"/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00295F"/>
                          <w:w w:val="90"/>
                          <w:sz w:val="16"/>
                        </w:rPr>
                        <w:t>5</w:t>
                      </w:r>
                      <w:r>
                        <w:rPr>
                          <w:b/>
                          <w:color w:val="00295F"/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00295F"/>
                          <w:w w:val="90"/>
                          <w:sz w:val="16"/>
                        </w:rPr>
                        <w:t>–</w:t>
                      </w:r>
                      <w:r>
                        <w:rPr>
                          <w:b/>
                          <w:color w:val="00295F"/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00295F"/>
                          <w:w w:val="90"/>
                          <w:sz w:val="16"/>
                        </w:rPr>
                        <w:t>Innovación</w:t>
                      </w:r>
                      <w:r>
                        <w:rPr>
                          <w:b/>
                          <w:color w:val="00295F"/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00295F"/>
                          <w:w w:val="90"/>
                          <w:sz w:val="16"/>
                        </w:rPr>
                        <w:t>metodológica</w:t>
                      </w:r>
                      <w:r>
                        <w:rPr>
                          <w:b/>
                          <w:color w:val="00295F"/>
                          <w:spacing w:val="24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00295F"/>
                          <w:w w:val="90"/>
                          <w:sz w:val="16"/>
                        </w:rPr>
                        <w:t>y</w:t>
                      </w:r>
                      <w:r>
                        <w:rPr>
                          <w:b/>
                          <w:color w:val="00295F"/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00295F"/>
                          <w:w w:val="90"/>
                          <w:sz w:val="16"/>
                        </w:rPr>
                        <w:t>desarrollo</w:t>
                      </w:r>
                      <w:r>
                        <w:rPr>
                          <w:b/>
                          <w:color w:val="00295F"/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00295F"/>
                          <w:w w:val="90"/>
                          <w:sz w:val="16"/>
                        </w:rPr>
                        <w:t>de</w:t>
                      </w:r>
                      <w:r>
                        <w:rPr>
                          <w:b/>
                          <w:color w:val="00295F"/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b/>
                          <w:color w:val="00295F"/>
                          <w:spacing w:val="-5"/>
                          <w:w w:val="90"/>
                          <w:sz w:val="16"/>
                        </w:rPr>
                        <w:t>GPC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color w:val="FFFFFF"/>
          <w:w w:val="80"/>
        </w:rPr>
        <w:t>12:20-</w:t>
      </w:r>
      <w:r>
        <w:rPr>
          <w:color w:val="FFFFFF"/>
          <w:spacing w:val="-4"/>
          <w:w w:val="95"/>
        </w:rPr>
        <w:t>13:20</w:t>
      </w:r>
      <w:r>
        <w:rPr>
          <w:color w:val="FFFFFF"/>
        </w:rPr>
        <w:tab/>
      </w:r>
      <w:r>
        <w:rPr>
          <w:color w:val="FFFFFF"/>
          <w:spacing w:val="-2"/>
          <w:w w:val="90"/>
        </w:rPr>
        <w:t>Almuerzo</w:t>
      </w:r>
    </w:p>
    <w:p>
      <w:pPr>
        <w:pStyle w:val="BodyText"/>
        <w:tabs>
          <w:tab w:pos="7162" w:val="left" w:leader="none"/>
        </w:tabs>
        <w:spacing w:line="242" w:lineRule="exact" w:before="8"/>
        <w:ind w:left="394"/>
        <w:rPr>
          <w:position w:val="8"/>
        </w:rPr>
      </w:pPr>
      <w:r>
        <w:rPr>
          <w:b/>
          <w:color w:val="FFFFFF"/>
          <w:w w:val="90"/>
        </w:rPr>
        <w:t>13:20-13:25</w:t>
      </w:r>
      <w:r>
        <w:rPr>
          <w:b/>
          <w:color w:val="FFFFFF"/>
          <w:spacing w:val="69"/>
          <w:w w:val="150"/>
        </w:rPr>
        <w:t> </w:t>
      </w:r>
      <w:r>
        <w:rPr>
          <w:color w:val="FFFFFF"/>
          <w:w w:val="90"/>
        </w:rPr>
        <w:t>Presentación</w:t>
      </w:r>
      <w:r>
        <w:rPr>
          <w:color w:val="FFFFFF"/>
          <w:spacing w:val="42"/>
        </w:rPr>
        <w:t> </w:t>
      </w:r>
      <w:r>
        <w:rPr>
          <w:color w:val="FFFFFF"/>
          <w:w w:val="90"/>
        </w:rPr>
        <w:t>de</w:t>
      </w:r>
      <w:r>
        <w:rPr>
          <w:color w:val="FFFFFF"/>
          <w:spacing w:val="41"/>
        </w:rPr>
        <w:t> </w:t>
      </w:r>
      <w:r>
        <w:rPr>
          <w:color w:val="FFFFFF"/>
          <w:w w:val="90"/>
        </w:rPr>
        <w:t>la</w:t>
      </w:r>
      <w:r>
        <w:rPr>
          <w:color w:val="FFFFFF"/>
          <w:spacing w:val="41"/>
        </w:rPr>
        <w:t> </w:t>
      </w:r>
      <w:r>
        <w:rPr>
          <w:color w:val="FFFFFF"/>
          <w:w w:val="90"/>
        </w:rPr>
        <w:t>mesa</w:t>
      </w:r>
      <w:r>
        <w:rPr>
          <w:color w:val="FFFFFF"/>
          <w:spacing w:val="41"/>
        </w:rPr>
        <w:t> </w:t>
      </w:r>
      <w:r>
        <w:rPr>
          <w:color w:val="FFFFFF"/>
          <w:spacing w:val="-12"/>
          <w:w w:val="90"/>
        </w:rPr>
        <w:t>5</w:t>
      </w:r>
      <w:r>
        <w:rPr>
          <w:color w:val="FFFFFF"/>
        </w:rPr>
        <w:tab/>
      </w:r>
      <w:r>
        <w:rPr>
          <w:color w:val="FFFFFF"/>
          <w:w w:val="95"/>
          <w:position w:val="8"/>
        </w:rPr>
        <w:t>Lesly</w:t>
      </w:r>
      <w:r>
        <w:rPr>
          <w:color w:val="FFFFFF"/>
          <w:spacing w:val="24"/>
          <w:position w:val="8"/>
        </w:rPr>
        <w:t> </w:t>
      </w:r>
      <w:r>
        <w:rPr>
          <w:color w:val="FFFFFF"/>
          <w:w w:val="95"/>
          <w:position w:val="8"/>
        </w:rPr>
        <w:t>K.</w:t>
      </w:r>
      <w:r>
        <w:rPr>
          <w:color w:val="FFFFFF"/>
          <w:spacing w:val="25"/>
          <w:position w:val="8"/>
        </w:rPr>
        <w:t> </w:t>
      </w:r>
      <w:r>
        <w:rPr>
          <w:color w:val="FFFFFF"/>
          <w:w w:val="95"/>
          <w:position w:val="8"/>
        </w:rPr>
        <w:t>Chávez</w:t>
      </w:r>
      <w:r>
        <w:rPr>
          <w:color w:val="FFFFFF"/>
          <w:spacing w:val="25"/>
          <w:position w:val="8"/>
        </w:rPr>
        <w:t> </w:t>
      </w:r>
      <w:r>
        <w:rPr>
          <w:color w:val="FFFFFF"/>
          <w:spacing w:val="-2"/>
          <w:w w:val="95"/>
          <w:position w:val="8"/>
        </w:rPr>
        <w:t>Rimache</w:t>
      </w:r>
    </w:p>
    <w:p>
      <w:pPr>
        <w:spacing w:line="114" w:lineRule="exact" w:before="0"/>
        <w:ind w:left="7162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4"/>
          <w:sz w:val="12"/>
        </w:rPr>
        <w:t>Perú</w:t>
      </w:r>
    </w:p>
    <w:p>
      <w:pPr>
        <w:pStyle w:val="BodyText"/>
        <w:tabs>
          <w:tab w:pos="7162" w:val="left" w:leader="none"/>
        </w:tabs>
        <w:spacing w:line="242" w:lineRule="exact" w:before="49"/>
        <w:ind w:left="394"/>
        <w:rPr>
          <w:position w:val="8"/>
        </w:rPr>
      </w:pPr>
      <w:r>
        <w:rPr>
          <w:b/>
          <w:color w:val="FFFFFF"/>
        </w:rPr>
        <w:t>13:25-13:40</w:t>
      </w:r>
      <w:r>
        <w:rPr>
          <w:b/>
          <w:color w:val="FFFFFF"/>
          <w:spacing w:val="50"/>
        </w:rPr>
        <w:t> </w:t>
      </w:r>
      <w:r>
        <w:rPr>
          <w:color w:val="FFFFFF"/>
        </w:rPr>
        <w:t>Experiencias</w:t>
      </w:r>
      <w:r>
        <w:rPr>
          <w:color w:val="FFFFFF"/>
          <w:spacing w:val="14"/>
        </w:rPr>
        <w:t> </w:t>
      </w:r>
      <w:r>
        <w:rPr>
          <w:color w:val="FFFFFF"/>
        </w:rPr>
        <w:t>en</w:t>
      </w:r>
      <w:r>
        <w:rPr>
          <w:color w:val="FFFFFF"/>
          <w:spacing w:val="14"/>
        </w:rPr>
        <w:t> </w:t>
      </w:r>
      <w:r>
        <w:rPr>
          <w:color w:val="FFFFFF"/>
        </w:rPr>
        <w:t>Guías</w:t>
      </w:r>
      <w:r>
        <w:rPr>
          <w:color w:val="FFFFFF"/>
          <w:spacing w:val="13"/>
        </w:rPr>
        <w:t> </w:t>
      </w:r>
      <w:r>
        <w:rPr>
          <w:color w:val="FFFFFF"/>
        </w:rPr>
        <w:t>de</w:t>
      </w:r>
      <w:r>
        <w:rPr>
          <w:color w:val="FFFFFF"/>
          <w:spacing w:val="14"/>
        </w:rPr>
        <w:t> </w:t>
      </w:r>
      <w:r>
        <w:rPr>
          <w:color w:val="FFFFFF"/>
        </w:rPr>
        <w:t>Prácticas</w:t>
      </w:r>
      <w:r>
        <w:rPr>
          <w:color w:val="FFFFFF"/>
          <w:spacing w:val="13"/>
        </w:rPr>
        <w:t> </w:t>
      </w:r>
      <w:r>
        <w:rPr>
          <w:color w:val="FFFFFF"/>
        </w:rPr>
        <w:t>Clínicas</w:t>
      </w:r>
      <w:r>
        <w:rPr>
          <w:color w:val="FFFFFF"/>
          <w:spacing w:val="14"/>
        </w:rPr>
        <w:t> </w:t>
      </w:r>
      <w:r>
        <w:rPr>
          <w:color w:val="FFFFFF"/>
        </w:rPr>
        <w:t>con</w:t>
      </w:r>
      <w:r>
        <w:rPr>
          <w:color w:val="FFFFFF"/>
          <w:spacing w:val="13"/>
        </w:rPr>
        <w:t> </w:t>
      </w:r>
      <w:r>
        <w:rPr>
          <w:color w:val="FFFFFF"/>
        </w:rPr>
        <w:t>metodología</w:t>
      </w:r>
      <w:r>
        <w:rPr>
          <w:color w:val="FFFFFF"/>
          <w:spacing w:val="14"/>
        </w:rPr>
        <w:t> </w:t>
      </w:r>
      <w:r>
        <w:rPr>
          <w:color w:val="FFFFFF"/>
          <w:spacing w:val="-2"/>
        </w:rPr>
        <w:t>GRADE</w:t>
      </w:r>
      <w:r>
        <w:rPr>
          <w:color w:val="FFFFFF"/>
        </w:rPr>
        <w:tab/>
      </w:r>
      <w:r>
        <w:rPr>
          <w:color w:val="FFFFFF"/>
          <w:position w:val="8"/>
        </w:rPr>
        <w:t>Rocío</w:t>
      </w:r>
      <w:r>
        <w:rPr>
          <w:color w:val="FFFFFF"/>
          <w:spacing w:val="20"/>
          <w:position w:val="8"/>
        </w:rPr>
        <w:t> </w:t>
      </w:r>
      <w:r>
        <w:rPr>
          <w:color w:val="FFFFFF"/>
          <w:spacing w:val="-2"/>
          <w:position w:val="8"/>
        </w:rPr>
        <w:t>Cajar</w:t>
      </w:r>
    </w:p>
    <w:p>
      <w:pPr>
        <w:spacing w:line="114" w:lineRule="exact" w:before="0"/>
        <w:ind w:left="7162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12"/>
          <w:sz w:val="12"/>
        </w:rPr>
        <w:t> </w:t>
      </w:r>
      <w:r>
        <w:rPr>
          <w:color w:val="FFFFFF"/>
          <w:sz w:val="12"/>
        </w:rPr>
        <w:t>El</w:t>
      </w:r>
      <w:r>
        <w:rPr>
          <w:color w:val="FFFFFF"/>
          <w:spacing w:val="13"/>
          <w:sz w:val="12"/>
        </w:rPr>
        <w:t> </w:t>
      </w:r>
      <w:r>
        <w:rPr>
          <w:color w:val="FFFFFF"/>
          <w:spacing w:val="-2"/>
          <w:sz w:val="12"/>
        </w:rPr>
        <w:t>Salvador</w:t>
      </w:r>
    </w:p>
    <w:p>
      <w:pPr>
        <w:pStyle w:val="BodyText"/>
        <w:tabs>
          <w:tab w:pos="7162" w:val="left" w:leader="none"/>
        </w:tabs>
        <w:spacing w:line="242" w:lineRule="exact" w:before="49"/>
        <w:ind w:left="394"/>
        <w:rPr>
          <w:position w:val="8"/>
        </w:rPr>
      </w:pPr>
      <w:r>
        <w:rPr>
          <w:b/>
          <w:color w:val="FFFFFF"/>
        </w:rPr>
        <w:t>13:40-13:55</w:t>
      </w:r>
      <w:r>
        <w:rPr>
          <w:b/>
          <w:color w:val="FFFFFF"/>
          <w:spacing w:val="45"/>
        </w:rPr>
        <w:t> </w:t>
      </w:r>
      <w:r>
        <w:rPr>
          <w:color w:val="FFFFFF"/>
        </w:rPr>
        <w:t>Experiencias</w:t>
      </w:r>
      <w:r>
        <w:rPr>
          <w:color w:val="FFFFFF"/>
          <w:spacing w:val="10"/>
        </w:rPr>
        <w:t> </w:t>
      </w:r>
      <w:r>
        <w:rPr>
          <w:color w:val="FFFFFF"/>
        </w:rPr>
        <w:t>en</w:t>
      </w:r>
      <w:r>
        <w:rPr>
          <w:color w:val="FFFFFF"/>
          <w:spacing w:val="9"/>
        </w:rPr>
        <w:t> </w:t>
      </w:r>
      <w:r>
        <w:rPr>
          <w:color w:val="FFFFFF"/>
        </w:rPr>
        <w:t>Guías</w:t>
      </w:r>
      <w:r>
        <w:rPr>
          <w:color w:val="FFFFFF"/>
          <w:spacing w:val="10"/>
        </w:rPr>
        <w:t> </w:t>
      </w:r>
      <w:r>
        <w:rPr>
          <w:color w:val="FFFFFF"/>
        </w:rPr>
        <w:t>de</w:t>
      </w:r>
      <w:r>
        <w:rPr>
          <w:color w:val="FFFFFF"/>
          <w:spacing w:val="10"/>
        </w:rPr>
        <w:t> </w:t>
      </w:r>
      <w:r>
        <w:rPr>
          <w:color w:val="FFFFFF"/>
        </w:rPr>
        <w:t>Prácticas</w:t>
      </w:r>
      <w:r>
        <w:rPr>
          <w:color w:val="FFFFFF"/>
          <w:spacing w:val="10"/>
        </w:rPr>
        <w:t> </w:t>
      </w:r>
      <w:r>
        <w:rPr>
          <w:color w:val="FFFFFF"/>
        </w:rPr>
        <w:t>Clínicas</w:t>
      </w:r>
      <w:r>
        <w:rPr>
          <w:color w:val="FFFFFF"/>
          <w:spacing w:val="10"/>
        </w:rPr>
        <w:t> </w:t>
      </w:r>
      <w:r>
        <w:rPr>
          <w:color w:val="FFFFFF"/>
        </w:rPr>
        <w:t>con</w:t>
      </w:r>
      <w:r>
        <w:rPr>
          <w:color w:val="FFFFFF"/>
          <w:spacing w:val="10"/>
        </w:rPr>
        <w:t> </w:t>
      </w:r>
      <w:r>
        <w:rPr>
          <w:color w:val="FFFFFF"/>
        </w:rPr>
        <w:t>sistema</w:t>
      </w:r>
      <w:r>
        <w:rPr>
          <w:color w:val="FFFFFF"/>
          <w:spacing w:val="9"/>
        </w:rPr>
        <w:t> </w:t>
      </w:r>
      <w:r>
        <w:rPr>
          <w:color w:val="FFFFFF"/>
          <w:spacing w:val="-2"/>
        </w:rPr>
        <w:t>GRADE</w:t>
      </w:r>
      <w:r>
        <w:rPr>
          <w:color w:val="FFFFFF"/>
        </w:rPr>
        <w:tab/>
      </w:r>
      <w:r>
        <w:rPr>
          <w:color w:val="FFFFFF"/>
          <w:position w:val="8"/>
        </w:rPr>
        <w:t>Carlo</w:t>
      </w:r>
      <w:r>
        <w:rPr>
          <w:color w:val="FFFFFF"/>
          <w:spacing w:val="22"/>
          <w:position w:val="8"/>
        </w:rPr>
        <w:t> </w:t>
      </w:r>
      <w:r>
        <w:rPr>
          <w:color w:val="FFFFFF"/>
          <w:spacing w:val="-4"/>
          <w:position w:val="8"/>
        </w:rPr>
        <w:t>Alva</w:t>
      </w:r>
    </w:p>
    <w:p>
      <w:pPr>
        <w:spacing w:line="114" w:lineRule="exact" w:before="0"/>
        <w:ind w:left="7162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4"/>
          <w:sz w:val="12"/>
        </w:rPr>
        <w:t>Perú</w:t>
      </w:r>
    </w:p>
    <w:p>
      <w:pPr>
        <w:tabs>
          <w:tab w:pos="7162" w:val="left" w:leader="none"/>
        </w:tabs>
        <w:spacing w:line="172" w:lineRule="auto" w:before="72"/>
        <w:ind w:left="394" w:right="0" w:firstLine="0"/>
        <w:jc w:val="left"/>
        <w:rPr>
          <w:sz w:val="16"/>
        </w:rPr>
      </w:pPr>
      <w:r>
        <w:rPr>
          <w:b/>
          <w:color w:val="FFFFFF"/>
          <w:spacing w:val="4"/>
          <w:w w:val="80"/>
          <w:position w:val="-7"/>
          <w:sz w:val="16"/>
        </w:rPr>
        <w:t>13:55-14:10</w:t>
      </w:r>
      <w:r>
        <w:rPr>
          <w:b/>
          <w:color w:val="FFFFFF"/>
          <w:spacing w:val="79"/>
          <w:position w:val="-7"/>
          <w:sz w:val="16"/>
        </w:rPr>
        <w:t> </w:t>
      </w:r>
      <w:r>
        <w:rPr>
          <w:color w:val="FFFFFF"/>
          <w:spacing w:val="-2"/>
          <w:w w:val="80"/>
          <w:position w:val="-7"/>
          <w:sz w:val="16"/>
        </w:rPr>
        <w:t>Preguntas</w:t>
      </w:r>
      <w:r>
        <w:rPr>
          <w:color w:val="FFFFFF"/>
          <w:position w:val="-7"/>
          <w:sz w:val="16"/>
        </w:rPr>
        <w:tab/>
      </w:r>
      <w:r>
        <w:rPr>
          <w:color w:val="FFFFFF"/>
          <w:w w:val="95"/>
          <w:sz w:val="16"/>
        </w:rPr>
        <w:t>Lesly</w:t>
      </w:r>
      <w:r>
        <w:rPr>
          <w:color w:val="FFFFFF"/>
          <w:spacing w:val="24"/>
          <w:sz w:val="16"/>
        </w:rPr>
        <w:t> </w:t>
      </w:r>
      <w:r>
        <w:rPr>
          <w:color w:val="FFFFFF"/>
          <w:w w:val="95"/>
          <w:sz w:val="16"/>
        </w:rPr>
        <w:t>K.</w:t>
      </w:r>
      <w:r>
        <w:rPr>
          <w:color w:val="FFFFFF"/>
          <w:spacing w:val="25"/>
          <w:sz w:val="16"/>
        </w:rPr>
        <w:t> </w:t>
      </w:r>
      <w:r>
        <w:rPr>
          <w:color w:val="FFFFFF"/>
          <w:w w:val="95"/>
          <w:sz w:val="16"/>
        </w:rPr>
        <w:t>Chávez</w:t>
      </w:r>
      <w:r>
        <w:rPr>
          <w:color w:val="FFFFFF"/>
          <w:spacing w:val="25"/>
          <w:sz w:val="16"/>
        </w:rPr>
        <w:t> </w:t>
      </w:r>
      <w:r>
        <w:rPr>
          <w:color w:val="FFFFFF"/>
          <w:spacing w:val="-2"/>
          <w:w w:val="95"/>
          <w:sz w:val="16"/>
        </w:rPr>
        <w:t>Rimache</w:t>
      </w:r>
    </w:p>
    <w:p>
      <w:pPr>
        <w:spacing w:line="113" w:lineRule="exact" w:before="0" w:after="34"/>
        <w:ind w:left="7162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4"/>
          <w:sz w:val="12"/>
        </w:rPr>
        <w:t>Perú</w:t>
      </w:r>
    </w:p>
    <w:p>
      <w:pPr>
        <w:spacing w:line="240" w:lineRule="auto"/>
        <w:ind w:left="31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723255" cy="167005"/>
                <wp:effectExtent l="0" t="0" r="0" b="0"/>
                <wp:docPr id="60" name="Textbox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Textbox 60"/>
                      <wps:cNvSpPr txBox="1"/>
                      <wps:spPr>
                        <a:xfrm>
                          <a:off x="0" y="0"/>
                          <a:ext cx="57232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Talleres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50.65pt;height:13.15pt;mso-position-horizontal-relative:char;mso-position-vertical-relative:line" type="#_x0000_t202" id="docshape50" filled="true" fillcolor="#ffffff" stroked="false">
                <w10:anchorlock/>
                <v:textbox inset="0,0,0,0">
                  <w:txbxContent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295F"/>
                          <w:spacing w:val="-2"/>
                          <w:sz w:val="16"/>
                        </w:rPr>
                        <w:t>Talleres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headerReference w:type="default" r:id="rId16"/>
          <w:pgSz w:w="11910" w:h="16850"/>
          <w:pgMar w:header="297" w:footer="0" w:top="3340" w:bottom="0" w:left="1133" w:right="1133"/>
        </w:sectPr>
      </w:pPr>
    </w:p>
    <w:p>
      <w:pPr>
        <w:pStyle w:val="BodyText"/>
        <w:spacing w:line="172" w:lineRule="auto" w:before="9"/>
        <w:ind w:left="39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2464">
                <wp:simplePos x="0" y="0"/>
                <wp:positionH relativeFrom="page">
                  <wp:posOffset>0</wp:posOffset>
                </wp:positionH>
                <wp:positionV relativeFrom="page">
                  <wp:posOffset>2139378</wp:posOffset>
                </wp:positionV>
                <wp:extent cx="7562850" cy="8557260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7562850" cy="8557260"/>
                          <a:chExt cx="7562850" cy="8557260"/>
                        </a:xfrm>
                      </wpg:grpSpPr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11656"/>
                            <a:ext cx="2376868" cy="10447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2160" y="6234366"/>
                            <a:ext cx="5920689" cy="2216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8229" y="7331646"/>
                            <a:ext cx="1404620" cy="12255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2321" y="7490422"/>
                            <a:ext cx="2577299" cy="1044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4250" y="7252147"/>
                            <a:ext cx="677430" cy="1207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3939" y="7311634"/>
                            <a:ext cx="1202055" cy="1202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408" y="7639432"/>
                            <a:ext cx="636681" cy="8964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94636"/>
                            <a:ext cx="872490" cy="1625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57798"/>
                            <a:ext cx="2794457" cy="3997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4027" y="6364788"/>
                            <a:ext cx="1155591" cy="1254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800110" y="0"/>
                            <a:ext cx="5962650" cy="829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0" h="8291830">
                                <a:moveTo>
                                  <a:pt x="5962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91792"/>
                                </a:lnTo>
                                <a:lnTo>
                                  <a:pt x="5962624" y="8291792"/>
                                </a:lnTo>
                                <a:lnTo>
                                  <a:pt x="5962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922293" y="419265"/>
                            <a:ext cx="5718810" cy="728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8810" h="7289800">
                                <a:moveTo>
                                  <a:pt x="0" y="0"/>
                                </a:moveTo>
                                <a:lnTo>
                                  <a:pt x="5718270" y="0"/>
                                </a:lnTo>
                              </a:path>
                              <a:path w="5718810" h="7289800">
                                <a:moveTo>
                                  <a:pt x="0" y="161975"/>
                                </a:moveTo>
                                <a:lnTo>
                                  <a:pt x="5718270" y="161975"/>
                                </a:lnTo>
                              </a:path>
                              <a:path w="5718810" h="7289800">
                                <a:moveTo>
                                  <a:pt x="0" y="419252"/>
                                </a:moveTo>
                                <a:lnTo>
                                  <a:pt x="5718270" y="419252"/>
                                </a:lnTo>
                              </a:path>
                              <a:path w="5718810" h="7289800">
                                <a:moveTo>
                                  <a:pt x="0" y="581240"/>
                                </a:moveTo>
                                <a:lnTo>
                                  <a:pt x="5718270" y="581240"/>
                                </a:lnTo>
                              </a:path>
                              <a:path w="5718810" h="7289800">
                                <a:moveTo>
                                  <a:pt x="0" y="1267294"/>
                                </a:moveTo>
                                <a:lnTo>
                                  <a:pt x="5718270" y="1267294"/>
                                </a:lnTo>
                              </a:path>
                              <a:path w="5718810" h="7289800">
                                <a:moveTo>
                                  <a:pt x="0" y="1524558"/>
                                </a:moveTo>
                                <a:lnTo>
                                  <a:pt x="5718270" y="1524558"/>
                                </a:lnTo>
                              </a:path>
                              <a:path w="5718810" h="7289800">
                                <a:moveTo>
                                  <a:pt x="0" y="1781835"/>
                                </a:moveTo>
                                <a:lnTo>
                                  <a:pt x="5718270" y="1781835"/>
                                </a:lnTo>
                              </a:path>
                              <a:path w="5718810" h="7289800">
                                <a:moveTo>
                                  <a:pt x="0" y="2048637"/>
                                </a:moveTo>
                                <a:lnTo>
                                  <a:pt x="5718270" y="2048637"/>
                                </a:lnTo>
                              </a:path>
                              <a:path w="5718810" h="7289800">
                                <a:moveTo>
                                  <a:pt x="0" y="2315438"/>
                                </a:moveTo>
                                <a:lnTo>
                                  <a:pt x="5718270" y="2315438"/>
                                </a:lnTo>
                              </a:path>
                              <a:path w="5718810" h="7289800">
                                <a:moveTo>
                                  <a:pt x="0" y="2582240"/>
                                </a:moveTo>
                                <a:lnTo>
                                  <a:pt x="5718270" y="2582240"/>
                                </a:lnTo>
                              </a:path>
                              <a:path w="5718810" h="7289800">
                                <a:moveTo>
                                  <a:pt x="0" y="3173018"/>
                                </a:moveTo>
                                <a:lnTo>
                                  <a:pt x="5718270" y="3173018"/>
                                </a:lnTo>
                              </a:path>
                              <a:path w="5718810" h="7289800">
                                <a:moveTo>
                                  <a:pt x="0" y="3430282"/>
                                </a:moveTo>
                                <a:lnTo>
                                  <a:pt x="5718270" y="3430282"/>
                                </a:lnTo>
                              </a:path>
                              <a:path w="5718810" h="7289800">
                                <a:moveTo>
                                  <a:pt x="0" y="3687559"/>
                                </a:moveTo>
                                <a:lnTo>
                                  <a:pt x="5718270" y="3687559"/>
                                </a:lnTo>
                              </a:path>
                              <a:path w="5718810" h="7289800">
                                <a:moveTo>
                                  <a:pt x="0" y="3944823"/>
                                </a:moveTo>
                                <a:lnTo>
                                  <a:pt x="5718270" y="3944823"/>
                                </a:lnTo>
                              </a:path>
                              <a:path w="5718810" h="7289800">
                                <a:moveTo>
                                  <a:pt x="0" y="4202099"/>
                                </a:moveTo>
                                <a:lnTo>
                                  <a:pt x="5718270" y="4202099"/>
                                </a:lnTo>
                              </a:path>
                              <a:path w="5718810" h="7289800">
                                <a:moveTo>
                                  <a:pt x="0" y="4459376"/>
                                </a:moveTo>
                                <a:lnTo>
                                  <a:pt x="5718270" y="4459376"/>
                                </a:lnTo>
                              </a:path>
                              <a:path w="5718810" h="7289800">
                                <a:moveTo>
                                  <a:pt x="0" y="5040617"/>
                                </a:moveTo>
                                <a:lnTo>
                                  <a:pt x="5718270" y="5040617"/>
                                </a:lnTo>
                              </a:path>
                              <a:path w="5718810" h="7289800">
                                <a:moveTo>
                                  <a:pt x="0" y="5297893"/>
                                </a:moveTo>
                                <a:lnTo>
                                  <a:pt x="5718270" y="5297893"/>
                                </a:lnTo>
                              </a:path>
                              <a:path w="5718810" h="7289800">
                                <a:moveTo>
                                  <a:pt x="0" y="5555157"/>
                                </a:moveTo>
                                <a:lnTo>
                                  <a:pt x="5718270" y="5555157"/>
                                </a:lnTo>
                              </a:path>
                              <a:path w="5718810" h="7289800">
                                <a:moveTo>
                                  <a:pt x="0" y="6231686"/>
                                </a:moveTo>
                                <a:lnTo>
                                  <a:pt x="5718270" y="6231686"/>
                                </a:lnTo>
                              </a:path>
                              <a:path w="5718810" h="7289800">
                                <a:moveTo>
                                  <a:pt x="0" y="6488963"/>
                                </a:moveTo>
                                <a:lnTo>
                                  <a:pt x="5718270" y="6488963"/>
                                </a:lnTo>
                              </a:path>
                              <a:path w="5718810" h="7289800">
                                <a:moveTo>
                                  <a:pt x="0" y="6889164"/>
                                </a:moveTo>
                                <a:lnTo>
                                  <a:pt x="5718270" y="6889164"/>
                                </a:lnTo>
                              </a:path>
                              <a:path w="5718810" h="7289800">
                                <a:moveTo>
                                  <a:pt x="0" y="7289363"/>
                                </a:moveTo>
                                <a:lnTo>
                                  <a:pt x="5718270" y="7289363"/>
                                </a:lnTo>
                              </a:path>
                            </a:pathLst>
                          </a:custGeom>
                          <a:ln w="206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168.454987pt;width:595.5pt;height:673.8pt;mso-position-horizontal-relative:page;mso-position-vertical-relative:page;z-index:-16534016" id="docshapegroup51" coordorigin="0,3369" coordsize="11910,13476">
                <v:shape style="position:absolute;left:0;top:15041;width:3744;height:1646" type="#_x0000_t75" id="docshape52" stroked="false">
                  <v:imagedata r:id="rId6" o:title=""/>
                </v:shape>
                <v:shape style="position:absolute;left:2586;top:13187;width:9324;height:3490" type="#_x0000_t75" id="docshape53" stroked="false">
                  <v:imagedata r:id="rId7" o:title=""/>
                </v:shape>
                <v:shape style="position:absolute;left:9698;top:14915;width:2212;height:1930" type="#_x0000_t75" id="docshape54" stroked="false">
                  <v:imagedata r:id="rId8" o:title=""/>
                </v:shape>
                <v:shape style="position:absolute;left:6208;top:15165;width:4059;height:1645" type="#_x0000_t75" id="docshape55" stroked="false">
                  <v:imagedata r:id="rId9" o:title=""/>
                </v:shape>
                <v:shape style="position:absolute;left:5471;top:14789;width:1067;height:1902" type="#_x0000_t75" id="docshape56" stroked="false">
                  <v:imagedata r:id="rId10" o:title=""/>
                </v:shape>
                <v:shape style="position:absolute;left:4116;top:14883;width:1893;height:1893" type="#_x0000_t75" id="docshape57" stroked="false">
                  <v:imagedata r:id="rId11" o:title=""/>
                </v:shape>
                <v:shape style="position:absolute;left:468;top:15399;width:1003;height:1412" type="#_x0000_t75" id="docshape58" stroked="false">
                  <v:imagedata r:id="rId12" o:title=""/>
                </v:shape>
                <v:shape style="position:absolute;left:0;top:16589;width:1374;height:256" type="#_x0000_t75" id="docshape59" stroked="false">
                  <v:imagedata r:id="rId13" o:title=""/>
                </v:shape>
                <v:shape style="position:absolute;left:0;top:16058;width:4401;height:630" type="#_x0000_t75" id="docshape60" stroked="false">
                  <v:imagedata r:id="rId14" o:title=""/>
                </v:shape>
                <v:shape style="position:absolute;left:10037;top:13392;width:1820;height:1975" type="#_x0000_t75" id="docshape61" stroked="false">
                  <v:imagedata r:id="rId15" o:title=""/>
                </v:shape>
                <v:rect style="position:absolute;left:1260;top:3369;width:9390;height:13058" id="docshape62" filled="true" fillcolor="#002e67" stroked="false">
                  <v:fill type="solid"/>
                </v:rect>
                <v:shape style="position:absolute;left:1452;top:4029;width:9006;height:11480" id="docshape63" coordorigin="1452,4029" coordsize="9006,11480" path="m1452,4029l10458,4029m1452,4284l10458,4284m1452,4690l10458,4690m1452,4945l10458,4945m1452,6025l10458,6025m1452,6430l10458,6430m1452,6835l10458,6835m1452,7256l10458,7256m1452,7676l10458,7676m1452,8096l10458,8096m1452,9026l10458,9026m1452,9431l10458,9431m1452,9837l10458,9837m1452,10242l10458,10242m1452,10647l10458,10647m1452,11052l10458,11052m1452,11967l10458,11967m1452,12372l10458,12372m1452,12778l10458,12778m1452,13843l10458,13843m1452,14248l10458,14248m1452,14878l10458,14878m1452,15509l10458,15509e" filled="false" stroked="true" strokeweight=".16269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FFFFFF"/>
          <w:w w:val="90"/>
          <w:position w:val="-7"/>
        </w:rPr>
        <w:t>14:10-16:40</w:t>
      </w:r>
      <w:r>
        <w:rPr>
          <w:b/>
          <w:color w:val="FFFFFF"/>
          <w:spacing w:val="76"/>
          <w:w w:val="150"/>
          <w:position w:val="-7"/>
        </w:rPr>
        <w:t> </w:t>
      </w:r>
      <w:r>
        <w:rPr>
          <w:color w:val="FFFFFF"/>
          <w:w w:val="90"/>
        </w:rPr>
        <w:t>T2.1</w:t>
      </w:r>
      <w:r>
        <w:rPr>
          <w:color w:val="FFFFFF"/>
          <w:spacing w:val="46"/>
        </w:rPr>
        <w:t> </w:t>
      </w:r>
      <w:r>
        <w:rPr>
          <w:color w:val="FFFFFF"/>
          <w:w w:val="90"/>
        </w:rPr>
        <w:t>Principales</w:t>
      </w:r>
      <w:r>
        <w:rPr>
          <w:color w:val="FFFFFF"/>
          <w:spacing w:val="46"/>
        </w:rPr>
        <w:t> </w:t>
      </w:r>
      <w:r>
        <w:rPr>
          <w:color w:val="FFFFFF"/>
          <w:w w:val="90"/>
        </w:rPr>
        <w:t>sesgos</w:t>
      </w:r>
      <w:r>
        <w:rPr>
          <w:color w:val="FFFFFF"/>
          <w:spacing w:val="45"/>
        </w:rPr>
        <w:t> </w:t>
      </w:r>
      <w:r>
        <w:rPr>
          <w:color w:val="FFFFFF"/>
          <w:w w:val="90"/>
        </w:rPr>
        <w:t>en</w:t>
      </w:r>
      <w:r>
        <w:rPr>
          <w:color w:val="FFFFFF"/>
          <w:spacing w:val="46"/>
        </w:rPr>
        <w:t> </w:t>
      </w:r>
      <w:r>
        <w:rPr>
          <w:color w:val="FFFFFF"/>
          <w:w w:val="90"/>
        </w:rPr>
        <w:t>estudios</w:t>
      </w:r>
      <w:r>
        <w:rPr>
          <w:color w:val="FFFFFF"/>
          <w:spacing w:val="45"/>
        </w:rPr>
        <w:t> </w:t>
      </w:r>
      <w:r>
        <w:rPr>
          <w:color w:val="FFFFFF"/>
          <w:w w:val="90"/>
        </w:rPr>
        <w:t>en</w:t>
      </w:r>
      <w:r>
        <w:rPr>
          <w:color w:val="FFFFFF"/>
          <w:spacing w:val="46"/>
        </w:rPr>
        <w:t> </w:t>
      </w:r>
      <w:r>
        <w:rPr>
          <w:color w:val="FFFFFF"/>
          <w:w w:val="90"/>
        </w:rPr>
        <w:t>vida</w:t>
      </w:r>
      <w:r>
        <w:rPr>
          <w:color w:val="FFFFFF"/>
          <w:spacing w:val="46"/>
        </w:rPr>
        <w:t> </w:t>
      </w:r>
      <w:r>
        <w:rPr>
          <w:color w:val="FFFFFF"/>
          <w:spacing w:val="-4"/>
          <w:w w:val="90"/>
        </w:rPr>
        <w:t>real</w:t>
      </w:r>
    </w:p>
    <w:p>
      <w:pPr>
        <w:spacing w:line="113" w:lineRule="exact" w:before="0"/>
        <w:ind w:left="1374" w:right="0" w:firstLine="0"/>
        <w:jc w:val="left"/>
        <w:rPr>
          <w:sz w:val="12"/>
        </w:rPr>
      </w:pPr>
      <w:r>
        <w:rPr>
          <w:color w:val="FFFFFF"/>
          <w:sz w:val="12"/>
        </w:rPr>
        <w:t>Auditorio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del</w:t>
      </w:r>
      <w:r>
        <w:rPr>
          <w:color w:val="FFFFFF"/>
          <w:spacing w:val="20"/>
          <w:sz w:val="12"/>
        </w:rPr>
        <w:t> </w:t>
      </w:r>
      <w:r>
        <w:rPr>
          <w:color w:val="FFFFFF"/>
          <w:sz w:val="12"/>
        </w:rPr>
        <w:t>Centro</w:t>
      </w:r>
      <w:r>
        <w:rPr>
          <w:color w:val="FFFFFF"/>
          <w:spacing w:val="20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20"/>
          <w:sz w:val="12"/>
        </w:rPr>
        <w:t> </w:t>
      </w:r>
      <w:r>
        <w:rPr>
          <w:color w:val="FFFFFF"/>
          <w:sz w:val="12"/>
        </w:rPr>
        <w:t>Simulación</w:t>
      </w:r>
      <w:r>
        <w:rPr>
          <w:color w:val="FFFFFF"/>
          <w:spacing w:val="20"/>
          <w:sz w:val="12"/>
        </w:rPr>
        <w:t> </w:t>
      </w:r>
      <w:r>
        <w:rPr>
          <w:color w:val="FFFFFF"/>
          <w:sz w:val="12"/>
        </w:rPr>
        <w:t>-</w:t>
      </w:r>
      <w:r>
        <w:rPr>
          <w:color w:val="FFFFFF"/>
          <w:spacing w:val="20"/>
          <w:sz w:val="12"/>
        </w:rPr>
        <w:t> </w:t>
      </w:r>
      <w:r>
        <w:rPr>
          <w:color w:val="FFFFFF"/>
          <w:sz w:val="12"/>
        </w:rPr>
        <w:t>Instituto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20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20"/>
          <w:sz w:val="12"/>
        </w:rPr>
        <w:t> </w:t>
      </w:r>
      <w:r>
        <w:rPr>
          <w:color w:val="FFFFFF"/>
          <w:spacing w:val="-4"/>
          <w:sz w:val="12"/>
        </w:rPr>
        <w:t>Salud</w:t>
      </w:r>
    </w:p>
    <w:p>
      <w:pPr>
        <w:pStyle w:val="BodyText"/>
        <w:spacing w:line="172" w:lineRule="auto" w:before="72"/>
        <w:ind w:left="394"/>
      </w:pPr>
      <w:r>
        <w:rPr>
          <w:b/>
          <w:color w:val="FFFFFF"/>
          <w:position w:val="-7"/>
        </w:rPr>
        <w:t>14:10-16:40</w:t>
      </w:r>
      <w:r>
        <w:rPr>
          <w:b/>
          <w:color w:val="FFFFFF"/>
          <w:spacing w:val="45"/>
          <w:position w:val="-7"/>
        </w:rPr>
        <w:t> </w:t>
      </w:r>
      <w:r>
        <w:rPr>
          <w:color w:val="FFFFFF"/>
        </w:rPr>
        <w:t>T2.2</w:t>
      </w:r>
      <w:r>
        <w:rPr>
          <w:color w:val="FFFFFF"/>
          <w:spacing w:val="9"/>
        </w:rPr>
        <w:t> </w:t>
      </w:r>
      <w:r>
        <w:rPr>
          <w:color w:val="FFFFFF"/>
        </w:rPr>
        <w:t>Integridad</w:t>
      </w:r>
      <w:r>
        <w:rPr>
          <w:color w:val="FFFFFF"/>
          <w:spacing w:val="10"/>
        </w:rPr>
        <w:t> </w:t>
      </w:r>
      <w:r>
        <w:rPr>
          <w:color w:val="FFFFFF"/>
        </w:rPr>
        <w:t>en</w:t>
      </w:r>
      <w:r>
        <w:rPr>
          <w:color w:val="FFFFFF"/>
          <w:spacing w:val="10"/>
        </w:rPr>
        <w:t> </w:t>
      </w:r>
      <w:r>
        <w:rPr>
          <w:color w:val="FFFFFF"/>
        </w:rPr>
        <w:t>investigación.</w:t>
      </w:r>
      <w:r>
        <w:rPr>
          <w:color w:val="FFFFFF"/>
          <w:spacing w:val="9"/>
        </w:rPr>
        <w:t> </w:t>
      </w:r>
      <w:r>
        <w:rPr>
          <w:color w:val="FFFFFF"/>
        </w:rPr>
        <w:t>Cómo</w:t>
      </w:r>
      <w:r>
        <w:rPr>
          <w:color w:val="FFFFFF"/>
          <w:spacing w:val="10"/>
        </w:rPr>
        <w:t> </w:t>
      </w:r>
      <w:r>
        <w:rPr>
          <w:color w:val="FFFFFF"/>
        </w:rPr>
        <w:t>escribir</w:t>
      </w:r>
      <w:r>
        <w:rPr>
          <w:color w:val="FFFFFF"/>
          <w:spacing w:val="10"/>
        </w:rPr>
        <w:t> </w:t>
      </w:r>
      <w:r>
        <w:rPr>
          <w:color w:val="FFFFFF"/>
        </w:rPr>
        <w:t>un</w:t>
      </w:r>
      <w:r>
        <w:rPr>
          <w:color w:val="FFFFFF"/>
          <w:spacing w:val="10"/>
        </w:rPr>
        <w:t> </w:t>
      </w:r>
      <w:r>
        <w:rPr>
          <w:color w:val="FFFFFF"/>
        </w:rPr>
        <w:t>artículo</w:t>
      </w:r>
      <w:r>
        <w:rPr>
          <w:color w:val="FFFFFF"/>
          <w:spacing w:val="9"/>
        </w:rPr>
        <w:t> </w:t>
      </w:r>
      <w:r>
        <w:rPr>
          <w:color w:val="FFFFFF"/>
          <w:spacing w:val="-2"/>
        </w:rPr>
        <w:t>científico</w:t>
      </w:r>
    </w:p>
    <w:p>
      <w:pPr>
        <w:spacing w:line="113" w:lineRule="exact" w:before="0"/>
        <w:ind w:left="1374" w:right="0" w:firstLine="0"/>
        <w:jc w:val="left"/>
        <w:rPr>
          <w:sz w:val="12"/>
        </w:rPr>
      </w:pPr>
      <w:r>
        <w:rPr>
          <w:color w:val="FFFFFF"/>
          <w:sz w:val="12"/>
        </w:rPr>
        <w:t>Escenario</w:t>
      </w:r>
      <w:r>
        <w:rPr>
          <w:color w:val="FFFFFF"/>
          <w:spacing w:val="17"/>
          <w:sz w:val="12"/>
        </w:rPr>
        <w:t> </w:t>
      </w:r>
      <w:r>
        <w:rPr>
          <w:color w:val="FFFFFF"/>
          <w:sz w:val="12"/>
        </w:rPr>
        <w:t>dos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del</w:t>
      </w:r>
      <w:r>
        <w:rPr>
          <w:color w:val="FFFFFF"/>
          <w:spacing w:val="17"/>
          <w:sz w:val="12"/>
        </w:rPr>
        <w:t> </w:t>
      </w:r>
      <w:r>
        <w:rPr>
          <w:color w:val="FFFFFF"/>
          <w:sz w:val="12"/>
        </w:rPr>
        <w:t>Centro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17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Simulación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-</w:t>
      </w:r>
      <w:r>
        <w:rPr>
          <w:color w:val="FFFFFF"/>
          <w:spacing w:val="17"/>
          <w:sz w:val="12"/>
        </w:rPr>
        <w:t> </w:t>
      </w:r>
      <w:r>
        <w:rPr>
          <w:color w:val="FFFFFF"/>
          <w:sz w:val="12"/>
        </w:rPr>
        <w:t>Instituto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17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18"/>
          <w:sz w:val="12"/>
        </w:rPr>
        <w:t> </w:t>
      </w:r>
      <w:r>
        <w:rPr>
          <w:color w:val="FFFFFF"/>
          <w:spacing w:val="-4"/>
          <w:sz w:val="12"/>
        </w:rPr>
        <w:t>Salud</w:t>
      </w:r>
    </w:p>
    <w:p>
      <w:pPr>
        <w:pStyle w:val="BodyText"/>
        <w:spacing w:before="38"/>
        <w:rPr>
          <w:sz w:val="12"/>
        </w:rPr>
      </w:pPr>
    </w:p>
    <w:p>
      <w:pPr>
        <w:pStyle w:val="BodyText"/>
        <w:spacing w:line="172" w:lineRule="auto"/>
        <w:ind w:left="394"/>
      </w:pPr>
      <w:r>
        <w:rPr>
          <w:b/>
          <w:color w:val="FFFFFF"/>
          <w:w w:val="90"/>
          <w:position w:val="-7"/>
        </w:rPr>
        <w:t>14:10-16:40</w:t>
      </w:r>
      <w:r>
        <w:rPr>
          <w:b/>
          <w:color w:val="FFFFFF"/>
          <w:spacing w:val="68"/>
          <w:w w:val="150"/>
          <w:position w:val="-7"/>
        </w:rPr>
        <w:t> </w:t>
      </w:r>
      <w:r>
        <w:rPr>
          <w:color w:val="FFFFFF"/>
          <w:w w:val="90"/>
        </w:rPr>
        <w:t>T2.3</w:t>
      </w:r>
      <w:r>
        <w:rPr>
          <w:color w:val="FFFFFF"/>
          <w:spacing w:val="40"/>
        </w:rPr>
        <w:t> </w:t>
      </w:r>
      <w:r>
        <w:rPr>
          <w:color w:val="FFFFFF"/>
          <w:w w:val="90"/>
        </w:rPr>
        <w:t>Taller</w:t>
      </w:r>
      <w:r>
        <w:rPr>
          <w:color w:val="FFFFFF"/>
          <w:spacing w:val="40"/>
        </w:rPr>
        <w:t> </w:t>
      </w:r>
      <w:r>
        <w:rPr>
          <w:color w:val="FFFFFF"/>
          <w:w w:val="90"/>
        </w:rPr>
        <w:t>GRADE</w:t>
      </w:r>
      <w:r>
        <w:rPr>
          <w:color w:val="FFFFFF"/>
          <w:spacing w:val="40"/>
        </w:rPr>
        <w:t> </w:t>
      </w:r>
      <w:r>
        <w:rPr>
          <w:color w:val="FFFFFF"/>
          <w:w w:val="90"/>
        </w:rPr>
        <w:t>para</w:t>
      </w:r>
      <w:r>
        <w:rPr>
          <w:color w:val="FFFFFF"/>
          <w:spacing w:val="40"/>
        </w:rPr>
        <w:t> </w:t>
      </w:r>
      <w:r>
        <w:rPr>
          <w:color w:val="FFFFFF"/>
          <w:w w:val="90"/>
        </w:rPr>
        <w:t>resultados</w:t>
      </w:r>
      <w:r>
        <w:rPr>
          <w:color w:val="FFFFFF"/>
          <w:spacing w:val="40"/>
        </w:rPr>
        <w:t> </w:t>
      </w:r>
      <w:r>
        <w:rPr>
          <w:color w:val="FFFFFF"/>
          <w:w w:val="90"/>
        </w:rPr>
        <w:t>de</w:t>
      </w:r>
      <w:r>
        <w:rPr>
          <w:color w:val="FFFFFF"/>
          <w:spacing w:val="40"/>
        </w:rPr>
        <w:t> </w:t>
      </w:r>
      <w:r>
        <w:rPr>
          <w:color w:val="FFFFFF"/>
          <w:spacing w:val="-2"/>
          <w:w w:val="90"/>
        </w:rPr>
        <w:t>intervención</w:t>
      </w:r>
    </w:p>
    <w:p>
      <w:pPr>
        <w:spacing w:line="113" w:lineRule="exact" w:before="0"/>
        <w:ind w:left="1374" w:right="0" w:firstLine="0"/>
        <w:jc w:val="left"/>
        <w:rPr>
          <w:sz w:val="12"/>
        </w:rPr>
      </w:pPr>
      <w:r>
        <w:rPr>
          <w:color w:val="FFFFFF"/>
          <w:sz w:val="12"/>
        </w:rPr>
        <w:t>Escenario</w:t>
      </w:r>
      <w:r>
        <w:rPr>
          <w:color w:val="FFFFFF"/>
          <w:spacing w:val="17"/>
          <w:sz w:val="12"/>
        </w:rPr>
        <w:t> </w:t>
      </w:r>
      <w:r>
        <w:rPr>
          <w:color w:val="FFFFFF"/>
          <w:sz w:val="12"/>
        </w:rPr>
        <w:t>tres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del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Centro</w:t>
      </w:r>
      <w:r>
        <w:rPr>
          <w:color w:val="FFFFFF"/>
          <w:spacing w:val="17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Simulación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-</w:t>
      </w:r>
      <w:r>
        <w:rPr>
          <w:color w:val="FFFFFF"/>
          <w:spacing w:val="17"/>
          <w:sz w:val="12"/>
        </w:rPr>
        <w:t> </w:t>
      </w:r>
      <w:r>
        <w:rPr>
          <w:color w:val="FFFFFF"/>
          <w:sz w:val="12"/>
        </w:rPr>
        <w:t>Instituto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17"/>
          <w:sz w:val="12"/>
        </w:rPr>
        <w:t> </w:t>
      </w:r>
      <w:r>
        <w:rPr>
          <w:color w:val="FFFFFF"/>
          <w:spacing w:val="-4"/>
          <w:sz w:val="12"/>
        </w:rPr>
        <w:t>Salud</w:t>
      </w:r>
    </w:p>
    <w:p>
      <w:pPr>
        <w:pStyle w:val="BodyText"/>
        <w:rPr>
          <w:sz w:val="12"/>
        </w:rPr>
      </w:pPr>
    </w:p>
    <w:p>
      <w:pPr>
        <w:pStyle w:val="BodyText"/>
        <w:spacing w:before="8"/>
        <w:rPr>
          <w:sz w:val="12"/>
        </w:rPr>
      </w:pPr>
    </w:p>
    <w:p>
      <w:pPr>
        <w:spacing w:line="172" w:lineRule="auto" w:before="0"/>
        <w:ind w:left="394" w:right="0" w:firstLine="0"/>
        <w:jc w:val="left"/>
        <w:rPr>
          <w:sz w:val="16"/>
        </w:rPr>
      </w:pPr>
      <w:r>
        <w:rPr>
          <w:b/>
          <w:color w:val="FFFFFF"/>
          <w:w w:val="90"/>
          <w:position w:val="-7"/>
          <w:sz w:val="16"/>
        </w:rPr>
        <w:t>14:10-16:40</w:t>
      </w:r>
      <w:r>
        <w:rPr>
          <w:b/>
          <w:color w:val="FFFFFF"/>
          <w:spacing w:val="73"/>
          <w:w w:val="150"/>
          <w:position w:val="-7"/>
          <w:sz w:val="16"/>
        </w:rPr>
        <w:t> </w:t>
      </w:r>
      <w:r>
        <w:rPr>
          <w:color w:val="FFFFFF"/>
          <w:w w:val="90"/>
          <w:sz w:val="16"/>
        </w:rPr>
        <w:t>T2.4</w:t>
      </w:r>
      <w:r>
        <w:rPr>
          <w:color w:val="FFFFFF"/>
          <w:spacing w:val="44"/>
          <w:sz w:val="16"/>
        </w:rPr>
        <w:t> </w:t>
      </w:r>
      <w:r>
        <w:rPr>
          <w:color w:val="FFFFFF"/>
          <w:w w:val="90"/>
          <w:sz w:val="16"/>
        </w:rPr>
        <w:t>Taller</w:t>
      </w:r>
      <w:r>
        <w:rPr>
          <w:color w:val="FFFFFF"/>
          <w:spacing w:val="43"/>
          <w:sz w:val="16"/>
        </w:rPr>
        <w:t> </w:t>
      </w:r>
      <w:r>
        <w:rPr>
          <w:color w:val="FFFFFF"/>
          <w:w w:val="90"/>
          <w:sz w:val="16"/>
        </w:rPr>
        <w:t>GRADE</w:t>
      </w:r>
      <w:r>
        <w:rPr>
          <w:color w:val="FFFFFF"/>
          <w:spacing w:val="44"/>
          <w:sz w:val="16"/>
        </w:rPr>
        <w:t> </w:t>
      </w:r>
      <w:r>
        <w:rPr>
          <w:color w:val="FFFFFF"/>
          <w:w w:val="90"/>
          <w:sz w:val="16"/>
        </w:rPr>
        <w:t>para</w:t>
      </w:r>
      <w:r>
        <w:rPr>
          <w:color w:val="FFFFFF"/>
          <w:spacing w:val="43"/>
          <w:sz w:val="16"/>
        </w:rPr>
        <w:t> </w:t>
      </w:r>
      <w:r>
        <w:rPr>
          <w:color w:val="FFFFFF"/>
          <w:w w:val="90"/>
          <w:sz w:val="16"/>
        </w:rPr>
        <w:t>resultados</w:t>
      </w:r>
      <w:r>
        <w:rPr>
          <w:color w:val="FFFFFF"/>
          <w:spacing w:val="44"/>
          <w:sz w:val="16"/>
        </w:rPr>
        <w:t> </w:t>
      </w:r>
      <w:r>
        <w:rPr>
          <w:color w:val="FFFFFF"/>
          <w:spacing w:val="-2"/>
          <w:w w:val="90"/>
          <w:sz w:val="16"/>
        </w:rPr>
        <w:t>diagnósticos</w:t>
      </w:r>
    </w:p>
    <w:p>
      <w:pPr>
        <w:spacing w:line="113" w:lineRule="exact" w:before="0"/>
        <w:ind w:left="1374" w:right="0" w:firstLine="0"/>
        <w:jc w:val="left"/>
        <w:rPr>
          <w:sz w:val="12"/>
        </w:rPr>
      </w:pPr>
      <w:r>
        <w:rPr>
          <w:color w:val="FFFFFF"/>
          <w:sz w:val="12"/>
        </w:rPr>
        <w:t>Escenario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cuatro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del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Centro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Simulación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-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Instituto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19"/>
          <w:sz w:val="12"/>
        </w:rPr>
        <w:t> </w:t>
      </w:r>
      <w:r>
        <w:rPr>
          <w:color w:val="FFFFFF"/>
          <w:spacing w:val="-4"/>
          <w:sz w:val="12"/>
        </w:rPr>
        <w:t>Salud</w:t>
      </w:r>
    </w:p>
    <w:p>
      <w:pPr>
        <w:pStyle w:val="BodyText"/>
        <w:spacing w:before="131"/>
        <w:rPr>
          <w:sz w:val="12"/>
        </w:rPr>
      </w:pPr>
    </w:p>
    <w:p>
      <w:pPr>
        <w:pStyle w:val="BodyText"/>
        <w:spacing w:line="192" w:lineRule="exact"/>
        <w:ind w:left="1374"/>
      </w:pPr>
      <w:r>
        <w:rPr>
          <w:color w:val="FFFFFF"/>
        </w:rPr>
        <w:t>T2.5</w:t>
      </w:r>
      <w:r>
        <w:rPr>
          <w:color w:val="FFFFFF"/>
          <w:spacing w:val="15"/>
        </w:rPr>
        <w:t> </w:t>
      </w:r>
      <w:r>
        <w:rPr>
          <w:color w:val="FFFFFF"/>
        </w:rPr>
        <w:t>El</w:t>
      </w:r>
      <w:r>
        <w:rPr>
          <w:color w:val="FFFFFF"/>
          <w:spacing w:val="16"/>
        </w:rPr>
        <w:t> </w:t>
      </w:r>
      <w:r>
        <w:rPr>
          <w:color w:val="FFFFFF"/>
        </w:rPr>
        <w:t>acelerador</w:t>
      </w:r>
      <w:r>
        <w:rPr>
          <w:color w:val="FFFFFF"/>
          <w:spacing w:val="16"/>
        </w:rPr>
        <w:t> </w:t>
      </w:r>
      <w:r>
        <w:rPr>
          <w:color w:val="FFFFFF"/>
        </w:rPr>
        <w:t>de</w:t>
      </w:r>
      <w:r>
        <w:rPr>
          <w:color w:val="FFFFFF"/>
          <w:spacing w:val="16"/>
        </w:rPr>
        <w:t> </w:t>
      </w:r>
      <w:r>
        <w:rPr>
          <w:color w:val="FFFFFF"/>
        </w:rPr>
        <w:t>revisión</w:t>
      </w:r>
      <w:r>
        <w:rPr>
          <w:color w:val="FFFFFF"/>
          <w:spacing w:val="16"/>
        </w:rPr>
        <w:t> </w:t>
      </w:r>
      <w:r>
        <w:rPr>
          <w:color w:val="FFFFFF"/>
        </w:rPr>
        <w:t>de</w:t>
      </w:r>
      <w:r>
        <w:rPr>
          <w:color w:val="FFFFFF"/>
          <w:spacing w:val="16"/>
        </w:rPr>
        <w:t> </w:t>
      </w:r>
      <w:r>
        <w:rPr>
          <w:color w:val="FFFFFF"/>
        </w:rPr>
        <w:t>evidencia</w:t>
      </w:r>
      <w:r>
        <w:rPr>
          <w:color w:val="FFFFFF"/>
          <w:spacing w:val="15"/>
        </w:rPr>
        <w:t> </w:t>
      </w:r>
      <w:r>
        <w:rPr>
          <w:color w:val="FFFFFF"/>
        </w:rPr>
        <w:t>(TERA)</w:t>
      </w:r>
      <w:r>
        <w:rPr>
          <w:color w:val="FFFFFF"/>
          <w:spacing w:val="16"/>
        </w:rPr>
        <w:t> </w:t>
      </w:r>
      <w:r>
        <w:rPr>
          <w:color w:val="FFFFFF"/>
        </w:rPr>
        <w:t>y</w:t>
      </w:r>
      <w:r>
        <w:rPr>
          <w:color w:val="FFFFFF"/>
          <w:spacing w:val="16"/>
        </w:rPr>
        <w:t> </w:t>
      </w:r>
      <w:r>
        <w:rPr>
          <w:color w:val="FFFFFF"/>
        </w:rPr>
        <w:t>otras</w:t>
      </w:r>
      <w:r>
        <w:rPr>
          <w:color w:val="FFFFFF"/>
          <w:spacing w:val="16"/>
        </w:rPr>
        <w:t> </w:t>
      </w:r>
      <w:r>
        <w:rPr>
          <w:color w:val="FFFFFF"/>
        </w:rPr>
        <w:t>herramientas</w:t>
      </w:r>
      <w:r>
        <w:rPr>
          <w:color w:val="FFFFFF"/>
          <w:spacing w:val="16"/>
        </w:rPr>
        <w:t> </w:t>
      </w:r>
      <w:r>
        <w:rPr>
          <w:color w:val="FFFFFF"/>
          <w:spacing w:val="-5"/>
        </w:rPr>
        <w:t>de</w:t>
      </w:r>
    </w:p>
    <w:p>
      <w:pPr>
        <w:spacing w:line="222" w:lineRule="exact" w:before="0"/>
        <w:ind w:left="394" w:right="0" w:firstLine="0"/>
        <w:jc w:val="left"/>
        <w:rPr>
          <w:sz w:val="16"/>
        </w:rPr>
      </w:pPr>
      <w:r>
        <w:rPr>
          <w:b/>
          <w:color w:val="FFFFFF"/>
          <w:spacing w:val="4"/>
          <w:w w:val="85"/>
          <w:position w:val="3"/>
          <w:sz w:val="16"/>
        </w:rPr>
        <w:t>14:10-16:40</w:t>
      </w:r>
      <w:r>
        <w:rPr>
          <w:b/>
          <w:color w:val="FFFFFF"/>
          <w:spacing w:val="68"/>
          <w:w w:val="150"/>
          <w:position w:val="3"/>
          <w:sz w:val="16"/>
        </w:rPr>
        <w:t> </w:t>
      </w:r>
      <w:r>
        <w:rPr>
          <w:color w:val="FFFFFF"/>
          <w:spacing w:val="4"/>
          <w:w w:val="85"/>
          <w:sz w:val="16"/>
        </w:rPr>
        <w:t>revisión</w:t>
      </w:r>
      <w:r>
        <w:rPr>
          <w:color w:val="FFFFFF"/>
          <w:spacing w:val="41"/>
          <w:sz w:val="16"/>
        </w:rPr>
        <w:t> </w:t>
      </w:r>
      <w:r>
        <w:rPr>
          <w:color w:val="FFFFFF"/>
          <w:spacing w:val="-2"/>
          <w:w w:val="85"/>
          <w:sz w:val="16"/>
        </w:rPr>
        <w:t>sistemática</w:t>
      </w:r>
    </w:p>
    <w:p>
      <w:pPr>
        <w:spacing w:before="17"/>
        <w:ind w:left="1374" w:right="0" w:firstLine="0"/>
        <w:jc w:val="left"/>
        <w:rPr>
          <w:sz w:val="12"/>
        </w:rPr>
      </w:pPr>
      <w:r>
        <w:rPr>
          <w:color w:val="FFFFFF"/>
          <w:sz w:val="12"/>
        </w:rPr>
        <w:t>Escenario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cinco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del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Centro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Simulación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-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Instituto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19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19"/>
          <w:sz w:val="12"/>
        </w:rPr>
        <w:t> </w:t>
      </w:r>
      <w:r>
        <w:rPr>
          <w:color w:val="FFFFFF"/>
          <w:spacing w:val="-4"/>
          <w:sz w:val="12"/>
        </w:rPr>
        <w:t>Salud</w:t>
      </w:r>
    </w:p>
    <w:p>
      <w:pPr>
        <w:pStyle w:val="BodyText"/>
        <w:spacing w:line="180" w:lineRule="exact"/>
        <w:ind w:left="241"/>
      </w:pPr>
      <w:r>
        <w:rPr/>
        <w:br w:type="column"/>
      </w:r>
      <w:r>
        <w:rPr>
          <w:color w:val="FFFFFF"/>
        </w:rPr>
        <w:t>Juan</w:t>
      </w:r>
      <w:r>
        <w:rPr>
          <w:color w:val="FFFFFF"/>
          <w:spacing w:val="24"/>
        </w:rPr>
        <w:t> </w:t>
      </w:r>
      <w:r>
        <w:rPr>
          <w:color w:val="FFFFFF"/>
          <w:spacing w:val="-2"/>
        </w:rPr>
        <w:t>Erviti</w:t>
      </w:r>
    </w:p>
    <w:p>
      <w:pPr>
        <w:spacing w:before="17"/>
        <w:ind w:left="241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Navarra</w:t>
      </w:r>
    </w:p>
    <w:p>
      <w:pPr>
        <w:pStyle w:val="BodyText"/>
        <w:spacing w:before="50"/>
        <w:ind w:left="241"/>
      </w:pPr>
      <w:r>
        <w:rPr>
          <w:color w:val="FFFFFF"/>
        </w:rPr>
        <w:t>Pamela</w:t>
      </w:r>
      <w:r>
        <w:rPr>
          <w:color w:val="FFFFFF"/>
          <w:spacing w:val="29"/>
        </w:rPr>
        <w:t> </w:t>
      </w:r>
      <w:r>
        <w:rPr>
          <w:color w:val="FFFFFF"/>
          <w:spacing w:val="-2"/>
        </w:rPr>
        <w:t>Serón</w:t>
      </w:r>
    </w:p>
    <w:p>
      <w:pPr>
        <w:spacing w:before="17"/>
        <w:ind w:left="241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Chile</w:t>
      </w:r>
    </w:p>
    <w:p>
      <w:pPr>
        <w:pStyle w:val="BodyText"/>
        <w:spacing w:line="273" w:lineRule="auto" w:before="50"/>
        <w:ind w:left="241" w:right="1181"/>
      </w:pPr>
      <w:r>
        <w:rPr>
          <w:color w:val="FFFFFF"/>
        </w:rPr>
        <w:t>Maricela </w:t>
      </w:r>
      <w:r>
        <w:rPr>
          <w:color w:val="FFFFFF"/>
        </w:rPr>
        <w:t>Rivas Elías Aguilar</w:t>
      </w:r>
    </w:p>
    <w:p>
      <w:pPr>
        <w:spacing w:line="135" w:lineRule="exact" w:before="0"/>
        <w:ind w:left="241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12"/>
          <w:sz w:val="12"/>
        </w:rPr>
        <w:t> </w:t>
      </w:r>
      <w:r>
        <w:rPr>
          <w:color w:val="FFFFFF"/>
          <w:sz w:val="12"/>
        </w:rPr>
        <w:t>El</w:t>
      </w:r>
      <w:r>
        <w:rPr>
          <w:color w:val="FFFFFF"/>
          <w:spacing w:val="13"/>
          <w:sz w:val="12"/>
        </w:rPr>
        <w:t> </w:t>
      </w:r>
      <w:r>
        <w:rPr>
          <w:color w:val="FFFFFF"/>
          <w:spacing w:val="-2"/>
          <w:sz w:val="12"/>
        </w:rPr>
        <w:t>Salvador</w:t>
      </w:r>
    </w:p>
    <w:p>
      <w:pPr>
        <w:pStyle w:val="BodyText"/>
        <w:spacing w:line="273" w:lineRule="auto" w:before="55"/>
        <w:ind w:left="241" w:right="1181"/>
      </w:pPr>
      <w:r>
        <w:rPr>
          <w:color w:val="FFFFFF"/>
        </w:rPr>
        <w:t>Cesar </w:t>
      </w:r>
      <w:r>
        <w:rPr>
          <w:color w:val="FFFFFF"/>
        </w:rPr>
        <w:t>Gavidia Zaida</w:t>
      </w:r>
      <w:r>
        <w:rPr>
          <w:color w:val="FFFFFF"/>
          <w:spacing w:val="22"/>
        </w:rPr>
        <w:t> </w:t>
      </w:r>
      <w:r>
        <w:rPr>
          <w:color w:val="FFFFFF"/>
          <w:spacing w:val="-2"/>
        </w:rPr>
        <w:t>Álvarez</w:t>
      </w:r>
    </w:p>
    <w:p>
      <w:pPr>
        <w:spacing w:line="135" w:lineRule="exact" w:before="0"/>
        <w:ind w:left="241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12"/>
          <w:sz w:val="12"/>
        </w:rPr>
        <w:t> </w:t>
      </w:r>
      <w:r>
        <w:rPr>
          <w:color w:val="FFFFFF"/>
          <w:sz w:val="12"/>
        </w:rPr>
        <w:t>El</w:t>
      </w:r>
      <w:r>
        <w:rPr>
          <w:color w:val="FFFFFF"/>
          <w:spacing w:val="13"/>
          <w:sz w:val="12"/>
        </w:rPr>
        <w:t> </w:t>
      </w:r>
      <w:r>
        <w:rPr>
          <w:color w:val="FFFFFF"/>
          <w:spacing w:val="-2"/>
          <w:sz w:val="12"/>
        </w:rPr>
        <w:t>Salvador</w:t>
      </w:r>
    </w:p>
    <w:p>
      <w:pPr>
        <w:pStyle w:val="BodyText"/>
        <w:spacing w:line="273" w:lineRule="auto" w:before="56"/>
        <w:ind w:left="241" w:right="595"/>
      </w:pPr>
      <w:r>
        <w:rPr>
          <w:color w:val="FFFFFF"/>
        </w:rPr>
        <w:t>Netzahualpilli </w:t>
      </w:r>
      <w:r>
        <w:rPr>
          <w:color w:val="FFFFFF"/>
        </w:rPr>
        <w:t>Delgado Esmeralda Alcaraz Tonatiuh Delgado</w:t>
      </w:r>
    </w:p>
    <w:p>
      <w:pPr>
        <w:spacing w:line="135" w:lineRule="exact" w:before="0"/>
        <w:ind w:left="241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México</w:t>
      </w:r>
    </w:p>
    <w:p>
      <w:pPr>
        <w:spacing w:after="0" w:line="135" w:lineRule="exact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6882" w:space="40"/>
            <w:col w:w="2722"/>
          </w:cols>
        </w:sectPr>
      </w:pPr>
    </w:p>
    <w:p>
      <w:pPr>
        <w:pStyle w:val="BodyText"/>
        <w:spacing w:before="8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50"/>
          <w:pgMar w:header="297" w:footer="0" w:top="3340" w:bottom="0" w:left="1133" w:right="1133"/>
        </w:sectPr>
      </w:pPr>
    </w:p>
    <w:p>
      <w:pPr>
        <w:pStyle w:val="BodyText"/>
        <w:spacing w:before="98"/>
        <w:ind w:left="44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3488">
                <wp:simplePos x="0" y="0"/>
                <wp:positionH relativeFrom="page">
                  <wp:posOffset>800110</wp:posOffset>
                </wp:positionH>
                <wp:positionV relativeFrom="paragraph">
                  <wp:posOffset>-182691</wp:posOffset>
                </wp:positionV>
                <wp:extent cx="5956935" cy="3683635"/>
                <wp:effectExtent l="0" t="0" r="0" b="0"/>
                <wp:wrapNone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5956935" cy="3683635"/>
                          <a:chExt cx="5956935" cy="368363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5956935" cy="3683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6935" h="3683635">
                                <a:moveTo>
                                  <a:pt x="59564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83215"/>
                                </a:lnTo>
                                <a:lnTo>
                                  <a:pt x="5956452" y="3683215"/>
                                </a:lnTo>
                                <a:lnTo>
                                  <a:pt x="5956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60520" y="533603"/>
                            <a:ext cx="562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8640" h="0">
                                <a:moveTo>
                                  <a:pt x="0" y="0"/>
                                </a:moveTo>
                                <a:lnTo>
                                  <a:pt x="5628154" y="0"/>
                                </a:lnTo>
                              </a:path>
                            </a:pathLst>
                          </a:custGeom>
                          <a:ln w="476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158139" y="2378075"/>
                            <a:ext cx="5633085" cy="192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47"/>
                                <w:ind w:left="0" w:right="0" w:firstLine="0"/>
                                <w:jc w:val="center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295F"/>
                                  <w:spacing w:val="-2"/>
                                  <w:sz w:val="16"/>
                                </w:rPr>
                                <w:t>Clausura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158139" y="83375"/>
                            <a:ext cx="5633085" cy="157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>
                              <w:pPr>
                                <w:tabs>
                                  <w:tab w:pos="1037" w:val="left" w:leader="none"/>
                                  <w:tab w:pos="7009" w:val="left" w:leader="none"/>
                                </w:tabs>
                                <w:spacing w:before="13"/>
                                <w:ind w:left="335" w:right="0" w:firstLine="0"/>
                                <w:jc w:val="left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295F"/>
                                  <w:spacing w:val="-4"/>
                                  <w:sz w:val="16"/>
                                </w:rPr>
                                <w:t>Hora</w:t>
                              </w:r>
                              <w:r>
                                <w:rPr>
                                  <w:b/>
                                  <w:color w:val="00295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295F"/>
                                  <w:spacing w:val="-2"/>
                                  <w:sz w:val="16"/>
                                </w:rPr>
                                <w:t>Actividad</w:t>
                              </w:r>
                              <w:r>
                                <w:rPr>
                                  <w:b/>
                                  <w:color w:val="00295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295F"/>
                                  <w:spacing w:val="-2"/>
                                  <w:sz w:val="16"/>
                                </w:rPr>
                                <w:t>Ponente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000801pt;margin-top:-14.385122pt;width:469.05pt;height:290.05pt;mso-position-horizontal-relative:page;mso-position-vertical-relative:paragraph;z-index:-16532992" id="docshapegroup64" coordorigin="1260,-288" coordsize="9381,5801">
                <v:rect style="position:absolute;left:1260;top:-288;width:9381;height:5801" id="docshape65" filled="true" fillcolor="#002e67" stroked="false">
                  <v:fill type="solid"/>
                </v:rect>
                <v:line style="position:absolute" from="1513,553" to="10376,553" stroked="true" strokeweight=".375141pt" strokecolor="#ffffff">
                  <v:stroke dashstyle="solid"/>
                </v:line>
                <v:shape style="position:absolute;left:1509;top:3457;width:8871;height:303" type="#_x0000_t202" id="docshape66" filled="true" fillcolor="#ffffff" stroked="false">
                  <v:textbox inset="0,0,0,0">
                    <w:txbxContent>
                      <w:p>
                        <w:pPr>
                          <w:spacing w:before="47"/>
                          <w:ind w:left="0" w:right="0" w:firstLine="0"/>
                          <w:jc w:val="center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295F"/>
                            <w:spacing w:val="-2"/>
                            <w:sz w:val="16"/>
                          </w:rPr>
                          <w:t>Clausura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509;top:-157;width:8871;height:248" type="#_x0000_t202" id="docshape67" filled="true" fillcolor="#ffffff" stroked="false">
                  <v:textbox inset="0,0,0,0">
                    <w:txbxContent>
                      <w:p>
                        <w:pPr>
                          <w:tabs>
                            <w:tab w:pos="1037" w:val="left" w:leader="none"/>
                            <w:tab w:pos="7009" w:val="left" w:leader="none"/>
                          </w:tabs>
                          <w:spacing w:before="13"/>
                          <w:ind w:left="335" w:right="0" w:firstLine="0"/>
                          <w:jc w:val="left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295F"/>
                            <w:spacing w:val="-4"/>
                            <w:sz w:val="16"/>
                          </w:rPr>
                          <w:t>Hora</w:t>
                        </w:r>
                        <w:r>
                          <w:rPr>
                            <w:b/>
                            <w:color w:val="00295F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295F"/>
                            <w:spacing w:val="-2"/>
                            <w:sz w:val="16"/>
                          </w:rPr>
                          <w:t>Actividad</w:t>
                        </w:r>
                        <w:r>
                          <w:rPr>
                            <w:b/>
                            <w:color w:val="00295F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295F"/>
                            <w:spacing w:val="-2"/>
                            <w:sz w:val="16"/>
                          </w:rPr>
                          <w:t>Ponente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FFFFFF"/>
          <w:position w:val="3"/>
        </w:rPr>
        <w:t>14:10-16:40</w:t>
      </w:r>
      <w:r>
        <w:rPr>
          <w:b/>
          <w:color w:val="FFFFFF"/>
          <w:spacing w:val="34"/>
          <w:position w:val="3"/>
        </w:rPr>
        <w:t> </w:t>
      </w:r>
      <w:r>
        <w:rPr>
          <w:color w:val="FFFFFF"/>
        </w:rPr>
        <w:t>T2.6</w:t>
      </w:r>
      <w:r>
        <w:rPr>
          <w:color w:val="FFFFFF"/>
          <w:spacing w:val="10"/>
        </w:rPr>
        <w:t> </w:t>
      </w:r>
      <w:r>
        <w:rPr>
          <w:color w:val="FFFFFF"/>
        </w:rPr>
        <w:t>Comunicación</w:t>
      </w:r>
      <w:r>
        <w:rPr>
          <w:color w:val="FFFFFF"/>
          <w:spacing w:val="11"/>
        </w:rPr>
        <w:t> </w:t>
      </w:r>
      <w:r>
        <w:rPr>
          <w:color w:val="FFFFFF"/>
        </w:rPr>
        <w:t>científica</w:t>
      </w:r>
      <w:r>
        <w:rPr>
          <w:color w:val="FFFFFF"/>
          <w:spacing w:val="11"/>
        </w:rPr>
        <w:t> </w:t>
      </w:r>
      <w:r>
        <w:rPr>
          <w:color w:val="FFFFFF"/>
        </w:rPr>
        <w:t>y</w:t>
      </w:r>
      <w:r>
        <w:rPr>
          <w:color w:val="FFFFFF"/>
          <w:spacing w:val="11"/>
        </w:rPr>
        <w:t> </w:t>
      </w:r>
      <w:r>
        <w:rPr>
          <w:color w:val="FFFFFF"/>
        </w:rPr>
        <w:t>transferencia</w:t>
      </w:r>
      <w:r>
        <w:rPr>
          <w:color w:val="FFFFFF"/>
          <w:spacing w:val="11"/>
        </w:rPr>
        <w:t> </w:t>
      </w:r>
      <w:r>
        <w:rPr>
          <w:color w:val="FFFFFF"/>
        </w:rPr>
        <w:t>del</w:t>
      </w:r>
      <w:r>
        <w:rPr>
          <w:color w:val="FFFFFF"/>
          <w:spacing w:val="10"/>
        </w:rPr>
        <w:t> </w:t>
      </w:r>
      <w:r>
        <w:rPr>
          <w:color w:val="FFFFFF"/>
          <w:spacing w:val="-2"/>
        </w:rPr>
        <w:t>conocimiento</w:t>
      </w:r>
    </w:p>
    <w:p>
      <w:pPr>
        <w:spacing w:before="17"/>
        <w:ind w:left="1413" w:right="0" w:firstLine="0"/>
        <w:jc w:val="left"/>
        <w:rPr>
          <w:sz w:val="12"/>
        </w:rPr>
      </w:pPr>
      <w:r>
        <w:rPr>
          <w:color w:val="FFFFFF"/>
          <w:sz w:val="12"/>
        </w:rPr>
        <w:t>Sala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videoconferencia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-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Instituto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18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18"/>
          <w:sz w:val="12"/>
        </w:rPr>
        <w:t> </w:t>
      </w:r>
      <w:r>
        <w:rPr>
          <w:color w:val="FFFFFF"/>
          <w:spacing w:val="-4"/>
          <w:sz w:val="12"/>
        </w:rPr>
        <w:t>Salud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34"/>
        <w:rPr>
          <w:sz w:val="12"/>
        </w:rPr>
      </w:pPr>
    </w:p>
    <w:p>
      <w:pPr>
        <w:pStyle w:val="BodyText"/>
        <w:ind w:left="1413"/>
      </w:pPr>
      <w:r>
        <w:rPr>
          <w:color w:val="FFFFFF"/>
          <w:spacing w:val="2"/>
        </w:rPr>
        <w:t>Conversatorio</w:t>
      </w:r>
      <w:r>
        <w:rPr>
          <w:color w:val="FFFFFF"/>
          <w:spacing w:val="38"/>
        </w:rPr>
        <w:t> </w:t>
      </w:r>
      <w:r>
        <w:rPr>
          <w:color w:val="FFFFFF"/>
          <w:spacing w:val="-10"/>
        </w:rPr>
        <w:t>2</w:t>
      </w:r>
    </w:p>
    <w:p>
      <w:pPr>
        <w:pStyle w:val="BodyText"/>
        <w:spacing w:line="192" w:lineRule="exact" w:before="27"/>
        <w:jc w:val="right"/>
      </w:pPr>
      <w:r>
        <w:rPr>
          <w:color w:val="FFFFFF"/>
        </w:rPr>
        <w:t>Experiencias</w:t>
      </w:r>
      <w:r>
        <w:rPr>
          <w:color w:val="FFFFFF"/>
          <w:spacing w:val="35"/>
        </w:rPr>
        <w:t> </w:t>
      </w:r>
      <w:r>
        <w:rPr>
          <w:color w:val="FFFFFF"/>
        </w:rPr>
        <w:t>en</w:t>
      </w:r>
      <w:r>
        <w:rPr>
          <w:color w:val="FFFFFF"/>
          <w:spacing w:val="36"/>
        </w:rPr>
        <w:t> </w:t>
      </w:r>
      <w:r>
        <w:rPr>
          <w:color w:val="FFFFFF"/>
        </w:rPr>
        <w:t>diálogos</w:t>
      </w:r>
      <w:r>
        <w:rPr>
          <w:color w:val="FFFFFF"/>
          <w:spacing w:val="36"/>
        </w:rPr>
        <w:t> </w:t>
      </w:r>
      <w:r>
        <w:rPr>
          <w:color w:val="FFFFFF"/>
        </w:rPr>
        <w:t>deliberativos</w:t>
      </w:r>
      <w:r>
        <w:rPr>
          <w:color w:val="FFFFFF"/>
          <w:spacing w:val="36"/>
        </w:rPr>
        <w:t> </w:t>
      </w:r>
      <w:r>
        <w:rPr>
          <w:color w:val="FFFFFF"/>
        </w:rPr>
        <w:t>basados</w:t>
      </w:r>
      <w:r>
        <w:rPr>
          <w:color w:val="FFFFFF"/>
          <w:spacing w:val="36"/>
        </w:rPr>
        <w:t> </w:t>
      </w:r>
      <w:r>
        <w:rPr>
          <w:color w:val="FFFFFF"/>
        </w:rPr>
        <w:t>en</w:t>
      </w:r>
      <w:r>
        <w:rPr>
          <w:color w:val="FFFFFF"/>
          <w:spacing w:val="36"/>
        </w:rPr>
        <w:t> </w:t>
      </w:r>
      <w:r>
        <w:rPr>
          <w:color w:val="FFFFFF"/>
        </w:rPr>
        <w:t>evidencia</w:t>
      </w:r>
      <w:r>
        <w:rPr>
          <w:color w:val="FFFFFF"/>
          <w:spacing w:val="36"/>
        </w:rPr>
        <w:t> </w:t>
      </w:r>
      <w:r>
        <w:rPr>
          <w:color w:val="FFFFFF"/>
        </w:rPr>
        <w:t>y</w:t>
      </w:r>
      <w:r>
        <w:rPr>
          <w:color w:val="FFFFFF"/>
          <w:spacing w:val="36"/>
        </w:rPr>
        <w:t> </w:t>
      </w:r>
      <w:r>
        <w:rPr>
          <w:color w:val="FFFFFF"/>
        </w:rPr>
        <w:t>participación</w:t>
      </w:r>
      <w:r>
        <w:rPr>
          <w:color w:val="FFFFFF"/>
          <w:spacing w:val="36"/>
        </w:rPr>
        <w:t> </w:t>
      </w:r>
      <w:r>
        <w:rPr>
          <w:color w:val="FFFFFF"/>
          <w:spacing w:val="-5"/>
        </w:rPr>
        <w:t>de</w:t>
      </w:r>
    </w:p>
    <w:p>
      <w:pPr>
        <w:pStyle w:val="BodyText"/>
        <w:spacing w:line="222" w:lineRule="exact"/>
        <w:ind w:right="2"/>
        <w:jc w:val="right"/>
      </w:pPr>
      <w:r>
        <w:rPr>
          <w:b/>
          <w:color w:val="FFFFFF"/>
          <w:position w:val="3"/>
        </w:rPr>
        <w:t>14:10-16:40</w:t>
      </w:r>
      <w:r>
        <w:rPr>
          <w:b/>
          <w:color w:val="FFFFFF"/>
          <w:spacing w:val="45"/>
          <w:position w:val="3"/>
        </w:rPr>
        <w:t> </w:t>
      </w:r>
      <w:r>
        <w:rPr>
          <w:color w:val="FFFFFF"/>
        </w:rPr>
        <w:t>los</w:t>
      </w:r>
      <w:r>
        <w:rPr>
          <w:color w:val="FFFFFF"/>
          <w:spacing w:val="19"/>
        </w:rPr>
        <w:t> </w:t>
      </w:r>
      <w:r>
        <w:rPr>
          <w:color w:val="FFFFFF"/>
        </w:rPr>
        <w:t>ciudadanos</w:t>
      </w:r>
      <w:r>
        <w:rPr>
          <w:color w:val="FFFFFF"/>
          <w:spacing w:val="19"/>
        </w:rPr>
        <w:t> </w:t>
      </w:r>
      <w:r>
        <w:rPr>
          <w:color w:val="FFFFFF"/>
        </w:rPr>
        <w:t>en</w:t>
      </w:r>
      <w:r>
        <w:rPr>
          <w:color w:val="FFFFFF"/>
          <w:spacing w:val="19"/>
        </w:rPr>
        <w:t> </w:t>
      </w:r>
      <w:r>
        <w:rPr>
          <w:color w:val="FFFFFF"/>
        </w:rPr>
        <w:t>la</w:t>
      </w:r>
      <w:r>
        <w:rPr>
          <w:color w:val="FFFFFF"/>
          <w:spacing w:val="19"/>
        </w:rPr>
        <w:t> </w:t>
      </w:r>
      <w:r>
        <w:rPr>
          <w:color w:val="FFFFFF"/>
        </w:rPr>
        <w:t>investigación</w:t>
      </w:r>
      <w:r>
        <w:rPr>
          <w:color w:val="FFFFFF"/>
          <w:spacing w:val="19"/>
        </w:rPr>
        <w:t> </w:t>
      </w:r>
      <w:r>
        <w:rPr>
          <w:color w:val="FFFFFF"/>
        </w:rPr>
        <w:t>(priorización,</w:t>
      </w:r>
      <w:r>
        <w:rPr>
          <w:color w:val="FFFFFF"/>
          <w:spacing w:val="19"/>
        </w:rPr>
        <w:t> </w:t>
      </w:r>
      <w:r>
        <w:rPr>
          <w:color w:val="FFFFFF"/>
        </w:rPr>
        <w:t>co-creación,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implementación)</w:t>
      </w:r>
    </w:p>
    <w:p>
      <w:pPr>
        <w:spacing w:before="17"/>
        <w:ind w:left="1413" w:right="0" w:firstLine="0"/>
        <w:jc w:val="left"/>
        <w:rPr>
          <w:sz w:val="12"/>
        </w:rPr>
      </w:pPr>
      <w:r>
        <w:rPr>
          <w:color w:val="FFFFFF"/>
          <w:sz w:val="12"/>
        </w:rPr>
        <w:t>Auditorium</w:t>
      </w:r>
      <w:r>
        <w:rPr>
          <w:color w:val="FFFFFF"/>
          <w:spacing w:val="23"/>
          <w:sz w:val="12"/>
        </w:rPr>
        <w:t> </w:t>
      </w:r>
      <w:r>
        <w:rPr>
          <w:color w:val="FFFFFF"/>
          <w:sz w:val="12"/>
        </w:rPr>
        <w:t>principal</w:t>
      </w:r>
      <w:r>
        <w:rPr>
          <w:color w:val="FFFFFF"/>
          <w:spacing w:val="23"/>
          <w:sz w:val="12"/>
        </w:rPr>
        <w:t> </w:t>
      </w:r>
      <w:r>
        <w:rPr>
          <w:color w:val="FFFFFF"/>
          <w:sz w:val="12"/>
        </w:rPr>
        <w:t>-</w:t>
      </w:r>
      <w:r>
        <w:rPr>
          <w:color w:val="FFFFFF"/>
          <w:spacing w:val="24"/>
          <w:sz w:val="12"/>
        </w:rPr>
        <w:t> </w:t>
      </w:r>
      <w:r>
        <w:rPr>
          <w:color w:val="FFFFFF"/>
          <w:sz w:val="12"/>
        </w:rPr>
        <w:t>Instituto</w:t>
      </w:r>
      <w:r>
        <w:rPr>
          <w:color w:val="FFFFFF"/>
          <w:spacing w:val="23"/>
          <w:sz w:val="12"/>
        </w:rPr>
        <w:t> </w:t>
      </w:r>
      <w:r>
        <w:rPr>
          <w:color w:val="FFFFFF"/>
          <w:sz w:val="12"/>
        </w:rPr>
        <w:t>Nacional</w:t>
      </w:r>
      <w:r>
        <w:rPr>
          <w:color w:val="FFFFFF"/>
          <w:spacing w:val="23"/>
          <w:sz w:val="12"/>
        </w:rPr>
        <w:t> </w:t>
      </w:r>
      <w:r>
        <w:rPr>
          <w:color w:val="FFFFFF"/>
          <w:sz w:val="12"/>
        </w:rPr>
        <w:t>de</w:t>
      </w:r>
      <w:r>
        <w:rPr>
          <w:color w:val="FFFFFF"/>
          <w:spacing w:val="24"/>
          <w:sz w:val="12"/>
        </w:rPr>
        <w:t> </w:t>
      </w:r>
      <w:r>
        <w:rPr>
          <w:color w:val="FFFFFF"/>
          <w:spacing w:val="-2"/>
          <w:sz w:val="12"/>
        </w:rPr>
        <w:t>Salud</w:t>
      </w:r>
    </w:p>
    <w:p>
      <w:pPr>
        <w:pStyle w:val="BodyText"/>
        <w:spacing w:before="128"/>
        <w:ind w:left="70"/>
      </w:pPr>
      <w:r>
        <w:rPr/>
        <w:br w:type="column"/>
      </w:r>
      <w:r>
        <w:rPr>
          <w:color w:val="FFFFFF"/>
        </w:rPr>
        <w:t>Gonzalo</w:t>
      </w:r>
      <w:r>
        <w:rPr>
          <w:color w:val="FFFFFF"/>
          <w:spacing w:val="31"/>
        </w:rPr>
        <w:t> </w:t>
      </w:r>
      <w:r>
        <w:rPr>
          <w:color w:val="FFFFFF"/>
          <w:spacing w:val="-2"/>
        </w:rPr>
        <w:t>Casino</w:t>
      </w:r>
    </w:p>
    <w:p>
      <w:pPr>
        <w:spacing w:before="17"/>
        <w:ind w:left="70" w:right="0" w:firstLine="0"/>
        <w:jc w:val="left"/>
        <w:rPr>
          <w:sz w:val="12"/>
        </w:rPr>
      </w:pPr>
      <w:r>
        <w:rPr>
          <w:color w:val="FFFFFF"/>
          <w:w w:val="90"/>
          <w:sz w:val="12"/>
        </w:rPr>
        <w:t>CCIB</w:t>
      </w:r>
      <w:r>
        <w:rPr>
          <w:color w:val="FFFFFF"/>
          <w:spacing w:val="20"/>
          <w:sz w:val="12"/>
        </w:rPr>
        <w:t> </w:t>
      </w:r>
      <w:r>
        <w:rPr>
          <w:color w:val="FFFFFF"/>
          <w:spacing w:val="-2"/>
          <w:w w:val="95"/>
          <w:sz w:val="12"/>
        </w:rPr>
        <w:t>Barcelona</w:t>
      </w:r>
    </w:p>
    <w:p>
      <w:pPr>
        <w:pStyle w:val="BodyText"/>
        <w:spacing w:before="49"/>
        <w:rPr>
          <w:sz w:val="12"/>
        </w:rPr>
      </w:pPr>
    </w:p>
    <w:p>
      <w:pPr>
        <w:pStyle w:val="BodyText"/>
        <w:spacing w:line="273" w:lineRule="auto" w:before="1"/>
        <w:ind w:left="70" w:right="1039"/>
      </w:pPr>
      <w:r>
        <w:rPr>
          <w:color w:val="FFFFFF"/>
          <w:spacing w:val="-2"/>
        </w:rPr>
        <w:t>Moderadora: </w:t>
      </w:r>
      <w:r>
        <w:rPr>
          <w:color w:val="FFFFFF"/>
        </w:rPr>
        <w:t>Alicia </w:t>
      </w:r>
      <w:r>
        <w:rPr>
          <w:color w:val="FFFFFF"/>
        </w:rPr>
        <w:t>Alemán</w:t>
      </w:r>
    </w:p>
    <w:p>
      <w:pPr>
        <w:spacing w:line="135" w:lineRule="exact" w:before="0"/>
        <w:ind w:left="70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Uruguay</w:t>
      </w:r>
    </w:p>
    <w:p>
      <w:pPr>
        <w:pStyle w:val="BodyText"/>
        <w:spacing w:before="40"/>
        <w:rPr>
          <w:sz w:val="12"/>
        </w:rPr>
      </w:pPr>
    </w:p>
    <w:p>
      <w:pPr>
        <w:pStyle w:val="BodyText"/>
        <w:ind w:left="70"/>
      </w:pPr>
      <w:r>
        <w:rPr>
          <w:color w:val="FFFFFF"/>
        </w:rPr>
        <w:t>Luciane</w:t>
      </w:r>
      <w:r>
        <w:rPr>
          <w:color w:val="FFFFFF"/>
          <w:spacing w:val="31"/>
        </w:rPr>
        <w:t> </w:t>
      </w:r>
      <w:r>
        <w:rPr>
          <w:color w:val="FFFFFF"/>
          <w:spacing w:val="-4"/>
        </w:rPr>
        <w:t>Cruz</w:t>
      </w:r>
    </w:p>
    <w:p>
      <w:pPr>
        <w:spacing w:before="17"/>
        <w:ind w:left="70" w:right="0" w:firstLine="0"/>
        <w:jc w:val="left"/>
        <w:rPr>
          <w:sz w:val="12"/>
        </w:rPr>
      </w:pPr>
      <w:r>
        <w:rPr>
          <w:color w:val="FFFFFF"/>
          <w:spacing w:val="-2"/>
          <w:sz w:val="12"/>
        </w:rPr>
        <w:t>Brasil</w:t>
      </w:r>
    </w:p>
    <w:p>
      <w:pPr>
        <w:pStyle w:val="BodyText"/>
        <w:spacing w:before="25"/>
        <w:ind w:left="70"/>
      </w:pPr>
      <w:r>
        <w:rPr>
          <w:color w:val="FFFFFF"/>
        </w:rPr>
        <w:t>Luis</w:t>
      </w:r>
      <w:r>
        <w:rPr>
          <w:color w:val="FFFFFF"/>
          <w:spacing w:val="14"/>
        </w:rPr>
        <w:t> </w:t>
      </w:r>
      <w:r>
        <w:rPr>
          <w:color w:val="FFFFFF"/>
          <w:spacing w:val="-2"/>
        </w:rPr>
        <w:t>Ortiz</w:t>
      </w:r>
    </w:p>
    <w:p>
      <w:pPr>
        <w:spacing w:before="17"/>
        <w:ind w:left="70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Chile</w:t>
      </w:r>
    </w:p>
    <w:p>
      <w:pPr>
        <w:pStyle w:val="BodyText"/>
        <w:spacing w:before="25"/>
        <w:ind w:left="70"/>
      </w:pPr>
      <w:r>
        <w:rPr>
          <w:color w:val="FFFFFF"/>
        </w:rPr>
        <w:t>Héctor</w:t>
      </w:r>
      <w:r>
        <w:rPr>
          <w:color w:val="FFFFFF"/>
          <w:spacing w:val="24"/>
        </w:rPr>
        <w:t> </w:t>
      </w:r>
      <w:r>
        <w:rPr>
          <w:color w:val="FFFFFF"/>
          <w:spacing w:val="-2"/>
        </w:rPr>
        <w:t>Garcia</w:t>
      </w:r>
    </w:p>
    <w:p>
      <w:pPr>
        <w:spacing w:before="17"/>
        <w:ind w:left="70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Colombia</w:t>
      </w:r>
    </w:p>
    <w:p>
      <w:pPr>
        <w:pStyle w:val="BodyText"/>
        <w:spacing w:before="25"/>
        <w:ind w:left="70"/>
      </w:pPr>
      <w:r>
        <w:rPr>
          <w:color w:val="FFFFFF"/>
        </w:rPr>
        <w:t>Rocío</w:t>
      </w:r>
      <w:r>
        <w:rPr>
          <w:color w:val="FFFFFF"/>
          <w:spacing w:val="20"/>
        </w:rPr>
        <w:t> </w:t>
      </w:r>
      <w:r>
        <w:rPr>
          <w:color w:val="FFFFFF"/>
          <w:spacing w:val="-2"/>
        </w:rPr>
        <w:t>Cajar</w:t>
      </w:r>
    </w:p>
    <w:p>
      <w:pPr>
        <w:spacing w:before="17"/>
        <w:ind w:left="70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12"/>
          <w:sz w:val="12"/>
        </w:rPr>
        <w:t> </w:t>
      </w:r>
      <w:r>
        <w:rPr>
          <w:color w:val="FFFFFF"/>
          <w:sz w:val="12"/>
        </w:rPr>
        <w:t>El</w:t>
      </w:r>
      <w:r>
        <w:rPr>
          <w:color w:val="FFFFFF"/>
          <w:spacing w:val="13"/>
          <w:sz w:val="12"/>
        </w:rPr>
        <w:t> </w:t>
      </w:r>
      <w:r>
        <w:rPr>
          <w:color w:val="FFFFFF"/>
          <w:spacing w:val="-2"/>
          <w:sz w:val="12"/>
        </w:rPr>
        <w:t>Salvador</w:t>
      </w:r>
    </w:p>
    <w:p>
      <w:pPr>
        <w:pStyle w:val="BodyText"/>
        <w:spacing w:before="26"/>
        <w:ind w:left="70"/>
      </w:pPr>
      <w:r>
        <w:rPr>
          <w:color w:val="FFFFFF"/>
        </w:rPr>
        <w:t>Merideidy</w:t>
      </w:r>
      <w:r>
        <w:rPr>
          <w:color w:val="FFFFFF"/>
          <w:spacing w:val="41"/>
        </w:rPr>
        <w:t> </w:t>
      </w:r>
      <w:r>
        <w:rPr>
          <w:color w:val="FFFFFF"/>
          <w:spacing w:val="-2"/>
        </w:rPr>
        <w:t>Plazas</w:t>
      </w:r>
    </w:p>
    <w:p>
      <w:pPr>
        <w:spacing w:before="17"/>
        <w:ind w:left="70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Colombia</w:t>
      </w:r>
    </w:p>
    <w:p>
      <w:pPr>
        <w:spacing w:after="0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7275" w:space="40"/>
            <w:col w:w="2329"/>
          </w:cols>
        </w:sectPr>
      </w:pPr>
    </w:p>
    <w:p>
      <w:pPr>
        <w:pStyle w:val="BodyText"/>
        <w:spacing w:before="11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50"/>
          <w:pgMar w:header="297" w:footer="0" w:top="3340" w:bottom="0" w:left="1133" w:right="113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0</wp:posOffset>
                </wp:positionH>
                <wp:positionV relativeFrom="page">
                  <wp:posOffset>8373744</wp:posOffset>
                </wp:positionV>
                <wp:extent cx="7562850" cy="2322830"/>
                <wp:effectExtent l="0" t="0" r="0" b="0"/>
                <wp:wrapNone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7562850" cy="2322830"/>
                          <a:chExt cx="7562850" cy="2322830"/>
                        </a:xfrm>
                      </wpg:grpSpPr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7290"/>
                            <a:ext cx="2376868" cy="10447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2160" y="0"/>
                            <a:ext cx="5920689" cy="2216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8229" y="1097280"/>
                            <a:ext cx="1404620" cy="12255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2321" y="1256055"/>
                            <a:ext cx="2577299" cy="1044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4250" y="1017780"/>
                            <a:ext cx="677430" cy="1207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3939" y="1077267"/>
                            <a:ext cx="1202055" cy="1202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408" y="1405066"/>
                            <a:ext cx="636681" cy="8964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0270"/>
                            <a:ext cx="872490" cy="1625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3431"/>
                            <a:ext cx="2794457" cy="3997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4027" y="130422"/>
                            <a:ext cx="1155591" cy="1254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659.349976pt;width:595.5pt;height:182.9pt;mso-position-horizontal-relative:page;mso-position-vertical-relative:page;z-index:15735808" id="docshapegroup68" coordorigin="0,13187" coordsize="11910,3658">
                <v:shape style="position:absolute;left:0;top:15041;width:3744;height:1646" type="#_x0000_t75" id="docshape69" stroked="false">
                  <v:imagedata r:id="rId6" o:title=""/>
                </v:shape>
                <v:shape style="position:absolute;left:2586;top:13187;width:9324;height:3490" type="#_x0000_t75" id="docshape70" stroked="false">
                  <v:imagedata r:id="rId7" o:title=""/>
                </v:shape>
                <v:shape style="position:absolute;left:9698;top:14915;width:2212;height:1930" type="#_x0000_t75" id="docshape71" stroked="false">
                  <v:imagedata r:id="rId8" o:title=""/>
                </v:shape>
                <v:shape style="position:absolute;left:6208;top:15165;width:4059;height:1645" type="#_x0000_t75" id="docshape72" stroked="false">
                  <v:imagedata r:id="rId9" o:title=""/>
                </v:shape>
                <v:shape style="position:absolute;left:5471;top:14789;width:1067;height:1902" type="#_x0000_t75" id="docshape73" stroked="false">
                  <v:imagedata r:id="rId10" o:title=""/>
                </v:shape>
                <v:shape style="position:absolute;left:4116;top:14883;width:1893;height:1893" type="#_x0000_t75" id="docshape74" stroked="false">
                  <v:imagedata r:id="rId11" o:title=""/>
                </v:shape>
                <v:shape style="position:absolute;left:468;top:15399;width:1003;height:1412" type="#_x0000_t75" id="docshape75" stroked="false">
                  <v:imagedata r:id="rId12" o:title=""/>
                </v:shape>
                <v:shape style="position:absolute;left:0;top:16589;width:1374;height:256" type="#_x0000_t75" id="docshape76" stroked="false">
                  <v:imagedata r:id="rId13" o:title=""/>
                </v:shape>
                <v:shape style="position:absolute;left:0;top:16058;width:4401;height:630" type="#_x0000_t75" id="docshape77" stroked="false">
                  <v:imagedata r:id="rId14" o:title=""/>
                </v:shape>
                <v:shape style="position:absolute;left:10037;top:13392;width:1820;height:1975" type="#_x0000_t75" id="docshape78" stroked="false">
                  <v:imagedata r:id="rId15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67"/>
      </w:pPr>
    </w:p>
    <w:p>
      <w:pPr>
        <w:spacing w:before="0"/>
        <w:ind w:left="443" w:right="0" w:firstLine="0"/>
        <w:jc w:val="left"/>
        <w:rPr>
          <w:sz w:val="16"/>
        </w:rPr>
      </w:pPr>
      <w:r>
        <w:rPr>
          <w:b/>
          <w:color w:val="FFFFFF"/>
          <w:w w:val="90"/>
          <w:sz w:val="16"/>
        </w:rPr>
        <w:t>16:40-17:10</w:t>
      </w:r>
      <w:r>
        <w:rPr>
          <w:b/>
          <w:color w:val="FFFFFF"/>
          <w:spacing w:val="56"/>
          <w:sz w:val="16"/>
        </w:rPr>
        <w:t> </w:t>
      </w:r>
      <w:r>
        <w:rPr>
          <w:color w:val="FFFFFF"/>
          <w:w w:val="90"/>
          <w:sz w:val="16"/>
        </w:rPr>
        <w:t>Mesa</w:t>
      </w:r>
      <w:r>
        <w:rPr>
          <w:color w:val="FFFFFF"/>
          <w:spacing w:val="27"/>
          <w:sz w:val="16"/>
        </w:rPr>
        <w:t> </w:t>
      </w:r>
      <w:r>
        <w:rPr>
          <w:color w:val="FFFFFF"/>
          <w:w w:val="90"/>
          <w:sz w:val="16"/>
        </w:rPr>
        <w:t>de</w:t>
      </w:r>
      <w:r>
        <w:rPr>
          <w:color w:val="FFFFFF"/>
          <w:spacing w:val="27"/>
          <w:sz w:val="16"/>
        </w:rPr>
        <w:t> </w:t>
      </w:r>
      <w:r>
        <w:rPr>
          <w:color w:val="FFFFFF"/>
          <w:w w:val="90"/>
          <w:sz w:val="16"/>
        </w:rPr>
        <w:t>diálogo</w:t>
      </w:r>
      <w:r>
        <w:rPr>
          <w:color w:val="FFFFFF"/>
          <w:spacing w:val="28"/>
          <w:sz w:val="16"/>
        </w:rPr>
        <w:t> </w:t>
      </w:r>
      <w:r>
        <w:rPr>
          <w:color w:val="FFFFFF"/>
          <w:w w:val="90"/>
          <w:sz w:val="16"/>
        </w:rPr>
        <w:t>y</w:t>
      </w:r>
      <w:r>
        <w:rPr>
          <w:color w:val="FFFFFF"/>
          <w:spacing w:val="27"/>
          <w:sz w:val="16"/>
        </w:rPr>
        <w:t> </w:t>
      </w:r>
      <w:r>
        <w:rPr>
          <w:color w:val="FFFFFF"/>
          <w:spacing w:val="-2"/>
          <w:w w:val="90"/>
          <w:sz w:val="16"/>
        </w:rPr>
        <w:t>conclusiones</w:t>
      </w:r>
    </w:p>
    <w:p>
      <w:pPr>
        <w:pStyle w:val="BodyText"/>
        <w:spacing w:line="273" w:lineRule="auto" w:before="98"/>
        <w:ind w:left="443" w:right="1006"/>
      </w:pPr>
      <w:r>
        <w:rPr/>
        <w:br w:type="column"/>
      </w:r>
      <w:r>
        <w:rPr>
          <w:color w:val="FFFFFF"/>
          <w:spacing w:val="-2"/>
        </w:rPr>
        <w:t>Moderador: </w:t>
      </w:r>
      <w:r>
        <w:rPr>
          <w:color w:val="FFFFFF"/>
        </w:rPr>
        <w:t>Gerard </w:t>
      </w:r>
      <w:r>
        <w:rPr>
          <w:color w:val="FFFFFF"/>
        </w:rPr>
        <w:t>Urrútia</w:t>
      </w:r>
    </w:p>
    <w:p>
      <w:pPr>
        <w:spacing w:line="135" w:lineRule="exact" w:before="0"/>
        <w:ind w:left="443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Iberoamericano</w:t>
      </w:r>
    </w:p>
    <w:p>
      <w:pPr>
        <w:pStyle w:val="BodyText"/>
        <w:spacing w:before="40"/>
        <w:rPr>
          <w:sz w:val="12"/>
        </w:rPr>
      </w:pPr>
    </w:p>
    <w:p>
      <w:pPr>
        <w:pStyle w:val="BodyText"/>
        <w:ind w:left="443"/>
      </w:pPr>
      <w:r>
        <w:rPr>
          <w:color w:val="FFFFFF"/>
        </w:rPr>
        <w:t>Xochitl</w:t>
      </w:r>
      <w:r>
        <w:rPr>
          <w:color w:val="FFFFFF"/>
          <w:spacing w:val="36"/>
        </w:rPr>
        <w:t> </w:t>
      </w:r>
      <w:r>
        <w:rPr>
          <w:color w:val="FFFFFF"/>
          <w:spacing w:val="-2"/>
        </w:rPr>
        <w:t>Sandoval</w:t>
      </w:r>
    </w:p>
    <w:p>
      <w:pPr>
        <w:spacing w:before="17"/>
        <w:ind w:left="443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12"/>
          <w:sz w:val="12"/>
        </w:rPr>
        <w:t> </w:t>
      </w:r>
      <w:r>
        <w:rPr>
          <w:color w:val="FFFFFF"/>
          <w:sz w:val="12"/>
        </w:rPr>
        <w:t>El</w:t>
      </w:r>
      <w:r>
        <w:rPr>
          <w:color w:val="FFFFFF"/>
          <w:spacing w:val="13"/>
          <w:sz w:val="12"/>
        </w:rPr>
        <w:t> </w:t>
      </w:r>
      <w:r>
        <w:rPr>
          <w:color w:val="FFFFFF"/>
          <w:spacing w:val="-2"/>
          <w:sz w:val="12"/>
        </w:rPr>
        <w:t>Salvador</w:t>
      </w:r>
    </w:p>
    <w:p>
      <w:pPr>
        <w:pStyle w:val="BodyText"/>
        <w:spacing w:before="25"/>
        <w:ind w:left="443"/>
      </w:pPr>
      <w:r>
        <w:rPr>
          <w:color w:val="FFFFFF"/>
          <w:spacing w:val="4"/>
        </w:rPr>
        <w:t>Netzahualpilli</w:t>
      </w:r>
      <w:r>
        <w:rPr>
          <w:color w:val="FFFFFF"/>
          <w:spacing w:val="38"/>
        </w:rPr>
        <w:t> </w:t>
      </w:r>
      <w:r>
        <w:rPr>
          <w:color w:val="FFFFFF"/>
          <w:spacing w:val="-2"/>
        </w:rPr>
        <w:t>Delgado</w:t>
      </w:r>
    </w:p>
    <w:p>
      <w:pPr>
        <w:spacing w:before="17"/>
        <w:ind w:left="443" w:right="0" w:firstLine="0"/>
        <w:jc w:val="left"/>
        <w:rPr>
          <w:sz w:val="12"/>
        </w:rPr>
      </w:pPr>
      <w:r>
        <w:rPr>
          <w:color w:val="FFFFFF"/>
          <w:sz w:val="12"/>
        </w:rPr>
        <w:t>Cochrane</w:t>
      </w:r>
      <w:r>
        <w:rPr>
          <w:color w:val="FFFFFF"/>
          <w:spacing w:val="23"/>
          <w:sz w:val="12"/>
        </w:rPr>
        <w:t> </w:t>
      </w:r>
      <w:r>
        <w:rPr>
          <w:color w:val="FFFFFF"/>
          <w:spacing w:val="-2"/>
          <w:sz w:val="12"/>
        </w:rPr>
        <w:t>México</w:t>
      </w:r>
    </w:p>
    <w:p>
      <w:pPr>
        <w:spacing w:after="0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3780" w:space="3162"/>
            <w:col w:w="2702"/>
          </w:cols>
        </w:sectPr>
      </w:pPr>
    </w:p>
    <w:p>
      <w:pPr>
        <w:pStyle w:val="Heading1"/>
        <w:spacing w:before="28"/>
        <w:ind w:left="47" w:right="4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0</wp:posOffset>
                </wp:positionH>
                <wp:positionV relativeFrom="page">
                  <wp:posOffset>8373744</wp:posOffset>
                </wp:positionV>
                <wp:extent cx="7562850" cy="2322830"/>
                <wp:effectExtent l="0" t="0" r="0" b="0"/>
                <wp:wrapNone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7562850" cy="2322830"/>
                          <a:chExt cx="7562850" cy="2322830"/>
                        </a:xfrm>
                      </wpg:grpSpPr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7290"/>
                            <a:ext cx="2376868" cy="10447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2160" y="0"/>
                            <a:ext cx="5920689" cy="2216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8229" y="1097280"/>
                            <a:ext cx="1404620" cy="12255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2321" y="1256055"/>
                            <a:ext cx="2577299" cy="1044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4250" y="1017780"/>
                            <a:ext cx="677430" cy="1207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3939" y="1077267"/>
                            <a:ext cx="1202055" cy="1202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408" y="1405066"/>
                            <a:ext cx="636681" cy="8964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0270"/>
                            <a:ext cx="872490" cy="1625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3431"/>
                            <a:ext cx="2794457" cy="3997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4027" y="130422"/>
                            <a:ext cx="1155591" cy="1254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659.349976pt;width:595.5pt;height:182.9pt;mso-position-horizontal-relative:page;mso-position-vertical-relative:page;z-index:15737344" id="docshapegroup83" coordorigin="0,13187" coordsize="11910,3658">
                <v:shape style="position:absolute;left:0;top:15041;width:3744;height:1646" type="#_x0000_t75" id="docshape84" stroked="false">
                  <v:imagedata r:id="rId6" o:title=""/>
                </v:shape>
                <v:shape style="position:absolute;left:2586;top:13187;width:9324;height:3490" type="#_x0000_t75" id="docshape85" stroked="false">
                  <v:imagedata r:id="rId7" o:title=""/>
                </v:shape>
                <v:shape style="position:absolute;left:9698;top:14915;width:2212;height:1930" type="#_x0000_t75" id="docshape86" stroked="false">
                  <v:imagedata r:id="rId8" o:title=""/>
                </v:shape>
                <v:shape style="position:absolute;left:6208;top:15165;width:4059;height:1645" type="#_x0000_t75" id="docshape87" stroked="false">
                  <v:imagedata r:id="rId9" o:title=""/>
                </v:shape>
                <v:shape style="position:absolute;left:5471;top:14789;width:1067;height:1902" type="#_x0000_t75" id="docshape88" stroked="false">
                  <v:imagedata r:id="rId10" o:title=""/>
                </v:shape>
                <v:shape style="position:absolute;left:4116;top:14883;width:1893;height:1893" type="#_x0000_t75" id="docshape89" stroked="false">
                  <v:imagedata r:id="rId11" o:title=""/>
                </v:shape>
                <v:shape style="position:absolute;left:468;top:15399;width:1003;height:1412" type="#_x0000_t75" id="docshape90" stroked="false">
                  <v:imagedata r:id="rId12" o:title=""/>
                </v:shape>
                <v:shape style="position:absolute;left:0;top:16589;width:1374;height:256" type="#_x0000_t75" id="docshape91" stroked="false">
                  <v:imagedata r:id="rId13" o:title=""/>
                </v:shape>
                <v:shape style="position:absolute;left:0;top:16058;width:4401;height:630" type="#_x0000_t75" id="docshape92" stroked="false">
                  <v:imagedata r:id="rId14" o:title=""/>
                </v:shape>
                <v:shape style="position:absolute;left:10037;top:13392;width:1820;height:1975" type="#_x0000_t75" id="docshape93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798830</wp:posOffset>
                </wp:positionH>
                <wp:positionV relativeFrom="paragraph">
                  <wp:posOffset>170967</wp:posOffset>
                </wp:positionV>
                <wp:extent cx="1609090" cy="1270"/>
                <wp:effectExtent l="0" t="0" r="0" b="0"/>
                <wp:wrapNone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160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9090" h="0">
                              <a:moveTo>
                                <a:pt x="0" y="0"/>
                              </a:moveTo>
                              <a:lnTo>
                                <a:pt x="1608937" y="0"/>
                              </a:lnTo>
                            </a:path>
                          </a:pathLst>
                        </a:custGeom>
                        <a:ln w="28585">
                          <a:solidFill>
                            <a:srgbClr val="00295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856" from="62.900002pt,13.46201pt" to="189.588003pt,13.46201pt" stroked="true" strokeweight="2.250850pt" strokecolor="#00295f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5153812</wp:posOffset>
                </wp:positionH>
                <wp:positionV relativeFrom="paragraph">
                  <wp:posOffset>170967</wp:posOffset>
                </wp:positionV>
                <wp:extent cx="1609090" cy="1270"/>
                <wp:effectExtent l="0" t="0" r="0" b="0"/>
                <wp:wrapNone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160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9090" h="0">
                              <a:moveTo>
                                <a:pt x="0" y="0"/>
                              </a:moveTo>
                              <a:lnTo>
                                <a:pt x="1608924" y="0"/>
                              </a:lnTo>
                            </a:path>
                          </a:pathLst>
                        </a:custGeom>
                        <a:ln w="28585">
                          <a:solidFill>
                            <a:srgbClr val="00295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8368" from="405.812012pt,13.46201pt" to="532.499014pt,13.46201pt" stroked="true" strokeweight="2.250850pt" strokecolor="#00295f">
                <v:stroke dashstyle="solid"/>
                <w10:wrap type="none"/>
              </v:line>
            </w:pict>
          </mc:Fallback>
        </mc:AlternateContent>
      </w:r>
      <w:r>
        <w:rPr>
          <w:color w:val="00295F"/>
          <w:w w:val="90"/>
        </w:rPr>
        <w:t>AGENDA</w:t>
      </w:r>
      <w:r>
        <w:rPr>
          <w:color w:val="00295F"/>
          <w:spacing w:val="3"/>
        </w:rPr>
        <w:t> </w:t>
      </w:r>
      <w:r>
        <w:rPr>
          <w:color w:val="00295F"/>
          <w:w w:val="90"/>
        </w:rPr>
        <w:t>DEL</w:t>
      </w:r>
      <w:r>
        <w:rPr>
          <w:color w:val="00295F"/>
          <w:spacing w:val="4"/>
        </w:rPr>
        <w:t> </w:t>
      </w:r>
      <w:r>
        <w:rPr>
          <w:color w:val="00295F"/>
          <w:spacing w:val="-2"/>
          <w:w w:val="90"/>
        </w:rPr>
        <w:t>CONGRESO</w:t>
      </w:r>
    </w:p>
    <w:p>
      <w:pPr>
        <w:pStyle w:val="Heading2"/>
        <w:ind w:right="47"/>
      </w:pPr>
      <w:r>
        <w:rPr>
          <w:color w:val="002E67"/>
          <w:w w:val="90"/>
        </w:rPr>
        <w:t>Tercer</w:t>
      </w:r>
      <w:r>
        <w:rPr>
          <w:color w:val="002E67"/>
          <w:spacing w:val="-13"/>
          <w:w w:val="90"/>
        </w:rPr>
        <w:t> </w:t>
      </w:r>
      <w:r>
        <w:rPr>
          <w:color w:val="002E67"/>
          <w:w w:val="90"/>
        </w:rPr>
        <w:t>día</w:t>
      </w:r>
      <w:r>
        <w:rPr>
          <w:color w:val="002E67"/>
          <w:spacing w:val="-13"/>
          <w:w w:val="90"/>
        </w:rPr>
        <w:t> </w:t>
      </w:r>
      <w:r>
        <w:rPr>
          <w:color w:val="E5302F"/>
          <w:w w:val="90"/>
        </w:rPr>
        <w:t>Miércoles</w:t>
      </w:r>
      <w:r>
        <w:rPr>
          <w:color w:val="E5302F"/>
          <w:spacing w:val="-13"/>
          <w:w w:val="90"/>
        </w:rPr>
        <w:t> </w:t>
      </w:r>
      <w:r>
        <w:rPr>
          <w:color w:val="E5302F"/>
          <w:w w:val="90"/>
        </w:rPr>
        <w:t>24</w:t>
      </w:r>
      <w:r>
        <w:rPr>
          <w:color w:val="E5302F"/>
          <w:spacing w:val="-13"/>
          <w:w w:val="90"/>
        </w:rPr>
        <w:t> </w:t>
      </w:r>
      <w:r>
        <w:rPr>
          <w:color w:val="E5302F"/>
          <w:w w:val="90"/>
        </w:rPr>
        <w:t>de</w:t>
      </w:r>
      <w:r>
        <w:rPr>
          <w:color w:val="E5302F"/>
          <w:spacing w:val="-13"/>
          <w:w w:val="90"/>
        </w:rPr>
        <w:t> </w:t>
      </w:r>
      <w:r>
        <w:rPr>
          <w:color w:val="E5302F"/>
          <w:spacing w:val="-4"/>
          <w:w w:val="90"/>
        </w:rPr>
        <w:t>junio</w:t>
      </w:r>
    </w:p>
    <w:p>
      <w:pPr>
        <w:pStyle w:val="BodyText"/>
        <w:spacing w:before="1"/>
        <w:rPr>
          <w:rFonts w:ascii="Trebuchet MS"/>
          <w:b/>
          <w:sz w:val="5"/>
        </w:rPr>
      </w:pPr>
      <w:r>
        <w:rPr>
          <w:rFonts w:ascii="Trebuchet MS"/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800110</wp:posOffset>
                </wp:positionH>
                <wp:positionV relativeFrom="paragraph">
                  <wp:posOffset>52740</wp:posOffset>
                </wp:positionV>
                <wp:extent cx="5959475" cy="2070100"/>
                <wp:effectExtent l="0" t="0" r="0" b="0"/>
                <wp:wrapTopAndBottom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5959475" cy="2070100"/>
                          <a:chExt cx="5959475" cy="207010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0"/>
                            <a:ext cx="5959475" cy="207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9475" h="2070100">
                                <a:moveTo>
                                  <a:pt x="59589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69858"/>
                                </a:lnTo>
                                <a:lnTo>
                                  <a:pt x="5958941" y="2069858"/>
                                </a:lnTo>
                                <a:lnTo>
                                  <a:pt x="5958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160520" y="435267"/>
                            <a:ext cx="5641975" cy="969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1975" h="969010">
                                <a:moveTo>
                                  <a:pt x="0" y="0"/>
                                </a:moveTo>
                                <a:lnTo>
                                  <a:pt x="5641591" y="0"/>
                                </a:lnTo>
                              </a:path>
                              <a:path w="5641975" h="969010">
                                <a:moveTo>
                                  <a:pt x="0" y="187083"/>
                                </a:moveTo>
                                <a:lnTo>
                                  <a:pt x="5641591" y="187083"/>
                                </a:lnTo>
                              </a:path>
                              <a:path w="5641975" h="969010">
                                <a:moveTo>
                                  <a:pt x="0" y="349059"/>
                                </a:moveTo>
                                <a:lnTo>
                                  <a:pt x="5641591" y="349059"/>
                                </a:lnTo>
                              </a:path>
                              <a:path w="5641975" h="969010">
                                <a:moveTo>
                                  <a:pt x="0" y="511060"/>
                                </a:moveTo>
                                <a:lnTo>
                                  <a:pt x="5641591" y="511060"/>
                                </a:lnTo>
                              </a:path>
                              <a:path w="5641975" h="969010">
                                <a:moveTo>
                                  <a:pt x="0" y="806437"/>
                                </a:moveTo>
                                <a:lnTo>
                                  <a:pt x="5641591" y="806437"/>
                                </a:lnTo>
                              </a:path>
                              <a:path w="5641975" h="969010">
                                <a:moveTo>
                                  <a:pt x="0" y="968425"/>
                                </a:moveTo>
                                <a:lnTo>
                                  <a:pt x="5641591" y="968425"/>
                                </a:lnTo>
                              </a:path>
                            </a:pathLst>
                          </a:custGeom>
                          <a:ln w="476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243790" y="266751"/>
                            <a:ext cx="3273425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85"/>
                                  <w:sz w:val="16"/>
                                </w:rPr>
                                <w:t>07:30-08:00</w:t>
                              </w:r>
                              <w:r>
                                <w:rPr>
                                  <w:b/>
                                  <w:color w:val="FFFFFF"/>
                                  <w:spacing w:val="41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85"/>
                                  <w:sz w:val="16"/>
                                </w:rPr>
                                <w:t>Registro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08:00-10:00</w:t>
                              </w:r>
                              <w:r>
                                <w:rPr>
                                  <w:b/>
                                  <w:color w:val="FFFFFF"/>
                                  <w:spacing w:val="62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Reunión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trabajo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Red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Cochrane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Iberoamericana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4428670" y="266751"/>
                            <a:ext cx="970915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Logística</w:t>
                              </w:r>
                            </w:p>
                            <w:p>
                              <w:pPr>
                                <w:spacing w:before="105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Miembros</w:t>
                              </w:r>
                              <w:r>
                                <w:rPr>
                                  <w:color w:val="FFFFFF"/>
                                  <w:spacing w:val="1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1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1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RCIb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243790" y="626351"/>
                            <a:ext cx="5236845" cy="9093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400" w:val="left" w:leader="none"/>
                                </w:tabs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80"/>
                                  <w:sz w:val="16"/>
                                </w:rPr>
                                <w:t>10:00-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95"/>
                                  <w:sz w:val="16"/>
                                </w:rPr>
                                <w:t>10:30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6"/>
                                </w:rPr>
                                <w:t>Coffee</w:t>
                              </w:r>
                              <w:r>
                                <w:rPr>
                                  <w:b/>
                                  <w:color w:val="FFFFFF"/>
                                  <w:spacing w:val="2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5"/>
                                  <w:sz w:val="16"/>
                                </w:rPr>
                                <w:t>break</w:t>
                              </w:r>
                            </w:p>
                            <w:p>
                              <w:pPr>
                                <w:tabs>
                                  <w:tab w:pos="6590" w:val="left" w:leader="none"/>
                                </w:tabs>
                                <w:spacing w:before="6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10:30-12:00</w:t>
                              </w:r>
                              <w:r>
                                <w:rPr>
                                  <w:b/>
                                  <w:color w:val="FFFFFF"/>
                                  <w:spacing w:val="62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Reunión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trabajo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Red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Cochrane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Iberoamericana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ab/>
                                <w:t>Miembros</w:t>
                              </w:r>
                              <w:r>
                                <w:rPr>
                                  <w:color w:val="FFFFFF"/>
                                  <w:spacing w:val="1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1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1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RCIb</w:t>
                              </w:r>
                            </w:p>
                            <w:p>
                              <w:pPr>
                                <w:tabs>
                                  <w:tab w:pos="6590" w:val="left" w:leader="none"/>
                                </w:tabs>
                                <w:spacing w:line="260" w:lineRule="exact" w:before="58"/>
                                <w:ind w:left="0" w:right="0" w:firstLine="0"/>
                                <w:jc w:val="left"/>
                                <w:rPr>
                                  <w:position w:val="11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12:00-12:30</w:t>
                              </w:r>
                              <w:r>
                                <w:rPr>
                                  <w:b/>
                                  <w:color w:val="FFFFFF"/>
                                  <w:spacing w:val="79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Inauguración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centro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afiliado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Cochrane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El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Salvador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position w:val="11"/>
                                  <w:sz w:val="16"/>
                                </w:rPr>
                                <w:t>Miembros</w:t>
                              </w:r>
                              <w:r>
                                <w:rPr>
                                  <w:color w:val="FFFFFF"/>
                                  <w:spacing w:val="7"/>
                                  <w:position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position w:val="11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8"/>
                                  <w:position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position w:val="11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8"/>
                                  <w:position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position w:val="11"/>
                                  <w:sz w:val="16"/>
                                </w:rPr>
                                <w:t>RCIb</w:t>
                              </w:r>
                              <w:r>
                                <w:rPr>
                                  <w:color w:val="FFFFFF"/>
                                  <w:spacing w:val="8"/>
                                  <w:position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10"/>
                                  <w:position w:val="11"/>
                                  <w:sz w:val="16"/>
                                </w:rPr>
                                <w:t>e</w:t>
                              </w:r>
                            </w:p>
                            <w:p>
                              <w:pPr>
                                <w:spacing w:line="150" w:lineRule="exact" w:before="0"/>
                                <w:ind w:left="659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>invitados</w:t>
                              </w:r>
                              <w:r>
                                <w:rPr>
                                  <w:color w:val="FFFFFF"/>
                                  <w:spacing w:val="3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especiales</w:t>
                              </w:r>
                            </w:p>
                            <w:p>
                              <w:pPr>
                                <w:tabs>
                                  <w:tab w:pos="4529" w:val="left" w:leader="none"/>
                                </w:tabs>
                                <w:spacing w:before="59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80"/>
                                  <w:sz w:val="16"/>
                                </w:rPr>
                                <w:t>12:30-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95"/>
                                  <w:sz w:val="16"/>
                                </w:rPr>
                                <w:t>13:30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6"/>
                                </w:rPr>
                                <w:t>Almuerzo</w:t>
                              </w:r>
                            </w:p>
                            <w:p>
                              <w:pPr>
                                <w:spacing w:before="62"/>
                                <w:ind w:left="103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Inauguración</w:t>
                              </w:r>
                              <w:r>
                                <w:rPr>
                                  <w:color w:val="FFFFFF"/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exposición</w:t>
                              </w:r>
                              <w:r>
                                <w:rPr>
                                  <w:color w:val="FFFFFF"/>
                                  <w:spacing w:val="2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arte</w:t>
                              </w:r>
                              <w:r>
                                <w:rPr>
                                  <w:color w:val="FFFFFF"/>
                                  <w:spacing w:val="2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color w:val="FFFFFF"/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artista</w:t>
                              </w:r>
                              <w:r>
                                <w:rPr>
                                  <w:color w:val="FFFFFF"/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plástico</w:t>
                              </w:r>
                              <w:r>
                                <w:rPr>
                                  <w:color w:val="FFFFFF"/>
                                  <w:spacing w:val="2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Miguel</w:t>
                              </w:r>
                              <w:r>
                                <w:rPr>
                                  <w:color w:val="FFFFFF"/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Ángel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243790" y="1543215"/>
                            <a:ext cx="1049020" cy="195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7" w:lineRule="exact" w:before="0"/>
                                <w:ind w:left="0" w:right="0" w:firstLine="0"/>
                                <w:jc w:val="left"/>
                                <w:rPr>
                                  <w:position w:val="11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85"/>
                                  <w:sz w:val="16"/>
                                </w:rPr>
                                <w:t>13:30-16:00</w:t>
                              </w:r>
                              <w:r>
                                <w:rPr>
                                  <w:b/>
                                  <w:color w:val="FFFFFF"/>
                                  <w:spacing w:val="41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85"/>
                                  <w:position w:val="11"/>
                                  <w:sz w:val="16"/>
                                </w:rPr>
                                <w:t>Ramírez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4428670" y="1543215"/>
                            <a:ext cx="105156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Miembros</w:t>
                              </w:r>
                              <w:r>
                                <w:rPr>
                                  <w:color w:val="FFFFFF"/>
                                  <w:spacing w:val="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RCIb</w:t>
                              </w:r>
                              <w:r>
                                <w:rPr>
                                  <w:color w:val="FFFFFF"/>
                                  <w:spacing w:val="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902185" y="1678737"/>
                            <a:ext cx="4490720" cy="263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auto" w:before="0"/>
                                <w:ind w:left="0" w:right="18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Charla: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El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papel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arte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en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sensibilidad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humana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en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transformación</w:t>
                              </w:r>
                              <w:r>
                                <w:rPr>
                                  <w:color w:val="FFFFFF"/>
                                  <w:spacing w:val="6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invitados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especiales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social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158139" y="55422"/>
                            <a:ext cx="5646420" cy="195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>
                              <w:pPr>
                                <w:tabs>
                                  <w:tab w:pos="1171" w:val="left" w:leader="none"/>
                                  <w:tab w:pos="6725" w:val="left" w:leader="none"/>
                                </w:tabs>
                                <w:spacing w:before="30"/>
                                <w:ind w:left="403" w:right="0" w:firstLine="0"/>
                                <w:jc w:val="left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295F"/>
                                  <w:spacing w:val="-4"/>
                                  <w:sz w:val="16"/>
                                </w:rPr>
                                <w:t>Hora</w:t>
                              </w:r>
                              <w:r>
                                <w:rPr>
                                  <w:b/>
                                  <w:color w:val="00295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295F"/>
                                  <w:spacing w:val="-2"/>
                                  <w:sz w:val="16"/>
                                </w:rPr>
                                <w:t>Actividad</w:t>
                              </w:r>
                              <w:r>
                                <w:rPr>
                                  <w:b/>
                                  <w:color w:val="00295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295F"/>
                                  <w:spacing w:val="-2"/>
                                  <w:sz w:val="16"/>
                                </w:rPr>
                                <w:t>Ponente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000801pt;margin-top:4.152832pt;width:469.25pt;height:163pt;mso-position-horizontal-relative:page;mso-position-vertical-relative:paragraph;z-index:-15720448;mso-wrap-distance-left:0;mso-wrap-distance-right:0" id="docshapegroup94" coordorigin="1260,83" coordsize="9385,3260">
                <v:rect style="position:absolute;left:1260;top:83;width:9385;height:3260" id="docshape95" filled="true" fillcolor="#002e67" stroked="false">
                  <v:fill type="solid"/>
                </v:rect>
                <v:shape style="position:absolute;left:1512;top:768;width:8885;height:1526" id="docshape96" coordorigin="1513,769" coordsize="8885,1526" path="m1513,769l10397,769m1513,1063l10397,1063m1513,1318l10397,1318m1513,1573l10397,1573m1513,2038l10397,2038m1513,2294l10397,2294e" filled="false" stroked="true" strokeweight=".375141pt" strokecolor="#ffffff">
                  <v:path arrowok="t"/>
                  <v:stroke dashstyle="solid"/>
                </v:shape>
                <v:shape style="position:absolute;left:1643;top:503;width:5155;height:500" type="#_x0000_t202" id="docshape97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w w:val="85"/>
                            <w:sz w:val="16"/>
                          </w:rPr>
                          <w:t>07:30-08:00</w:t>
                        </w:r>
                        <w:r>
                          <w:rPr>
                            <w:b/>
                            <w:color w:val="FFFFFF"/>
                            <w:spacing w:val="41"/>
                            <w:sz w:val="16"/>
                          </w:rPr>
                          <w:t>  </w:t>
                        </w:r>
                        <w:r>
                          <w:rPr>
                            <w:color w:val="FFFFFF"/>
                            <w:spacing w:val="-2"/>
                            <w:w w:val="85"/>
                            <w:sz w:val="16"/>
                          </w:rPr>
                          <w:t>Registro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08:00-10:00</w:t>
                        </w:r>
                        <w:r>
                          <w:rPr>
                            <w:b/>
                            <w:color w:val="FFFFFF"/>
                            <w:spacing w:val="62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Reunión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trabajo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la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Red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Cochrane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Iberoamericana</w:t>
                        </w:r>
                      </w:p>
                    </w:txbxContent>
                  </v:textbox>
                  <w10:wrap type="none"/>
                </v:shape>
                <v:shape style="position:absolute;left:8234;top:503;width:1529;height:500" type="#_x0000_t202" id="docshape98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Logística</w:t>
                        </w:r>
                      </w:p>
                      <w:p>
                        <w:pPr>
                          <w:spacing w:before="105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Miembros</w:t>
                        </w:r>
                        <w:r>
                          <w:rPr>
                            <w:color w:val="FFFFFF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la</w:t>
                        </w:r>
                        <w:r>
                          <w:rPr>
                            <w:color w:val="FFFFFF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RCIb</w:t>
                        </w:r>
                      </w:p>
                    </w:txbxContent>
                  </v:textbox>
                  <w10:wrap type="none"/>
                </v:shape>
                <v:shape style="position:absolute;left:1643;top:1069;width:8247;height:1432" type="#_x0000_t202" id="docshape99" filled="false" stroked="false">
                  <v:textbox inset="0,0,0,0">
                    <w:txbxContent>
                      <w:p>
                        <w:pPr>
                          <w:tabs>
                            <w:tab w:pos="4400" w:val="left" w:leader="none"/>
                          </w:tabs>
                          <w:spacing w:line="191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w w:val="80"/>
                            <w:sz w:val="16"/>
                          </w:rPr>
                          <w:t>10:00-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95"/>
                            <w:sz w:val="16"/>
                          </w:rPr>
                          <w:t>10:30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w w:val="90"/>
                            <w:sz w:val="16"/>
                          </w:rPr>
                          <w:t>Coffee</w:t>
                        </w:r>
                        <w:r>
                          <w:rPr>
                            <w:b/>
                            <w:color w:val="FFFFFF"/>
                            <w:spacing w:val="2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5"/>
                            <w:sz w:val="16"/>
                          </w:rPr>
                          <w:t>break</w:t>
                        </w:r>
                      </w:p>
                      <w:p>
                        <w:pPr>
                          <w:tabs>
                            <w:tab w:pos="6590" w:val="left" w:leader="none"/>
                          </w:tabs>
                          <w:spacing w:before="6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10:30-12:00</w:t>
                        </w:r>
                        <w:r>
                          <w:rPr>
                            <w:b/>
                            <w:color w:val="FFFFFF"/>
                            <w:spacing w:val="62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Reunión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trabajo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la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Red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Cochrane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Iberoamericana</w:t>
                        </w:r>
                        <w:r>
                          <w:rPr>
                            <w:color w:val="FFFFFF"/>
                            <w:sz w:val="16"/>
                          </w:rPr>
                          <w:tab/>
                          <w:t>Miembros</w:t>
                        </w:r>
                        <w:r>
                          <w:rPr>
                            <w:color w:val="FFFFFF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la</w:t>
                        </w:r>
                        <w:r>
                          <w:rPr>
                            <w:color w:val="FFFFFF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RCIb</w:t>
                        </w:r>
                      </w:p>
                      <w:p>
                        <w:pPr>
                          <w:tabs>
                            <w:tab w:pos="6590" w:val="left" w:leader="none"/>
                          </w:tabs>
                          <w:spacing w:line="260" w:lineRule="exact" w:before="58"/>
                          <w:ind w:left="0" w:right="0" w:firstLine="0"/>
                          <w:jc w:val="left"/>
                          <w:rPr>
                            <w:position w:val="11"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12:00-12:30</w:t>
                        </w:r>
                        <w:r>
                          <w:rPr>
                            <w:b/>
                            <w:color w:val="FFFFFF"/>
                            <w:spacing w:val="79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Inauguración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centro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afiliado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Cochrane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El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Salvador</w:t>
                        </w:r>
                        <w:r>
                          <w:rPr>
                            <w:color w:val="FFFFFF"/>
                            <w:sz w:val="16"/>
                          </w:rPr>
                          <w:tab/>
                        </w:r>
                        <w:r>
                          <w:rPr>
                            <w:color w:val="FFFFFF"/>
                            <w:position w:val="11"/>
                            <w:sz w:val="16"/>
                          </w:rPr>
                          <w:t>Miembros</w:t>
                        </w:r>
                        <w:r>
                          <w:rPr>
                            <w:color w:val="FFFFFF"/>
                            <w:spacing w:val="7"/>
                            <w:position w:val="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position w:val="11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8"/>
                            <w:position w:val="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position w:val="11"/>
                            <w:sz w:val="16"/>
                          </w:rPr>
                          <w:t>la</w:t>
                        </w:r>
                        <w:r>
                          <w:rPr>
                            <w:color w:val="FFFFFF"/>
                            <w:spacing w:val="8"/>
                            <w:position w:val="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position w:val="11"/>
                            <w:sz w:val="16"/>
                          </w:rPr>
                          <w:t>RCIb</w:t>
                        </w:r>
                        <w:r>
                          <w:rPr>
                            <w:color w:val="FFFFFF"/>
                            <w:spacing w:val="8"/>
                            <w:position w:val="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10"/>
                            <w:position w:val="11"/>
                            <w:sz w:val="16"/>
                          </w:rPr>
                          <w:t>e</w:t>
                        </w:r>
                      </w:p>
                      <w:p>
                        <w:pPr>
                          <w:spacing w:line="150" w:lineRule="exact" w:before="0"/>
                          <w:ind w:left="659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>invitados</w:t>
                        </w:r>
                        <w:r>
                          <w:rPr>
                            <w:color w:val="FFFFFF"/>
                            <w:spacing w:val="3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especiales</w:t>
                        </w:r>
                      </w:p>
                      <w:p>
                        <w:pPr>
                          <w:tabs>
                            <w:tab w:pos="4529" w:val="left" w:leader="none"/>
                          </w:tabs>
                          <w:spacing w:before="59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w w:val="80"/>
                            <w:sz w:val="16"/>
                          </w:rPr>
                          <w:t>12:30-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95"/>
                            <w:sz w:val="16"/>
                          </w:rPr>
                          <w:t>13:30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6"/>
                          </w:rPr>
                          <w:t>Almuerzo</w:t>
                        </w:r>
                      </w:p>
                      <w:p>
                        <w:pPr>
                          <w:spacing w:before="62"/>
                          <w:ind w:left="103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Inauguración</w:t>
                        </w:r>
                        <w:r>
                          <w:rPr>
                            <w:color w:val="FFFFFF"/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exposición</w:t>
                        </w:r>
                        <w:r>
                          <w:rPr>
                            <w:color w:val="FFFFFF"/>
                            <w:spacing w:val="2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arte</w:t>
                        </w:r>
                        <w:r>
                          <w:rPr>
                            <w:color w:val="FFFFFF"/>
                            <w:spacing w:val="2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del</w:t>
                        </w:r>
                        <w:r>
                          <w:rPr>
                            <w:color w:val="FFFFFF"/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artista</w:t>
                        </w:r>
                        <w:r>
                          <w:rPr>
                            <w:color w:val="FFFFFF"/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plástico</w:t>
                        </w:r>
                        <w:r>
                          <w:rPr>
                            <w:color w:val="FFFFFF"/>
                            <w:spacing w:val="2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Miguel</w:t>
                        </w:r>
                        <w:r>
                          <w:rPr>
                            <w:color w:val="FFFFFF"/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Ángel</w:t>
                        </w:r>
                      </w:p>
                    </w:txbxContent>
                  </v:textbox>
                  <w10:wrap type="none"/>
                </v:shape>
                <v:shape style="position:absolute;left:1643;top:2513;width:1652;height:308" type="#_x0000_t202" id="docshape100" filled="false" stroked="false">
                  <v:textbox inset="0,0,0,0">
                    <w:txbxContent>
                      <w:p>
                        <w:pPr>
                          <w:spacing w:line="297" w:lineRule="exact" w:before="0"/>
                          <w:ind w:left="0" w:right="0" w:firstLine="0"/>
                          <w:jc w:val="left"/>
                          <w:rPr>
                            <w:position w:val="11"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w w:val="85"/>
                            <w:sz w:val="16"/>
                          </w:rPr>
                          <w:t>13:30-16:00</w:t>
                        </w:r>
                        <w:r>
                          <w:rPr>
                            <w:b/>
                            <w:color w:val="FFFFFF"/>
                            <w:spacing w:val="41"/>
                            <w:sz w:val="16"/>
                          </w:rPr>
                          <w:t>  </w:t>
                        </w:r>
                        <w:r>
                          <w:rPr>
                            <w:color w:val="FFFFFF"/>
                            <w:spacing w:val="-2"/>
                            <w:w w:val="85"/>
                            <w:position w:val="11"/>
                            <w:sz w:val="16"/>
                          </w:rPr>
                          <w:t>Ramírez</w:t>
                        </w:r>
                      </w:p>
                    </w:txbxContent>
                  </v:textbox>
                  <w10:wrap type="none"/>
                </v:shape>
                <v:shape style="position:absolute;left:8234;top:2513;width:1656;height:202" type="#_x0000_t202" id="docshape101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Miembros</w:t>
                        </w:r>
                        <w:r>
                          <w:rPr>
                            <w:color w:val="FFFFFF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la</w:t>
                        </w:r>
                        <w:r>
                          <w:rPr>
                            <w:color w:val="FFFFFF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RCIb</w:t>
                        </w:r>
                        <w:r>
                          <w:rPr>
                            <w:color w:val="FFFFFF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v:shape style="position:absolute;left:2680;top:2726;width:7072;height:415" type="#_x0000_t202" id="docshape102" filled="false" stroked="false">
                  <v:textbox inset="0,0,0,0">
                    <w:txbxContent>
                      <w:p>
                        <w:pPr>
                          <w:spacing w:line="266" w:lineRule="auto" w:before="0"/>
                          <w:ind w:left="0" w:right="18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Charla: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El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papel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del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arte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en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la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sensibilidad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humana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y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en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la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transformación</w:t>
                        </w:r>
                        <w:r>
                          <w:rPr>
                            <w:color w:val="FFFFFF"/>
                            <w:spacing w:val="6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invitados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especiales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social</w:t>
                        </w:r>
                      </w:p>
                    </w:txbxContent>
                  </v:textbox>
                  <w10:wrap type="none"/>
                </v:shape>
                <v:shape style="position:absolute;left:1509;top:170;width:8892;height:308" type="#_x0000_t202" id="docshape103" filled="true" fillcolor="#ffffff" stroked="false">
                  <v:textbox inset="0,0,0,0">
                    <w:txbxContent>
                      <w:p>
                        <w:pPr>
                          <w:tabs>
                            <w:tab w:pos="1171" w:val="left" w:leader="none"/>
                            <w:tab w:pos="6725" w:val="left" w:leader="none"/>
                          </w:tabs>
                          <w:spacing w:before="30"/>
                          <w:ind w:left="403" w:right="0" w:firstLine="0"/>
                          <w:jc w:val="left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295F"/>
                            <w:spacing w:val="-4"/>
                            <w:sz w:val="16"/>
                          </w:rPr>
                          <w:t>Hora</w:t>
                        </w:r>
                        <w:r>
                          <w:rPr>
                            <w:b/>
                            <w:color w:val="00295F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295F"/>
                            <w:spacing w:val="-2"/>
                            <w:sz w:val="16"/>
                          </w:rPr>
                          <w:t>Actividad</w:t>
                        </w:r>
                        <w:r>
                          <w:rPr>
                            <w:b/>
                            <w:color w:val="00295F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295F"/>
                            <w:spacing w:val="-2"/>
                            <w:sz w:val="16"/>
                          </w:rPr>
                          <w:t>Ponente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Trebuchet MS"/>
          <w:b/>
          <w:sz w:val="5"/>
        </w:rPr>
        <w:sectPr>
          <w:headerReference w:type="default" r:id="rId17"/>
          <w:pgSz w:w="11910" w:h="16850"/>
          <w:pgMar w:header="297" w:footer="0" w:top="2580" w:bottom="0" w:left="1133" w:right="1133"/>
        </w:sectPr>
      </w:pPr>
    </w:p>
    <w:p>
      <w:pPr>
        <w:pStyle w:val="BodyText"/>
        <w:spacing w:before="8"/>
        <w:rPr>
          <w:rFonts w:ascii="Trebuchet MS"/>
          <w:b/>
          <w:sz w:val="14"/>
        </w:rPr>
      </w:pPr>
    </w:p>
    <w:p>
      <w:pPr>
        <w:spacing w:line="240" w:lineRule="auto"/>
        <w:ind w:left="376" w:right="0" w:firstLine="0"/>
        <w:rPr>
          <w:rFonts w:ascii="Trebuchet MS"/>
          <w:sz w:val="20"/>
        </w:rPr>
      </w:pPr>
      <w:r>
        <w:rPr>
          <w:rFonts w:ascii="Trebuchet MS"/>
          <w:sz w:val="20"/>
        </w:rPr>
        <mc:AlternateContent>
          <mc:Choice Requires="wps">
            <w:drawing>
              <wp:inline distT="0" distB="0" distL="0" distR="0">
                <wp:extent cx="5646420" cy="195580"/>
                <wp:effectExtent l="0" t="0" r="0" b="0"/>
                <wp:docPr id="133" name="Textbox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Textbox 133"/>
                      <wps:cNvSpPr txBox="1"/>
                      <wps:spPr>
                        <a:xfrm>
                          <a:off x="0" y="0"/>
                          <a:ext cx="5646420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1171" w:val="left" w:leader="none"/>
                                <w:tab w:pos="6206" w:val="left" w:leader="none"/>
                              </w:tabs>
                              <w:spacing w:before="43"/>
                              <w:ind w:left="321" w:right="0" w:firstLine="0"/>
                              <w:jc w:val="left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Código</w:t>
                            </w:r>
                            <w:r>
                              <w:rPr>
                                <w:b/>
                                <w:color w:val="00295F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Título</w:t>
                            </w:r>
                            <w:r>
                              <w:rPr>
                                <w:b/>
                                <w:color w:val="00295F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Autor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44.6pt;height:15.4pt;mso-position-horizontal-relative:char;mso-position-vertical-relative:line" type="#_x0000_t202" id="docshape112" filled="true" fillcolor="#ffffff" stroked="false">
                <w10:anchorlock/>
                <v:textbox inset="0,0,0,0">
                  <w:txbxContent>
                    <w:p>
                      <w:pPr>
                        <w:tabs>
                          <w:tab w:pos="1171" w:val="left" w:leader="none"/>
                          <w:tab w:pos="6206" w:val="left" w:leader="none"/>
                        </w:tabs>
                        <w:spacing w:before="43"/>
                        <w:ind w:left="321" w:right="0" w:firstLine="0"/>
                        <w:jc w:val="left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295F"/>
                          <w:spacing w:val="-2"/>
                          <w:sz w:val="16"/>
                        </w:rPr>
                        <w:t>Código</w:t>
                      </w:r>
                      <w:r>
                        <w:rPr>
                          <w:b/>
                          <w:color w:val="00295F"/>
                          <w:sz w:val="16"/>
                        </w:rPr>
                        <w:tab/>
                      </w:r>
                      <w:r>
                        <w:rPr>
                          <w:b/>
                          <w:color w:val="00295F"/>
                          <w:spacing w:val="-2"/>
                          <w:sz w:val="16"/>
                        </w:rPr>
                        <w:t>Título</w:t>
                      </w:r>
                      <w:r>
                        <w:rPr>
                          <w:b/>
                          <w:color w:val="00295F"/>
                          <w:sz w:val="16"/>
                        </w:rPr>
                        <w:tab/>
                      </w:r>
                      <w:r>
                        <w:rPr>
                          <w:b/>
                          <w:color w:val="00295F"/>
                          <w:spacing w:val="-2"/>
                          <w:sz w:val="16"/>
                        </w:rPr>
                        <w:t>Autor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rebuchet MS"/>
          <w:sz w:val="20"/>
        </w:rPr>
      </w:r>
    </w:p>
    <w:p>
      <w:pPr>
        <w:spacing w:after="0" w:line="240" w:lineRule="auto"/>
        <w:rPr>
          <w:rFonts w:ascii="Trebuchet MS"/>
          <w:sz w:val="20"/>
        </w:rPr>
        <w:sectPr>
          <w:headerReference w:type="default" r:id="rId18"/>
          <w:pgSz w:w="11910" w:h="16850"/>
          <w:pgMar w:header="297" w:footer="0" w:top="3300" w:bottom="0" w:left="1133" w:right="1133"/>
        </w:sectPr>
      </w:pPr>
    </w:p>
    <w:p>
      <w:pPr>
        <w:pStyle w:val="BodyText"/>
        <w:tabs>
          <w:tab w:pos="1547" w:val="left" w:leader="none"/>
        </w:tabs>
        <w:spacing w:line="175" w:lineRule="auto"/>
        <w:ind w:left="1547" w:right="68" w:hanging="995"/>
      </w:pPr>
      <w:r>
        <w:rPr>
          <w:b/>
          <w:color w:val="FFFFFF"/>
          <w:spacing w:val="-2"/>
          <w:position w:val="-10"/>
        </w:rPr>
        <w:t>P01_PRSR</w:t>
      </w:r>
      <w:r>
        <w:rPr>
          <w:b/>
          <w:color w:val="FFFFFF"/>
          <w:position w:val="-10"/>
        </w:rPr>
        <w:tab/>
      </w:r>
      <w:r>
        <w:rPr>
          <w:color w:val="FFFFFF"/>
        </w:rPr>
        <w:t>Efectos adversos de la luz azul artificial en la salud </w:t>
      </w:r>
      <w:r>
        <w:rPr>
          <w:color w:val="FFFFFF"/>
        </w:rPr>
        <w:t>humana: Evidencia</w:t>
      </w:r>
      <w:r>
        <w:rPr>
          <w:color w:val="FFFFFF"/>
          <w:spacing w:val="39"/>
        </w:rPr>
        <w:t> </w:t>
      </w:r>
      <w:r>
        <w:rPr>
          <w:color w:val="FFFFFF"/>
        </w:rPr>
        <w:t>y</w:t>
      </w:r>
      <w:r>
        <w:rPr>
          <w:color w:val="FFFFFF"/>
          <w:spacing w:val="39"/>
        </w:rPr>
        <w:t> </w:t>
      </w:r>
      <w:r>
        <w:rPr>
          <w:color w:val="FFFFFF"/>
        </w:rPr>
        <w:t>perspectivas</w:t>
      </w:r>
      <w:r>
        <w:rPr>
          <w:color w:val="FFFFFF"/>
          <w:spacing w:val="39"/>
        </w:rPr>
        <w:t> </w:t>
      </w:r>
      <w:r>
        <w:rPr>
          <w:color w:val="FFFFFF"/>
        </w:rPr>
        <w:t>desde</w:t>
      </w:r>
      <w:r>
        <w:rPr>
          <w:color w:val="FFFFFF"/>
          <w:spacing w:val="39"/>
        </w:rPr>
        <w:t> </w:t>
      </w:r>
      <w:r>
        <w:rPr>
          <w:color w:val="FFFFFF"/>
        </w:rPr>
        <w:t>una</w:t>
      </w:r>
      <w:r>
        <w:rPr>
          <w:color w:val="FFFFFF"/>
          <w:spacing w:val="39"/>
        </w:rPr>
        <w:t> </w:t>
      </w:r>
      <w:r>
        <w:rPr>
          <w:color w:val="FFFFFF"/>
        </w:rPr>
        <w:t>revisión</w:t>
      </w:r>
      <w:r>
        <w:rPr>
          <w:color w:val="FFFFFF"/>
          <w:spacing w:val="39"/>
        </w:rPr>
        <w:t> </w:t>
      </w:r>
      <w:r>
        <w:rPr>
          <w:color w:val="FFFFFF"/>
        </w:rPr>
        <w:t>sistemática</w:t>
      </w:r>
    </w:p>
    <w:p>
      <w:pPr>
        <w:pStyle w:val="BodyText"/>
        <w:spacing w:line="144" w:lineRule="exact" w:before="60"/>
        <w:ind w:left="1547"/>
      </w:pPr>
      <w:r>
        <w:rPr>
          <w:color w:val="FFFFFF"/>
        </w:rPr>
        <w:t>Eficacia</w:t>
      </w:r>
      <w:r>
        <w:rPr>
          <w:color w:val="FFFFFF"/>
          <w:spacing w:val="32"/>
        </w:rPr>
        <w:t> </w:t>
      </w:r>
      <w:r>
        <w:rPr>
          <w:color w:val="FFFFFF"/>
        </w:rPr>
        <w:t>y</w:t>
      </w:r>
      <w:r>
        <w:rPr>
          <w:color w:val="FFFFFF"/>
          <w:spacing w:val="32"/>
        </w:rPr>
        <w:t> </w:t>
      </w:r>
      <w:r>
        <w:rPr>
          <w:color w:val="FFFFFF"/>
        </w:rPr>
        <w:t>seguridad</w:t>
      </w:r>
      <w:r>
        <w:rPr>
          <w:color w:val="FFFFFF"/>
          <w:spacing w:val="32"/>
        </w:rPr>
        <w:t> </w:t>
      </w:r>
      <w:r>
        <w:rPr>
          <w:color w:val="FFFFFF"/>
        </w:rPr>
        <w:t>de</w:t>
      </w:r>
      <w:r>
        <w:rPr>
          <w:color w:val="FFFFFF"/>
          <w:spacing w:val="32"/>
        </w:rPr>
        <w:t> </w:t>
      </w:r>
      <w:r>
        <w:rPr>
          <w:color w:val="FFFFFF"/>
        </w:rPr>
        <w:t>inhibidores</w:t>
      </w:r>
      <w:r>
        <w:rPr>
          <w:color w:val="FFFFFF"/>
          <w:spacing w:val="32"/>
        </w:rPr>
        <w:t> </w:t>
      </w:r>
      <w:r>
        <w:rPr>
          <w:color w:val="FFFFFF"/>
        </w:rPr>
        <w:t>del</w:t>
      </w:r>
      <w:r>
        <w:rPr>
          <w:color w:val="FFFFFF"/>
          <w:spacing w:val="32"/>
        </w:rPr>
        <w:t> </w:t>
      </w:r>
      <w:r>
        <w:rPr>
          <w:color w:val="FFFFFF"/>
        </w:rPr>
        <w:t>transportador</w:t>
      </w:r>
      <w:r>
        <w:rPr>
          <w:color w:val="FFFFFF"/>
          <w:spacing w:val="32"/>
        </w:rPr>
        <w:t> </w:t>
      </w:r>
      <w:r>
        <w:rPr>
          <w:color w:val="FFFFFF"/>
        </w:rPr>
        <w:t>ileal</w:t>
      </w:r>
      <w:r>
        <w:rPr>
          <w:color w:val="FFFFFF"/>
          <w:spacing w:val="32"/>
        </w:rPr>
        <w:t> </w:t>
      </w:r>
      <w:r>
        <w:rPr>
          <w:color w:val="FFFFFF"/>
          <w:spacing w:val="-5"/>
        </w:rPr>
        <w:t>de</w:t>
      </w:r>
    </w:p>
    <w:p>
      <w:pPr>
        <w:pStyle w:val="BodyText"/>
        <w:spacing w:before="15"/>
        <w:ind w:left="463"/>
      </w:pPr>
      <w:r>
        <w:rPr/>
        <w:br w:type="column"/>
      </w:r>
      <w:r>
        <w:rPr>
          <w:color w:val="FFFFFF"/>
        </w:rPr>
        <w:t>Jennifer</w:t>
      </w:r>
      <w:r>
        <w:rPr>
          <w:color w:val="FFFFFF"/>
          <w:spacing w:val="19"/>
        </w:rPr>
        <w:t> </w:t>
      </w:r>
      <w:r>
        <w:rPr>
          <w:color w:val="FFFFFF"/>
        </w:rPr>
        <w:t>Ruth</w:t>
      </w:r>
      <w:r>
        <w:rPr>
          <w:color w:val="FFFFFF"/>
          <w:spacing w:val="20"/>
        </w:rPr>
        <w:t> </w:t>
      </w:r>
      <w:r>
        <w:rPr>
          <w:color w:val="FFFFFF"/>
        </w:rPr>
        <w:t>Flores</w:t>
      </w:r>
      <w:r>
        <w:rPr>
          <w:color w:val="FFFFFF"/>
          <w:spacing w:val="20"/>
        </w:rPr>
        <w:t> </w:t>
      </w:r>
      <w:r>
        <w:rPr>
          <w:color w:val="FFFFFF"/>
        </w:rPr>
        <w:t>de</w:t>
      </w:r>
      <w:r>
        <w:rPr>
          <w:color w:val="FFFFFF"/>
          <w:spacing w:val="19"/>
        </w:rPr>
        <w:t> </w:t>
      </w:r>
      <w:r>
        <w:rPr>
          <w:color w:val="FFFFFF"/>
          <w:spacing w:val="-4"/>
        </w:rPr>
        <w:t>Alas</w:t>
      </w:r>
    </w:p>
    <w:p>
      <w:pPr>
        <w:spacing w:before="16"/>
        <w:ind w:left="463" w:right="0" w:firstLine="0"/>
        <w:jc w:val="left"/>
        <w:rPr>
          <w:sz w:val="12"/>
        </w:rPr>
      </w:pPr>
      <w:r>
        <w:rPr>
          <w:color w:val="FFFFFF"/>
          <w:sz w:val="12"/>
        </w:rPr>
        <w:t>El</w:t>
      </w:r>
      <w:r>
        <w:rPr>
          <w:color w:val="FFFFFF"/>
          <w:spacing w:val="2"/>
          <w:sz w:val="12"/>
        </w:rPr>
        <w:t> </w:t>
      </w:r>
      <w:r>
        <w:rPr>
          <w:color w:val="FFFFFF"/>
          <w:spacing w:val="-2"/>
          <w:sz w:val="12"/>
        </w:rPr>
        <w:t>Salvador</w:t>
      </w:r>
    </w:p>
    <w:p>
      <w:pPr>
        <w:spacing w:after="0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6079" w:space="40"/>
            <w:col w:w="3525"/>
          </w:cols>
        </w:sectPr>
      </w:pPr>
    </w:p>
    <w:p>
      <w:pPr>
        <w:spacing w:before="76"/>
        <w:ind w:left="573" w:right="0" w:firstLine="0"/>
        <w:jc w:val="left"/>
        <w:rPr>
          <w:b/>
          <w:sz w:val="16"/>
        </w:rPr>
      </w:pPr>
      <w:r>
        <w:rPr>
          <w:b/>
          <w:color w:val="FFFFFF"/>
          <w:spacing w:val="-2"/>
          <w:w w:val="85"/>
          <w:sz w:val="16"/>
        </w:rPr>
        <w:t>P02_PRSR</w:t>
      </w:r>
    </w:p>
    <w:p>
      <w:pPr>
        <w:pStyle w:val="BodyText"/>
        <w:rPr>
          <w:b/>
        </w:rPr>
      </w:pPr>
    </w:p>
    <w:p>
      <w:pPr>
        <w:pStyle w:val="BodyText"/>
        <w:spacing w:before="111"/>
        <w:rPr>
          <w:b/>
        </w:rPr>
      </w:pPr>
    </w:p>
    <w:p>
      <w:pPr>
        <w:spacing w:before="0"/>
        <w:ind w:left="573" w:right="0" w:firstLine="0"/>
        <w:jc w:val="left"/>
        <w:rPr>
          <w:b/>
          <w:sz w:val="16"/>
        </w:rPr>
      </w:pPr>
      <w:r>
        <w:rPr>
          <w:b/>
          <w:color w:val="FFFFFF"/>
          <w:spacing w:val="-2"/>
          <w:w w:val="85"/>
          <w:sz w:val="16"/>
        </w:rPr>
        <w:t>P03_PRSR</w:t>
      </w:r>
    </w:p>
    <w:p>
      <w:pPr>
        <w:pStyle w:val="BodyText"/>
        <w:rPr>
          <w:b/>
        </w:rPr>
      </w:pPr>
    </w:p>
    <w:p>
      <w:pPr>
        <w:pStyle w:val="BodyText"/>
        <w:spacing w:before="111"/>
        <w:rPr>
          <w:b/>
        </w:rPr>
      </w:pPr>
    </w:p>
    <w:p>
      <w:pPr>
        <w:spacing w:before="0"/>
        <w:ind w:left="561" w:right="0" w:firstLine="0"/>
        <w:jc w:val="left"/>
        <w:rPr>
          <w:b/>
          <w:sz w:val="16"/>
        </w:rPr>
      </w:pPr>
      <w:r>
        <w:rPr>
          <w:b/>
          <w:color w:val="FFFFFF"/>
          <w:spacing w:val="-2"/>
          <w:w w:val="80"/>
          <w:sz w:val="16"/>
        </w:rPr>
        <w:t>P01_MASD</w:t>
      </w:r>
    </w:p>
    <w:p>
      <w:pPr>
        <w:pStyle w:val="BodyText"/>
        <w:spacing w:line="273" w:lineRule="auto" w:before="76"/>
        <w:ind w:left="141" w:right="587"/>
      </w:pPr>
      <w:r>
        <w:rPr/>
        <w:br w:type="column"/>
      </w:r>
      <w:r>
        <w:rPr>
          <w:color w:val="FFFFFF"/>
        </w:rPr>
        <w:t>ácidos biliares en colangitis biliar primaria: una </w:t>
      </w:r>
      <w:r>
        <w:rPr>
          <w:color w:val="FFFFFF"/>
        </w:rPr>
        <w:t>revisión</w:t>
      </w:r>
      <w:r>
        <w:rPr>
          <w:color w:val="FFFFFF"/>
          <w:spacing w:val="80"/>
        </w:rPr>
        <w:t> </w:t>
      </w:r>
      <w:r>
        <w:rPr>
          <w:color w:val="FFFFFF"/>
        </w:rPr>
        <w:t>sistemática y metaanálisis</w:t>
      </w:r>
    </w:p>
    <w:p>
      <w:pPr>
        <w:pStyle w:val="BodyText"/>
        <w:spacing w:line="273" w:lineRule="auto" w:before="30"/>
        <w:ind w:left="141"/>
      </w:pPr>
      <w:r>
        <w:rPr>
          <w:color w:val="FFFFFF"/>
        </w:rPr>
        <w:t>Factor de Crecimiento Epidérmico en úlceras del pie </w:t>
      </w:r>
      <w:r>
        <w:rPr>
          <w:color w:val="FFFFFF"/>
        </w:rPr>
        <w:t>diabético:</w:t>
      </w:r>
      <w:r>
        <w:rPr>
          <w:color w:val="FFFFFF"/>
          <w:spacing w:val="80"/>
        </w:rPr>
        <w:t> </w:t>
      </w:r>
      <w:r>
        <w:rPr>
          <w:color w:val="FFFFFF"/>
        </w:rPr>
        <w:t>protocolo de revisión rápida empotrada en una revisión de</w:t>
      </w:r>
      <w:r>
        <w:rPr>
          <w:color w:val="FFFFFF"/>
          <w:spacing w:val="40"/>
        </w:rPr>
        <w:t> </w:t>
      </w:r>
      <w:r>
        <w:rPr>
          <w:color w:val="FFFFFF"/>
          <w:spacing w:val="-2"/>
        </w:rPr>
        <w:t>revisiones</w:t>
      </w:r>
    </w:p>
    <w:p>
      <w:pPr>
        <w:pStyle w:val="BodyText"/>
        <w:spacing w:line="273" w:lineRule="auto" w:before="30"/>
        <w:ind w:left="141"/>
      </w:pPr>
      <w:r>
        <w:rPr>
          <w:color w:val="FFFFFF"/>
        </w:rPr>
        <w:t>Características</w:t>
      </w:r>
      <w:r>
        <w:rPr>
          <w:color w:val="FFFFFF"/>
          <w:spacing w:val="39"/>
        </w:rPr>
        <w:t> </w:t>
      </w:r>
      <w:r>
        <w:rPr>
          <w:color w:val="FFFFFF"/>
        </w:rPr>
        <w:t>metodológicas</w:t>
      </w:r>
      <w:r>
        <w:rPr>
          <w:color w:val="FFFFFF"/>
          <w:spacing w:val="39"/>
        </w:rPr>
        <w:t> </w:t>
      </w:r>
      <w:r>
        <w:rPr>
          <w:color w:val="FFFFFF"/>
        </w:rPr>
        <w:t>y</w:t>
      </w:r>
      <w:r>
        <w:rPr>
          <w:color w:val="FFFFFF"/>
          <w:spacing w:val="39"/>
        </w:rPr>
        <w:t> </w:t>
      </w:r>
      <w:r>
        <w:rPr>
          <w:color w:val="FFFFFF"/>
        </w:rPr>
        <w:t>perfil</w:t>
      </w:r>
      <w:r>
        <w:rPr>
          <w:color w:val="FFFFFF"/>
          <w:spacing w:val="39"/>
        </w:rPr>
        <w:t> </w:t>
      </w:r>
      <w:r>
        <w:rPr>
          <w:color w:val="FFFFFF"/>
        </w:rPr>
        <w:t>bibliométrico</w:t>
      </w:r>
      <w:r>
        <w:rPr>
          <w:color w:val="FFFFFF"/>
          <w:spacing w:val="39"/>
        </w:rPr>
        <w:t> </w:t>
      </w:r>
      <w:r>
        <w:rPr>
          <w:color w:val="FFFFFF"/>
        </w:rPr>
        <w:t>de</w:t>
      </w:r>
      <w:r>
        <w:rPr>
          <w:color w:val="FFFFFF"/>
          <w:spacing w:val="39"/>
        </w:rPr>
        <w:t> </w:t>
      </w:r>
      <w:r>
        <w:rPr>
          <w:color w:val="FFFFFF"/>
        </w:rPr>
        <w:t>las revisiones rápidas sobre intervenciones en COVID-19: Una </w:t>
      </w:r>
      <w:r>
        <w:rPr>
          <w:color w:val="FFFFFF"/>
        </w:rPr>
        <w:t>meta-</w:t>
      </w:r>
      <w:r>
        <w:rPr>
          <w:color w:val="FFFFFF"/>
          <w:spacing w:val="-2"/>
        </w:rPr>
        <w:t>revisión</w:t>
      </w:r>
    </w:p>
    <w:p>
      <w:pPr>
        <w:pStyle w:val="BodyText"/>
        <w:spacing w:line="191" w:lineRule="exact"/>
        <w:ind w:left="232"/>
      </w:pPr>
      <w:r>
        <w:rPr/>
        <w:br w:type="column"/>
      </w:r>
      <w:r>
        <w:rPr>
          <w:color w:val="FFFFFF"/>
        </w:rPr>
        <w:t>Lisseth</w:t>
      </w:r>
      <w:r>
        <w:rPr>
          <w:color w:val="FFFFFF"/>
          <w:spacing w:val="29"/>
        </w:rPr>
        <w:t> </w:t>
      </w:r>
      <w:r>
        <w:rPr>
          <w:color w:val="FFFFFF"/>
        </w:rPr>
        <w:t>Eliana</w:t>
      </w:r>
      <w:r>
        <w:rPr>
          <w:color w:val="FFFFFF"/>
          <w:spacing w:val="30"/>
        </w:rPr>
        <w:t> </w:t>
      </w:r>
      <w:r>
        <w:rPr>
          <w:color w:val="FFFFFF"/>
        </w:rPr>
        <w:t>Pedraza</w:t>
      </w:r>
      <w:r>
        <w:rPr>
          <w:color w:val="FFFFFF"/>
          <w:spacing w:val="29"/>
        </w:rPr>
        <w:t> </w:t>
      </w:r>
      <w:r>
        <w:rPr>
          <w:color w:val="FFFFFF"/>
          <w:spacing w:val="-2"/>
        </w:rPr>
        <w:t>Vargas</w:t>
      </w:r>
    </w:p>
    <w:p>
      <w:pPr>
        <w:spacing w:before="17"/>
        <w:ind w:left="232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pStyle w:val="BodyText"/>
        <w:rPr>
          <w:sz w:val="12"/>
        </w:rPr>
      </w:pPr>
    </w:p>
    <w:p>
      <w:pPr>
        <w:pStyle w:val="BodyText"/>
        <w:spacing w:before="45"/>
        <w:rPr>
          <w:sz w:val="12"/>
        </w:rPr>
      </w:pPr>
    </w:p>
    <w:p>
      <w:pPr>
        <w:pStyle w:val="BodyText"/>
        <w:ind w:left="232"/>
      </w:pPr>
      <w:r>
        <w:rPr>
          <w:color w:val="FFFFFF"/>
        </w:rPr>
        <w:t>Anis</w:t>
      </w:r>
      <w:r>
        <w:rPr>
          <w:color w:val="FFFFFF"/>
          <w:spacing w:val="11"/>
        </w:rPr>
        <w:t> </w:t>
      </w:r>
      <w:r>
        <w:rPr>
          <w:color w:val="FFFFFF"/>
        </w:rPr>
        <w:t>Torres</w:t>
      </w:r>
      <w:r>
        <w:rPr>
          <w:color w:val="FFFFFF"/>
          <w:spacing w:val="11"/>
        </w:rPr>
        <w:t> </w:t>
      </w:r>
      <w:r>
        <w:rPr>
          <w:color w:val="FFFFFF"/>
          <w:spacing w:val="-2"/>
        </w:rPr>
        <w:t>Pombert</w:t>
      </w:r>
    </w:p>
    <w:p>
      <w:pPr>
        <w:spacing w:before="17"/>
        <w:ind w:left="232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Cuba</w:t>
      </w:r>
    </w:p>
    <w:p>
      <w:pPr>
        <w:pStyle w:val="BodyText"/>
        <w:rPr>
          <w:sz w:val="12"/>
        </w:rPr>
      </w:pPr>
    </w:p>
    <w:p>
      <w:pPr>
        <w:pStyle w:val="BodyText"/>
        <w:spacing w:before="46"/>
        <w:rPr>
          <w:sz w:val="12"/>
        </w:rPr>
      </w:pPr>
    </w:p>
    <w:p>
      <w:pPr>
        <w:pStyle w:val="BodyText"/>
        <w:ind w:left="232"/>
      </w:pPr>
      <w:r>
        <w:rPr>
          <w:color w:val="FFFFFF"/>
        </w:rPr>
        <w:t>Miguel</w:t>
      </w:r>
      <w:r>
        <w:rPr>
          <w:color w:val="FFFFFF"/>
          <w:spacing w:val="41"/>
        </w:rPr>
        <w:t> </w:t>
      </w:r>
      <w:r>
        <w:rPr>
          <w:color w:val="FFFFFF"/>
        </w:rPr>
        <w:t>Francisco</w:t>
      </w:r>
      <w:r>
        <w:rPr>
          <w:color w:val="FFFFFF"/>
          <w:spacing w:val="41"/>
        </w:rPr>
        <w:t> </w:t>
      </w:r>
      <w:r>
        <w:rPr>
          <w:color w:val="FFFFFF"/>
        </w:rPr>
        <w:t>Cabanillas</w:t>
      </w:r>
      <w:r>
        <w:rPr>
          <w:color w:val="FFFFFF"/>
          <w:spacing w:val="41"/>
        </w:rPr>
        <w:t> </w:t>
      </w:r>
      <w:r>
        <w:rPr>
          <w:color w:val="FFFFFF"/>
          <w:spacing w:val="-4"/>
        </w:rPr>
        <w:t>Lazo</w:t>
      </w:r>
    </w:p>
    <w:p>
      <w:pPr>
        <w:spacing w:before="17"/>
        <w:ind w:left="232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spacing w:after="0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3" w:equalWidth="0">
            <w:col w:w="1366" w:space="40"/>
            <w:col w:w="4904" w:space="39"/>
            <w:col w:w="3295"/>
          </w:cols>
        </w:sectPr>
      </w:pPr>
    </w:p>
    <w:p>
      <w:pPr>
        <w:pStyle w:val="BodyText"/>
        <w:spacing w:line="175" w:lineRule="auto" w:before="53"/>
        <w:ind w:left="1547" w:hanging="987"/>
      </w:pPr>
      <w:r>
        <w:rPr>
          <w:b/>
          <w:color w:val="FFFFFF"/>
          <w:position w:val="-10"/>
        </w:rPr>
        <w:t>P02_MASD</w:t>
      </w:r>
      <w:r>
        <w:rPr>
          <w:b/>
          <w:color w:val="FFFFFF"/>
          <w:spacing w:val="40"/>
          <w:position w:val="-10"/>
        </w:rPr>
        <w:t>  </w:t>
      </w:r>
      <w:r>
        <w:rPr>
          <w:color w:val="FFFFFF"/>
        </w:rPr>
        <w:t>Caracterización de pacientes con estenosis aortica </w:t>
      </w:r>
      <w:r>
        <w:rPr>
          <w:color w:val="FFFFFF"/>
        </w:rPr>
        <w:t>intervenidos con Implante de válvula aórtica transcatéter</w:t>
      </w:r>
    </w:p>
    <w:p>
      <w:pPr>
        <w:pStyle w:val="BodyText"/>
        <w:spacing w:before="71"/>
        <w:ind w:left="259"/>
      </w:pPr>
      <w:r>
        <w:rPr/>
        <w:br w:type="column"/>
      </w:r>
      <w:r>
        <w:rPr>
          <w:color w:val="FFFFFF"/>
        </w:rPr>
        <w:t>Rodrigo</w:t>
      </w:r>
      <w:r>
        <w:rPr>
          <w:color w:val="FFFFFF"/>
          <w:spacing w:val="28"/>
        </w:rPr>
        <w:t> </w:t>
      </w:r>
      <w:r>
        <w:rPr>
          <w:color w:val="FFFFFF"/>
        </w:rPr>
        <w:t>Alexander</w:t>
      </w:r>
      <w:r>
        <w:rPr>
          <w:color w:val="FFFFFF"/>
          <w:spacing w:val="28"/>
        </w:rPr>
        <w:t> </w:t>
      </w:r>
      <w:r>
        <w:rPr>
          <w:color w:val="FFFFFF"/>
        </w:rPr>
        <w:t>Aquino</w:t>
      </w:r>
      <w:r>
        <w:rPr>
          <w:color w:val="FFFFFF"/>
          <w:spacing w:val="28"/>
        </w:rPr>
        <w:t> </w:t>
      </w:r>
      <w:r>
        <w:rPr>
          <w:color w:val="FFFFFF"/>
          <w:spacing w:val="-2"/>
        </w:rPr>
        <w:t>Linares</w:t>
      </w:r>
    </w:p>
    <w:p>
      <w:pPr>
        <w:spacing w:before="17"/>
        <w:ind w:left="259" w:right="0" w:firstLine="0"/>
        <w:jc w:val="left"/>
        <w:rPr>
          <w:sz w:val="12"/>
        </w:rPr>
      </w:pPr>
      <w:r>
        <w:rPr>
          <w:color w:val="FFFFFF"/>
          <w:sz w:val="12"/>
        </w:rPr>
        <w:t>El</w:t>
      </w:r>
      <w:r>
        <w:rPr>
          <w:color w:val="FFFFFF"/>
          <w:spacing w:val="2"/>
          <w:sz w:val="12"/>
        </w:rPr>
        <w:t> </w:t>
      </w:r>
      <w:r>
        <w:rPr>
          <w:color w:val="FFFFFF"/>
          <w:spacing w:val="-2"/>
          <w:sz w:val="12"/>
        </w:rPr>
        <w:t>Salvador</w:t>
      </w:r>
    </w:p>
    <w:p>
      <w:pPr>
        <w:spacing w:after="0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6284" w:space="40"/>
            <w:col w:w="3320"/>
          </w:cols>
        </w:sectPr>
      </w:pPr>
    </w:p>
    <w:p>
      <w:pPr>
        <w:pStyle w:val="BodyText"/>
        <w:spacing w:line="103" w:lineRule="auto" w:before="103"/>
        <w:ind w:left="561"/>
        <w:rPr>
          <w:position w:val="-2"/>
        </w:rPr>
      </w:pPr>
      <w:r>
        <w:rPr>
          <w:b/>
          <w:color w:val="FFFFFF"/>
          <w:position w:val="-10"/>
        </w:rPr>
        <w:t>P03_MASD</w:t>
      </w:r>
      <w:r>
        <w:rPr>
          <w:b/>
          <w:color w:val="FFFFFF"/>
          <w:spacing w:val="67"/>
          <w:position w:val="-10"/>
        </w:rPr>
        <w:t>  </w:t>
      </w:r>
      <w:r>
        <w:rPr>
          <w:color w:val="FFFFFF"/>
        </w:rPr>
        <w:t>Cepillos</w:t>
      </w:r>
      <w:r>
        <w:rPr>
          <w:color w:val="FFFFFF"/>
          <w:spacing w:val="10"/>
        </w:rPr>
        <w:t> </w:t>
      </w:r>
      <w:r>
        <w:rPr>
          <w:color w:val="FFFFFF"/>
        </w:rPr>
        <w:t>manuales</w:t>
      </w:r>
      <w:r>
        <w:rPr>
          <w:color w:val="FFFFFF"/>
          <w:spacing w:val="11"/>
        </w:rPr>
        <w:t> </w:t>
      </w:r>
      <w:r>
        <w:rPr>
          <w:color w:val="FFFFFF"/>
        </w:rPr>
        <w:t>versus</w:t>
      </w:r>
      <w:r>
        <w:rPr>
          <w:color w:val="FFFFFF"/>
          <w:spacing w:val="11"/>
        </w:rPr>
        <w:t> </w:t>
      </w:r>
      <w:r>
        <w:rPr>
          <w:color w:val="FFFFFF"/>
        </w:rPr>
        <w:t>eléctricos</w:t>
      </w:r>
      <w:r>
        <w:rPr>
          <w:color w:val="FFFFFF"/>
          <w:spacing w:val="10"/>
        </w:rPr>
        <w:t> </w:t>
      </w:r>
      <w:r>
        <w:rPr>
          <w:color w:val="FFFFFF"/>
        </w:rPr>
        <w:t>en</w:t>
      </w:r>
      <w:r>
        <w:rPr>
          <w:color w:val="FFFFFF"/>
          <w:spacing w:val="11"/>
        </w:rPr>
        <w:t> </w:t>
      </w:r>
      <w:r>
        <w:rPr>
          <w:color w:val="FFFFFF"/>
        </w:rPr>
        <w:t>resultados</w:t>
      </w:r>
      <w:r>
        <w:rPr>
          <w:color w:val="FFFFFF"/>
          <w:spacing w:val="10"/>
        </w:rPr>
        <w:t> </w:t>
      </w:r>
      <w:r>
        <w:rPr>
          <w:color w:val="FFFFFF"/>
        </w:rPr>
        <w:t>orales</w:t>
      </w:r>
      <w:r>
        <w:rPr>
          <w:color w:val="FFFFFF"/>
          <w:spacing w:val="11"/>
        </w:rPr>
        <w:t> </w:t>
      </w:r>
      <w:r>
        <w:rPr>
          <w:color w:val="FFFFFF"/>
        </w:rPr>
        <w:t>en</w:t>
      </w:r>
      <w:r>
        <w:rPr>
          <w:color w:val="FFFFFF"/>
          <w:spacing w:val="10"/>
        </w:rPr>
        <w:t> </w:t>
      </w:r>
      <w:r>
        <w:rPr>
          <w:color w:val="FFFFFF"/>
        </w:rPr>
        <w:t>niños</w:t>
      </w:r>
      <w:r>
        <w:rPr>
          <w:color w:val="FFFFFF"/>
          <w:spacing w:val="11"/>
        </w:rPr>
        <w:t> </w:t>
      </w:r>
      <w:r>
        <w:rPr>
          <w:color w:val="FFFFFF"/>
        </w:rPr>
        <w:t>y</w:t>
      </w:r>
      <w:r>
        <w:rPr>
          <w:color w:val="FFFFFF"/>
          <w:spacing w:val="18"/>
        </w:rPr>
        <w:t> </w:t>
      </w:r>
      <w:r>
        <w:rPr>
          <w:color w:val="FFFFFF"/>
          <w:position w:val="-2"/>
        </w:rPr>
        <w:t>Frank</w:t>
      </w:r>
      <w:r>
        <w:rPr>
          <w:color w:val="FFFFFF"/>
          <w:spacing w:val="10"/>
          <w:position w:val="-2"/>
        </w:rPr>
        <w:t> </w:t>
      </w:r>
      <w:r>
        <w:rPr>
          <w:color w:val="FFFFFF"/>
          <w:position w:val="-2"/>
        </w:rPr>
        <w:t>Roger</w:t>
      </w:r>
      <w:r>
        <w:rPr>
          <w:color w:val="FFFFFF"/>
          <w:spacing w:val="11"/>
          <w:position w:val="-2"/>
        </w:rPr>
        <w:t> </w:t>
      </w:r>
      <w:r>
        <w:rPr>
          <w:color w:val="FFFFFF"/>
          <w:position w:val="-2"/>
        </w:rPr>
        <w:t>Mayta</w:t>
      </w:r>
      <w:r>
        <w:rPr>
          <w:color w:val="FFFFFF"/>
          <w:spacing w:val="11"/>
          <w:position w:val="-2"/>
        </w:rPr>
        <w:t> </w:t>
      </w:r>
      <w:r>
        <w:rPr>
          <w:color w:val="FFFFFF"/>
          <w:spacing w:val="-2"/>
          <w:position w:val="-2"/>
        </w:rPr>
        <w:t>Tovalino</w:t>
      </w:r>
    </w:p>
    <w:p>
      <w:pPr>
        <w:pStyle w:val="BodyText"/>
        <w:spacing w:after="0" w:line="103" w:lineRule="auto"/>
        <w:rPr>
          <w:position w:val="-2"/>
        </w:rPr>
        <w:sectPr>
          <w:type w:val="continuous"/>
          <w:pgSz w:w="11910" w:h="16850"/>
          <w:pgMar w:header="297" w:footer="0" w:top="3340" w:bottom="0" w:left="1133" w:right="1133"/>
        </w:sectPr>
      </w:pPr>
    </w:p>
    <w:p>
      <w:pPr>
        <w:pStyle w:val="BodyText"/>
        <w:spacing w:line="191" w:lineRule="exact"/>
        <w:ind w:left="463"/>
        <w:jc w:val="center"/>
      </w:pPr>
      <w:r>
        <w:rPr>
          <w:color w:val="FFFFFF"/>
        </w:rPr>
        <w:t>adolescentes:</w:t>
      </w:r>
      <w:r>
        <w:rPr>
          <w:color w:val="FFFFFF"/>
          <w:spacing w:val="34"/>
        </w:rPr>
        <w:t> </w:t>
      </w:r>
      <w:r>
        <w:rPr>
          <w:color w:val="FFFFFF"/>
        </w:rPr>
        <w:t>revisión</w:t>
      </w:r>
      <w:r>
        <w:rPr>
          <w:color w:val="FFFFFF"/>
          <w:spacing w:val="35"/>
        </w:rPr>
        <w:t> </w:t>
      </w:r>
      <w:r>
        <w:rPr>
          <w:color w:val="FFFFFF"/>
        </w:rPr>
        <w:t>sistemática</w:t>
      </w:r>
      <w:r>
        <w:rPr>
          <w:color w:val="FFFFFF"/>
          <w:spacing w:val="34"/>
        </w:rPr>
        <w:t> </w:t>
      </w:r>
      <w:r>
        <w:rPr>
          <w:color w:val="FFFFFF"/>
        </w:rPr>
        <w:t>y</w:t>
      </w:r>
      <w:r>
        <w:rPr>
          <w:color w:val="FFFFFF"/>
          <w:spacing w:val="35"/>
        </w:rPr>
        <w:t> </w:t>
      </w:r>
      <w:r>
        <w:rPr>
          <w:color w:val="FFFFFF"/>
          <w:spacing w:val="-2"/>
        </w:rPr>
        <w:t>metaanálisis</w:t>
      </w:r>
    </w:p>
    <w:p>
      <w:pPr>
        <w:pStyle w:val="BodyText"/>
        <w:spacing w:line="103" w:lineRule="auto" w:before="94"/>
        <w:ind w:left="561"/>
        <w:jc w:val="center"/>
      </w:pPr>
      <w:r>
        <w:rPr>
          <w:b/>
          <w:color w:val="FFFFFF"/>
          <w:position w:val="-10"/>
        </w:rPr>
        <w:t>P04_MASD</w:t>
      </w:r>
      <w:r>
        <w:rPr>
          <w:b/>
          <w:color w:val="FFFFFF"/>
          <w:spacing w:val="64"/>
          <w:position w:val="-10"/>
        </w:rPr>
        <w:t>  </w:t>
      </w:r>
      <w:r>
        <w:rPr>
          <w:color w:val="FFFFFF"/>
        </w:rPr>
        <w:t>Descubrir</w:t>
      </w:r>
      <w:r>
        <w:rPr>
          <w:color w:val="FFFFFF"/>
          <w:spacing w:val="9"/>
        </w:rPr>
        <w:t> </w:t>
      </w:r>
      <w:r>
        <w:rPr>
          <w:color w:val="FFFFFF"/>
        </w:rPr>
        <w:t>la</w:t>
      </w:r>
      <w:r>
        <w:rPr>
          <w:color w:val="FFFFFF"/>
          <w:spacing w:val="9"/>
        </w:rPr>
        <w:t> </w:t>
      </w:r>
      <w:r>
        <w:rPr>
          <w:color w:val="FFFFFF"/>
        </w:rPr>
        <w:t>actitud</w:t>
      </w:r>
      <w:r>
        <w:rPr>
          <w:color w:val="FFFFFF"/>
          <w:spacing w:val="9"/>
        </w:rPr>
        <w:t> </w:t>
      </w:r>
      <w:r>
        <w:rPr>
          <w:color w:val="FFFFFF"/>
        </w:rPr>
        <w:t>y</w:t>
      </w:r>
      <w:r>
        <w:rPr>
          <w:color w:val="FFFFFF"/>
          <w:spacing w:val="9"/>
        </w:rPr>
        <w:t> </w:t>
      </w:r>
      <w:r>
        <w:rPr>
          <w:color w:val="FFFFFF"/>
        </w:rPr>
        <w:t>afrontamiento</w:t>
      </w:r>
      <w:r>
        <w:rPr>
          <w:color w:val="FFFFFF"/>
          <w:spacing w:val="9"/>
        </w:rPr>
        <w:t> </w:t>
      </w:r>
      <w:r>
        <w:rPr>
          <w:color w:val="FFFFFF"/>
        </w:rPr>
        <w:t>del</w:t>
      </w:r>
      <w:r>
        <w:rPr>
          <w:color w:val="FFFFFF"/>
          <w:spacing w:val="9"/>
        </w:rPr>
        <w:t> </w:t>
      </w:r>
      <w:r>
        <w:rPr>
          <w:color w:val="FFFFFF"/>
        </w:rPr>
        <w:t>personal</w:t>
      </w:r>
      <w:r>
        <w:rPr>
          <w:color w:val="FFFFFF"/>
          <w:spacing w:val="9"/>
        </w:rPr>
        <w:t> </w:t>
      </w:r>
      <w:r>
        <w:rPr>
          <w:color w:val="FFFFFF"/>
        </w:rPr>
        <w:t>de</w:t>
      </w:r>
      <w:r>
        <w:rPr>
          <w:color w:val="FFFFFF"/>
          <w:spacing w:val="9"/>
        </w:rPr>
        <w:t> </w:t>
      </w:r>
      <w:r>
        <w:rPr>
          <w:color w:val="FFFFFF"/>
          <w:spacing w:val="-2"/>
        </w:rPr>
        <w:t>enfermería</w:t>
      </w:r>
    </w:p>
    <w:p>
      <w:pPr>
        <w:spacing w:before="18"/>
        <w:ind w:left="253" w:right="0" w:firstLine="0"/>
        <w:jc w:val="left"/>
        <w:rPr>
          <w:sz w:val="12"/>
        </w:rPr>
      </w:pPr>
      <w:r>
        <w:rPr/>
        <w:br w:type="column"/>
      </w:r>
      <w:r>
        <w:rPr>
          <w:color w:val="FFFFFF"/>
          <w:spacing w:val="-4"/>
          <w:sz w:val="12"/>
        </w:rPr>
        <w:t>Perú</w:t>
      </w:r>
    </w:p>
    <w:p>
      <w:pPr>
        <w:pStyle w:val="BodyText"/>
        <w:spacing w:line="191" w:lineRule="exact" w:before="126"/>
        <w:ind w:left="253"/>
      </w:pPr>
      <w:r>
        <w:rPr>
          <w:color w:val="FFFFFF"/>
        </w:rPr>
        <w:t>Beatriz</w:t>
      </w:r>
      <w:r>
        <w:rPr>
          <w:color w:val="FFFFFF"/>
          <w:spacing w:val="25"/>
        </w:rPr>
        <w:t> </w:t>
      </w:r>
      <w:r>
        <w:rPr>
          <w:color w:val="FFFFFF"/>
        </w:rPr>
        <w:t>Adriana</w:t>
      </w:r>
      <w:r>
        <w:rPr>
          <w:color w:val="FFFFFF"/>
          <w:spacing w:val="26"/>
        </w:rPr>
        <w:t> </w:t>
      </w:r>
      <w:r>
        <w:rPr>
          <w:color w:val="FFFFFF"/>
        </w:rPr>
        <w:t>Rivera</w:t>
      </w:r>
      <w:r>
        <w:rPr>
          <w:color w:val="FFFFFF"/>
          <w:spacing w:val="26"/>
        </w:rPr>
        <w:t> </w:t>
      </w:r>
      <w:r>
        <w:rPr>
          <w:color w:val="FFFFFF"/>
          <w:spacing w:val="-4"/>
        </w:rPr>
        <w:t>Andre</w:t>
      </w:r>
    </w:p>
    <w:p>
      <w:pPr>
        <w:pStyle w:val="BodyText"/>
        <w:spacing w:after="0" w:line="191" w:lineRule="exact"/>
        <w:sectPr>
          <w:type w:val="continuous"/>
          <w:pgSz w:w="11910" w:h="16850"/>
          <w:pgMar w:header="297" w:footer="0" w:top="3340" w:bottom="0" w:left="1133" w:right="1133"/>
          <w:cols w:num="2" w:equalWidth="0">
            <w:col w:w="6290" w:space="40"/>
            <w:col w:w="3314"/>
          </w:cols>
        </w:sectPr>
      </w:pPr>
    </w:p>
    <w:p>
      <w:pPr>
        <w:pStyle w:val="BodyText"/>
        <w:spacing w:line="191" w:lineRule="exact"/>
        <w:ind w:left="1547"/>
        <w:rPr>
          <w:position w:val="2"/>
          <w:sz w:val="12"/>
        </w:rPr>
      </w:pPr>
      <w:r>
        <w:rPr>
          <w:color w:val="FFFFFF"/>
        </w:rPr>
        <w:t>ante</w:t>
      </w:r>
      <w:r>
        <w:rPr>
          <w:color w:val="FFFFFF"/>
          <w:spacing w:val="21"/>
        </w:rPr>
        <w:t> </w:t>
      </w:r>
      <w:r>
        <w:rPr>
          <w:color w:val="FFFFFF"/>
        </w:rPr>
        <w:t>el</w:t>
      </w:r>
      <w:r>
        <w:rPr>
          <w:color w:val="FFFFFF"/>
          <w:spacing w:val="22"/>
        </w:rPr>
        <w:t> </w:t>
      </w:r>
      <w:r>
        <w:rPr>
          <w:color w:val="FFFFFF"/>
        </w:rPr>
        <w:t>duelo</w:t>
      </w:r>
      <w:r>
        <w:rPr>
          <w:color w:val="FFFFFF"/>
          <w:spacing w:val="22"/>
        </w:rPr>
        <w:t> </w:t>
      </w:r>
      <w:r>
        <w:rPr>
          <w:color w:val="FFFFFF"/>
        </w:rPr>
        <w:t>de</w:t>
      </w:r>
      <w:r>
        <w:rPr>
          <w:color w:val="FFFFFF"/>
          <w:spacing w:val="22"/>
        </w:rPr>
        <w:t> </w:t>
      </w:r>
      <w:r>
        <w:rPr>
          <w:color w:val="FFFFFF"/>
        </w:rPr>
        <w:t>pacientes</w:t>
      </w:r>
      <w:r>
        <w:rPr>
          <w:color w:val="FFFFFF"/>
          <w:spacing w:val="21"/>
        </w:rPr>
        <w:t> </w:t>
      </w:r>
      <w:r>
        <w:rPr>
          <w:color w:val="FFFFFF"/>
        </w:rPr>
        <w:t>fallecidos</w:t>
      </w:r>
      <w:r>
        <w:rPr>
          <w:color w:val="FFFFFF"/>
          <w:spacing w:val="22"/>
        </w:rPr>
        <w:t> </w:t>
      </w:r>
      <w:r>
        <w:rPr>
          <w:color w:val="FFFFFF"/>
        </w:rPr>
        <w:t>en</w:t>
      </w:r>
      <w:r>
        <w:rPr>
          <w:color w:val="FFFFFF"/>
          <w:spacing w:val="22"/>
        </w:rPr>
        <w:t> </w:t>
      </w:r>
      <w:r>
        <w:rPr>
          <w:color w:val="FFFFFF"/>
        </w:rPr>
        <w:t>unidad</w:t>
      </w:r>
      <w:r>
        <w:rPr>
          <w:color w:val="FFFFFF"/>
          <w:spacing w:val="22"/>
        </w:rPr>
        <w:t> </w:t>
      </w:r>
      <w:r>
        <w:rPr>
          <w:color w:val="FFFFFF"/>
        </w:rPr>
        <w:t>de</w:t>
      </w:r>
      <w:r>
        <w:rPr>
          <w:color w:val="FFFFFF"/>
          <w:spacing w:val="22"/>
        </w:rPr>
        <w:t> </w:t>
      </w:r>
      <w:r>
        <w:rPr>
          <w:color w:val="FFFFFF"/>
        </w:rPr>
        <w:t>cuidado</w:t>
      </w:r>
      <w:r>
        <w:rPr>
          <w:color w:val="FFFFFF"/>
          <w:spacing w:val="21"/>
        </w:rPr>
        <w:t> </w:t>
      </w:r>
      <w:r>
        <w:rPr>
          <w:color w:val="FFFFFF"/>
        </w:rPr>
        <w:t>críticos</w:t>
      </w:r>
      <w:r>
        <w:rPr>
          <w:color w:val="FFFFFF"/>
          <w:spacing w:val="70"/>
        </w:rPr>
        <w:t> </w:t>
      </w:r>
      <w:r>
        <w:rPr>
          <w:color w:val="FFFFFF"/>
          <w:position w:val="2"/>
          <w:sz w:val="12"/>
        </w:rPr>
        <w:t>El</w:t>
      </w:r>
      <w:r>
        <w:rPr>
          <w:color w:val="FFFFFF"/>
          <w:spacing w:val="16"/>
          <w:position w:val="2"/>
          <w:sz w:val="12"/>
        </w:rPr>
        <w:t> </w:t>
      </w:r>
      <w:r>
        <w:rPr>
          <w:color w:val="FFFFFF"/>
          <w:spacing w:val="-2"/>
          <w:position w:val="2"/>
          <w:sz w:val="12"/>
        </w:rPr>
        <w:t>Salvador</w:t>
      </w:r>
    </w:p>
    <w:p>
      <w:pPr>
        <w:pStyle w:val="BodyText"/>
        <w:spacing w:after="0" w:line="191" w:lineRule="exact"/>
        <w:rPr>
          <w:position w:val="2"/>
          <w:sz w:val="12"/>
        </w:rPr>
        <w:sectPr>
          <w:type w:val="continuous"/>
          <w:pgSz w:w="11910" w:h="16850"/>
          <w:pgMar w:header="297" w:footer="0" w:top="3340" w:bottom="0" w:left="1133" w:right="1133"/>
        </w:sectPr>
      </w:pPr>
    </w:p>
    <w:p>
      <w:pPr>
        <w:pStyle w:val="BodyText"/>
        <w:spacing w:line="175" w:lineRule="auto" w:before="80"/>
        <w:ind w:left="1547" w:hanging="987"/>
      </w:pPr>
      <w:r>
        <w:rPr>
          <w:b/>
          <w:color w:val="FFFFFF"/>
          <w:position w:val="-10"/>
        </w:rPr>
        <w:t>P05_MASD</w:t>
      </w:r>
      <w:r>
        <w:rPr>
          <w:b/>
          <w:color w:val="FFFFFF"/>
          <w:spacing w:val="80"/>
          <w:w w:val="150"/>
          <w:position w:val="-10"/>
        </w:rPr>
        <w:t> </w:t>
      </w:r>
      <w:r>
        <w:rPr>
          <w:color w:val="FFFFFF"/>
        </w:rPr>
        <w:t>Efectos de la terlipresina versus norepinefrina en el </w:t>
      </w:r>
      <w:r>
        <w:rPr>
          <w:color w:val="FFFFFF"/>
        </w:rPr>
        <w:t>síndrome hepatorrenal:</w:t>
      </w:r>
      <w:r>
        <w:rPr>
          <w:color w:val="FFFFFF"/>
          <w:spacing w:val="37"/>
        </w:rPr>
        <w:t> </w:t>
      </w:r>
      <w:r>
        <w:rPr>
          <w:color w:val="FFFFFF"/>
        </w:rPr>
        <w:t>una</w:t>
      </w:r>
      <w:r>
        <w:rPr>
          <w:color w:val="FFFFFF"/>
          <w:spacing w:val="37"/>
        </w:rPr>
        <w:t> </w:t>
      </w:r>
      <w:r>
        <w:rPr>
          <w:color w:val="FFFFFF"/>
        </w:rPr>
        <w:t>revisión</w:t>
      </w:r>
      <w:r>
        <w:rPr>
          <w:color w:val="FFFFFF"/>
          <w:spacing w:val="37"/>
        </w:rPr>
        <w:t> </w:t>
      </w:r>
      <w:r>
        <w:rPr>
          <w:color w:val="FFFFFF"/>
        </w:rPr>
        <w:t>sistemática</w:t>
      </w:r>
      <w:r>
        <w:rPr>
          <w:color w:val="FFFFFF"/>
          <w:spacing w:val="37"/>
        </w:rPr>
        <w:t> </w:t>
      </w:r>
      <w:r>
        <w:rPr>
          <w:color w:val="FFFFFF"/>
        </w:rPr>
        <w:t>y</w:t>
      </w:r>
      <w:r>
        <w:rPr>
          <w:color w:val="FFFFFF"/>
          <w:spacing w:val="37"/>
        </w:rPr>
        <w:t> </w:t>
      </w:r>
      <w:r>
        <w:rPr>
          <w:color w:val="FFFFFF"/>
        </w:rPr>
        <w:t>metanálisis</w:t>
      </w:r>
    </w:p>
    <w:p>
      <w:pPr>
        <w:pStyle w:val="BodyText"/>
        <w:spacing w:line="175" w:lineRule="auto" w:before="88"/>
        <w:ind w:left="1547" w:hanging="987"/>
      </w:pPr>
      <w:r>
        <w:rPr>
          <w:b/>
          <w:color w:val="FFFFFF"/>
          <w:position w:val="-10"/>
        </w:rPr>
        <w:t>P06_MASD</w:t>
      </w:r>
      <w:r>
        <w:rPr>
          <w:b/>
          <w:color w:val="FFFFFF"/>
          <w:spacing w:val="80"/>
          <w:w w:val="150"/>
          <w:position w:val="-10"/>
        </w:rPr>
        <w:t> </w:t>
      </w:r>
      <w:r>
        <w:rPr>
          <w:color w:val="FFFFFF"/>
        </w:rPr>
        <w:t>Efectos del yoga en mujeres en perimenopausia: </w:t>
      </w:r>
      <w:r>
        <w:rPr>
          <w:color w:val="FFFFFF"/>
        </w:rPr>
        <w:t>revisión sistemática y metaanálisis</w:t>
      </w:r>
    </w:p>
    <w:p>
      <w:pPr>
        <w:pStyle w:val="BodyText"/>
        <w:spacing w:line="175" w:lineRule="auto" w:before="89"/>
        <w:ind w:left="1547" w:hanging="987"/>
      </w:pPr>
      <w:r>
        <w:rPr>
          <w:b/>
          <w:color w:val="FFFFFF"/>
          <w:position w:val="-10"/>
        </w:rPr>
        <w:t>P07_MASD</w:t>
      </w:r>
      <w:r>
        <w:rPr>
          <w:b/>
          <w:color w:val="FFFFFF"/>
          <w:spacing w:val="75"/>
          <w:position w:val="-10"/>
        </w:rPr>
        <w:t>  </w:t>
      </w:r>
      <w:r>
        <w:rPr>
          <w:color w:val="FFFFFF"/>
        </w:rPr>
        <w:t>Eficacia de cepillos biodegradables versus plásticos en el </w:t>
      </w:r>
      <w:r>
        <w:rPr>
          <w:color w:val="FFFFFF"/>
        </w:rPr>
        <w:t>control de</w:t>
      </w:r>
      <w:r>
        <w:rPr>
          <w:color w:val="FFFFFF"/>
          <w:spacing w:val="39"/>
        </w:rPr>
        <w:t> </w:t>
      </w:r>
      <w:r>
        <w:rPr>
          <w:color w:val="FFFFFF"/>
        </w:rPr>
        <w:t>placa</w:t>
      </w:r>
      <w:r>
        <w:rPr>
          <w:color w:val="FFFFFF"/>
          <w:spacing w:val="39"/>
        </w:rPr>
        <w:t> </w:t>
      </w:r>
      <w:r>
        <w:rPr>
          <w:color w:val="FFFFFF"/>
        </w:rPr>
        <w:t>dental:</w:t>
      </w:r>
      <w:r>
        <w:rPr>
          <w:color w:val="FFFFFF"/>
          <w:spacing w:val="39"/>
        </w:rPr>
        <w:t> </w:t>
      </w:r>
      <w:r>
        <w:rPr>
          <w:color w:val="FFFFFF"/>
        </w:rPr>
        <w:t>revisión</w:t>
      </w:r>
      <w:r>
        <w:rPr>
          <w:color w:val="FFFFFF"/>
          <w:spacing w:val="39"/>
        </w:rPr>
        <w:t> </w:t>
      </w:r>
      <w:r>
        <w:rPr>
          <w:color w:val="FFFFFF"/>
        </w:rPr>
        <w:t>sistemática</w:t>
      </w:r>
      <w:r>
        <w:rPr>
          <w:color w:val="FFFFFF"/>
          <w:spacing w:val="39"/>
        </w:rPr>
        <w:t> </w:t>
      </w:r>
      <w:r>
        <w:rPr>
          <w:color w:val="FFFFFF"/>
        </w:rPr>
        <w:t>y</w:t>
      </w:r>
      <w:r>
        <w:rPr>
          <w:color w:val="FFFFFF"/>
          <w:spacing w:val="39"/>
        </w:rPr>
        <w:t> </w:t>
      </w:r>
      <w:r>
        <w:rPr>
          <w:color w:val="FFFFFF"/>
        </w:rPr>
        <w:t>metaanálisis</w:t>
      </w:r>
    </w:p>
    <w:p>
      <w:pPr>
        <w:pStyle w:val="BodyText"/>
        <w:spacing w:line="144" w:lineRule="exact" w:before="64"/>
        <w:ind w:left="1547"/>
      </w:pPr>
      <w:r>
        <w:rPr>
          <w:color w:val="FFFFFF"/>
        </w:rPr>
        <w:t>Eficacia</w:t>
      </w:r>
      <w:r>
        <w:rPr>
          <w:color w:val="FFFFFF"/>
          <w:spacing w:val="27"/>
        </w:rPr>
        <w:t> </w:t>
      </w:r>
      <w:r>
        <w:rPr>
          <w:color w:val="FFFFFF"/>
        </w:rPr>
        <w:t>y</w:t>
      </w:r>
      <w:r>
        <w:rPr>
          <w:color w:val="FFFFFF"/>
          <w:spacing w:val="27"/>
        </w:rPr>
        <w:t> </w:t>
      </w:r>
      <w:r>
        <w:rPr>
          <w:color w:val="FFFFFF"/>
        </w:rPr>
        <w:t>seguridad</w:t>
      </w:r>
      <w:r>
        <w:rPr>
          <w:color w:val="FFFFFF"/>
          <w:spacing w:val="27"/>
        </w:rPr>
        <w:t> </w:t>
      </w:r>
      <w:r>
        <w:rPr>
          <w:color w:val="FFFFFF"/>
        </w:rPr>
        <w:t>de</w:t>
      </w:r>
      <w:r>
        <w:rPr>
          <w:color w:val="FFFFFF"/>
          <w:spacing w:val="27"/>
        </w:rPr>
        <w:t> </w:t>
      </w:r>
      <w:r>
        <w:rPr>
          <w:color w:val="FFFFFF"/>
        </w:rPr>
        <w:t>baricitinib</w:t>
      </w:r>
      <w:r>
        <w:rPr>
          <w:color w:val="FFFFFF"/>
          <w:spacing w:val="27"/>
        </w:rPr>
        <w:t> </w:t>
      </w:r>
      <w:r>
        <w:rPr>
          <w:color w:val="FFFFFF"/>
        </w:rPr>
        <w:t>en</w:t>
      </w:r>
      <w:r>
        <w:rPr>
          <w:color w:val="FFFFFF"/>
          <w:spacing w:val="27"/>
        </w:rPr>
        <w:t> </w:t>
      </w:r>
      <w:r>
        <w:rPr>
          <w:color w:val="FFFFFF"/>
        </w:rPr>
        <w:t>alopecia</w:t>
      </w:r>
      <w:r>
        <w:rPr>
          <w:color w:val="FFFFFF"/>
          <w:spacing w:val="27"/>
        </w:rPr>
        <w:t> </w:t>
      </w:r>
      <w:r>
        <w:rPr>
          <w:color w:val="FFFFFF"/>
        </w:rPr>
        <w:t>areata</w:t>
      </w:r>
      <w:r>
        <w:rPr>
          <w:color w:val="FFFFFF"/>
          <w:spacing w:val="27"/>
        </w:rPr>
        <w:t> </w:t>
      </w:r>
      <w:r>
        <w:rPr>
          <w:color w:val="FFFFFF"/>
          <w:spacing w:val="-2"/>
        </w:rPr>
        <w:t>moderada-</w:t>
      </w:r>
    </w:p>
    <w:p>
      <w:pPr>
        <w:pStyle w:val="BodyText"/>
        <w:spacing w:before="98"/>
        <w:ind w:left="171"/>
      </w:pPr>
      <w:r>
        <w:rPr/>
        <w:br w:type="column"/>
      </w:r>
      <w:r>
        <w:rPr>
          <w:color w:val="FFFFFF"/>
        </w:rPr>
        <w:t>Cherie</w:t>
      </w:r>
      <w:r>
        <w:rPr>
          <w:color w:val="FFFFFF"/>
          <w:spacing w:val="21"/>
        </w:rPr>
        <w:t> </w:t>
      </w:r>
      <w:r>
        <w:rPr>
          <w:color w:val="FFFFFF"/>
        </w:rPr>
        <w:t>Quiroz</w:t>
      </w:r>
      <w:r>
        <w:rPr>
          <w:color w:val="FFFFFF"/>
          <w:spacing w:val="22"/>
        </w:rPr>
        <w:t> </w:t>
      </w:r>
      <w:r>
        <w:rPr>
          <w:color w:val="FFFFFF"/>
          <w:spacing w:val="-2"/>
        </w:rPr>
        <w:t>Cortegana</w:t>
      </w:r>
    </w:p>
    <w:p>
      <w:pPr>
        <w:spacing w:before="17"/>
        <w:ind w:left="171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pStyle w:val="BodyText"/>
        <w:spacing w:before="125"/>
        <w:ind w:left="171"/>
      </w:pPr>
      <w:r>
        <w:rPr>
          <w:color w:val="FFFFFF"/>
        </w:rPr>
        <w:t>Zulema</w:t>
      </w:r>
      <w:r>
        <w:rPr>
          <w:color w:val="FFFFFF"/>
          <w:spacing w:val="35"/>
        </w:rPr>
        <w:t> </w:t>
      </w:r>
      <w:r>
        <w:rPr>
          <w:color w:val="FFFFFF"/>
        </w:rPr>
        <w:t>Bustamante</w:t>
      </w:r>
      <w:r>
        <w:rPr>
          <w:color w:val="FFFFFF"/>
          <w:spacing w:val="35"/>
        </w:rPr>
        <w:t> </w:t>
      </w:r>
      <w:r>
        <w:rPr>
          <w:color w:val="FFFFFF"/>
          <w:spacing w:val="-2"/>
        </w:rPr>
        <w:t>Puente</w:t>
      </w:r>
    </w:p>
    <w:p>
      <w:pPr>
        <w:spacing w:before="17"/>
        <w:ind w:left="171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pStyle w:val="BodyText"/>
        <w:spacing w:before="125"/>
        <w:ind w:left="171"/>
      </w:pPr>
      <w:r>
        <w:rPr>
          <w:color w:val="FFFFFF"/>
        </w:rPr>
        <w:t>Fran</w:t>
      </w:r>
      <w:r>
        <w:rPr>
          <w:color w:val="FFFFFF"/>
          <w:spacing w:val="25"/>
        </w:rPr>
        <w:t> </w:t>
      </w:r>
      <w:r>
        <w:rPr>
          <w:color w:val="FFFFFF"/>
        </w:rPr>
        <w:t>Sthalyn</w:t>
      </w:r>
      <w:r>
        <w:rPr>
          <w:color w:val="FFFFFF"/>
          <w:spacing w:val="26"/>
        </w:rPr>
        <w:t> </w:t>
      </w:r>
      <w:r>
        <w:rPr>
          <w:color w:val="FFFFFF"/>
        </w:rPr>
        <w:t>Espinoza</w:t>
      </w:r>
      <w:r>
        <w:rPr>
          <w:color w:val="FFFFFF"/>
          <w:spacing w:val="26"/>
        </w:rPr>
        <w:t> </w:t>
      </w:r>
      <w:r>
        <w:rPr>
          <w:color w:val="FFFFFF"/>
          <w:spacing w:val="-2"/>
        </w:rPr>
        <w:t>Carhuancho</w:t>
      </w:r>
    </w:p>
    <w:p>
      <w:pPr>
        <w:spacing w:before="17"/>
        <w:ind w:left="171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spacing w:after="0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6371" w:space="40"/>
            <w:col w:w="3233"/>
          </w:cols>
        </w:sectPr>
      </w:pPr>
    </w:p>
    <w:p>
      <w:pPr>
        <w:spacing w:before="77"/>
        <w:ind w:left="561" w:right="0" w:firstLine="0"/>
        <w:jc w:val="left"/>
        <w:rPr>
          <w:b/>
          <w:sz w:val="16"/>
        </w:rPr>
      </w:pPr>
      <w:r>
        <w:rPr>
          <w:b/>
          <w:color w:val="FFFFFF"/>
          <w:spacing w:val="-2"/>
          <w:w w:val="80"/>
          <w:sz w:val="16"/>
        </w:rPr>
        <w:t>P08_MASD</w:t>
      </w:r>
    </w:p>
    <w:p>
      <w:pPr>
        <w:pStyle w:val="BodyText"/>
        <w:rPr>
          <w:b/>
        </w:rPr>
      </w:pPr>
    </w:p>
    <w:p>
      <w:pPr>
        <w:pStyle w:val="BodyText"/>
        <w:spacing w:before="110"/>
        <w:rPr>
          <w:b/>
        </w:rPr>
      </w:pPr>
    </w:p>
    <w:p>
      <w:pPr>
        <w:spacing w:before="0"/>
        <w:ind w:left="561" w:right="0" w:firstLine="0"/>
        <w:jc w:val="left"/>
        <w:rPr>
          <w:b/>
          <w:sz w:val="16"/>
        </w:rPr>
      </w:pPr>
      <w:r>
        <w:rPr>
          <w:b/>
          <w:color w:val="FFFFFF"/>
          <w:spacing w:val="-2"/>
          <w:w w:val="80"/>
          <w:sz w:val="16"/>
        </w:rPr>
        <w:t>P09_MASD</w:t>
      </w:r>
    </w:p>
    <w:p>
      <w:pPr>
        <w:pStyle w:val="BodyText"/>
        <w:spacing w:line="273" w:lineRule="auto" w:before="77"/>
        <w:ind w:left="141" w:right="24"/>
      </w:pPr>
      <w:r>
        <w:rPr/>
        <w:br w:type="column"/>
      </w:r>
      <w:r>
        <w:rPr>
          <w:color w:val="FFFFFF"/>
        </w:rPr>
        <w:t>severa: una revisión sistemática usando GRADE con seis </w:t>
      </w:r>
      <w:r>
        <w:rPr>
          <w:color w:val="FFFFFF"/>
        </w:rPr>
        <w:t>umbrales</w:t>
      </w:r>
      <w:r>
        <w:rPr>
          <w:color w:val="FFFFFF"/>
          <w:spacing w:val="40"/>
        </w:rPr>
        <w:t> </w:t>
      </w:r>
      <w:r>
        <w:rPr>
          <w:color w:val="FFFFFF"/>
        </w:rPr>
        <w:t>de decisión</w:t>
      </w:r>
    </w:p>
    <w:p>
      <w:pPr>
        <w:pStyle w:val="BodyText"/>
        <w:spacing w:line="273" w:lineRule="auto" w:before="29"/>
        <w:ind w:left="141"/>
      </w:pPr>
      <w:r>
        <w:rPr>
          <w:color w:val="FFFFFF"/>
        </w:rPr>
        <w:t>Eficacia y seguridad de Lutecio-177-DOTATATE en tumores neuroendocrinos</w:t>
      </w:r>
      <w:r>
        <w:rPr>
          <w:color w:val="FFFFFF"/>
          <w:spacing w:val="32"/>
        </w:rPr>
        <w:t> </w:t>
      </w:r>
      <w:r>
        <w:rPr>
          <w:color w:val="FFFFFF"/>
        </w:rPr>
        <w:t>gastroenteropancreáticos</w:t>
      </w:r>
      <w:r>
        <w:rPr>
          <w:color w:val="FFFFFF"/>
          <w:spacing w:val="32"/>
        </w:rPr>
        <w:t> </w:t>
      </w:r>
      <w:r>
        <w:rPr>
          <w:color w:val="FFFFFF"/>
        </w:rPr>
        <w:t>avanzados:</w:t>
      </w:r>
      <w:r>
        <w:rPr>
          <w:color w:val="FFFFFF"/>
          <w:spacing w:val="32"/>
        </w:rPr>
        <w:t> </w:t>
      </w:r>
      <w:r>
        <w:rPr>
          <w:color w:val="FFFFFF"/>
        </w:rPr>
        <w:t>una</w:t>
      </w:r>
      <w:r>
        <w:rPr>
          <w:color w:val="FFFFFF"/>
          <w:spacing w:val="80"/>
        </w:rPr>
        <w:t> </w:t>
      </w:r>
      <w:r>
        <w:rPr>
          <w:color w:val="FFFFFF"/>
        </w:rPr>
        <w:t>revisión</w:t>
      </w:r>
      <w:r>
        <w:rPr>
          <w:color w:val="FFFFFF"/>
          <w:spacing w:val="24"/>
        </w:rPr>
        <w:t> </w:t>
      </w:r>
      <w:r>
        <w:rPr>
          <w:color w:val="FFFFFF"/>
        </w:rPr>
        <w:t>sistemática</w:t>
      </w:r>
      <w:r>
        <w:rPr>
          <w:color w:val="FFFFFF"/>
          <w:spacing w:val="24"/>
        </w:rPr>
        <w:t> </w:t>
      </w:r>
      <w:r>
        <w:rPr>
          <w:color w:val="FFFFFF"/>
        </w:rPr>
        <w:t>usando</w:t>
      </w:r>
      <w:r>
        <w:rPr>
          <w:color w:val="FFFFFF"/>
          <w:spacing w:val="24"/>
        </w:rPr>
        <w:t> </w:t>
      </w:r>
      <w:r>
        <w:rPr>
          <w:color w:val="FFFFFF"/>
        </w:rPr>
        <w:t>GRADE</w:t>
      </w:r>
      <w:r>
        <w:rPr>
          <w:color w:val="FFFFFF"/>
          <w:spacing w:val="24"/>
        </w:rPr>
        <w:t> </w:t>
      </w:r>
      <w:r>
        <w:rPr>
          <w:color w:val="FFFFFF"/>
        </w:rPr>
        <w:t>con</w:t>
      </w:r>
      <w:r>
        <w:rPr>
          <w:color w:val="FFFFFF"/>
          <w:spacing w:val="24"/>
        </w:rPr>
        <w:t> </w:t>
      </w:r>
      <w:r>
        <w:rPr>
          <w:color w:val="FFFFFF"/>
        </w:rPr>
        <w:t>seis</w:t>
      </w:r>
      <w:r>
        <w:rPr>
          <w:color w:val="FFFFFF"/>
          <w:spacing w:val="24"/>
        </w:rPr>
        <w:t> </w:t>
      </w:r>
      <w:r>
        <w:rPr>
          <w:color w:val="FFFFFF"/>
        </w:rPr>
        <w:t>umbrales</w:t>
      </w:r>
      <w:r>
        <w:rPr>
          <w:color w:val="FFFFFF"/>
          <w:spacing w:val="24"/>
        </w:rPr>
        <w:t> </w:t>
      </w:r>
      <w:r>
        <w:rPr>
          <w:color w:val="FFFFFF"/>
        </w:rPr>
        <w:t>de</w:t>
      </w:r>
      <w:r>
        <w:rPr>
          <w:color w:val="FFFFFF"/>
          <w:spacing w:val="24"/>
        </w:rPr>
        <w:t> </w:t>
      </w:r>
      <w:r>
        <w:rPr>
          <w:color w:val="FFFFFF"/>
        </w:rPr>
        <w:t>decisión</w:t>
      </w:r>
    </w:p>
    <w:p>
      <w:pPr>
        <w:pStyle w:val="BodyText"/>
        <w:spacing w:line="144" w:lineRule="exact" w:before="30"/>
        <w:ind w:left="141"/>
      </w:pPr>
      <w:r>
        <w:rPr>
          <w:color w:val="FFFFFF"/>
        </w:rPr>
        <w:t>Evidencia</w:t>
      </w:r>
      <w:r>
        <w:rPr>
          <w:color w:val="FFFFFF"/>
          <w:spacing w:val="29"/>
        </w:rPr>
        <w:t> </w:t>
      </w:r>
      <w:r>
        <w:rPr>
          <w:color w:val="FFFFFF"/>
        </w:rPr>
        <w:t>empírica</w:t>
      </w:r>
      <w:r>
        <w:rPr>
          <w:color w:val="FFFFFF"/>
          <w:spacing w:val="29"/>
        </w:rPr>
        <w:t> </w:t>
      </w:r>
      <w:r>
        <w:rPr>
          <w:color w:val="FFFFFF"/>
        </w:rPr>
        <w:t>sobre</w:t>
      </w:r>
      <w:r>
        <w:rPr>
          <w:color w:val="FFFFFF"/>
          <w:spacing w:val="30"/>
        </w:rPr>
        <w:t> </w:t>
      </w:r>
      <w:r>
        <w:rPr>
          <w:color w:val="FFFFFF"/>
        </w:rPr>
        <w:t>revisiones</w:t>
      </w:r>
      <w:r>
        <w:rPr>
          <w:color w:val="FFFFFF"/>
          <w:spacing w:val="29"/>
        </w:rPr>
        <w:t> </w:t>
      </w:r>
      <w:r>
        <w:rPr>
          <w:color w:val="FFFFFF"/>
        </w:rPr>
        <w:t>rápidas</w:t>
      </w:r>
      <w:r>
        <w:rPr>
          <w:color w:val="FFFFFF"/>
          <w:spacing w:val="29"/>
        </w:rPr>
        <w:t> </w:t>
      </w:r>
      <w:r>
        <w:rPr>
          <w:color w:val="FFFFFF"/>
        </w:rPr>
        <w:t>y</w:t>
      </w:r>
      <w:r>
        <w:rPr>
          <w:color w:val="FFFFFF"/>
          <w:spacing w:val="30"/>
        </w:rPr>
        <w:t> </w:t>
      </w:r>
      <w:r>
        <w:rPr>
          <w:color w:val="FFFFFF"/>
          <w:spacing w:val="-2"/>
        </w:rPr>
        <w:t>revisiones</w:t>
      </w:r>
    </w:p>
    <w:p>
      <w:pPr>
        <w:pStyle w:val="BodyText"/>
        <w:spacing w:line="191" w:lineRule="exact"/>
        <w:ind w:left="123"/>
      </w:pPr>
      <w:r>
        <w:rPr/>
        <w:br w:type="column"/>
      </w:r>
      <w:r>
        <w:rPr>
          <w:color w:val="FFFFFF"/>
        </w:rPr>
        <w:t>William</w:t>
      </w:r>
      <w:r>
        <w:rPr>
          <w:color w:val="FFFFFF"/>
          <w:spacing w:val="33"/>
        </w:rPr>
        <w:t> </w:t>
      </w:r>
      <w:r>
        <w:rPr>
          <w:color w:val="FFFFFF"/>
        </w:rPr>
        <w:t>Alexander</w:t>
      </w:r>
      <w:r>
        <w:rPr>
          <w:color w:val="FFFFFF"/>
          <w:spacing w:val="34"/>
        </w:rPr>
        <w:t> </w:t>
      </w:r>
      <w:r>
        <w:rPr>
          <w:color w:val="FFFFFF"/>
        </w:rPr>
        <w:t>Barzola</w:t>
      </w:r>
      <w:r>
        <w:rPr>
          <w:color w:val="FFFFFF"/>
          <w:spacing w:val="33"/>
        </w:rPr>
        <w:t> </w:t>
      </w:r>
      <w:r>
        <w:rPr>
          <w:color w:val="FFFFFF"/>
          <w:spacing w:val="-2"/>
        </w:rPr>
        <w:t>Farfán</w:t>
      </w:r>
    </w:p>
    <w:p>
      <w:pPr>
        <w:spacing w:before="17"/>
        <w:ind w:left="123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pStyle w:val="BodyText"/>
        <w:rPr>
          <w:sz w:val="12"/>
        </w:rPr>
      </w:pPr>
    </w:p>
    <w:p>
      <w:pPr>
        <w:pStyle w:val="BodyText"/>
        <w:spacing w:before="45"/>
        <w:rPr>
          <w:sz w:val="12"/>
        </w:rPr>
      </w:pPr>
    </w:p>
    <w:p>
      <w:pPr>
        <w:pStyle w:val="BodyText"/>
        <w:ind w:left="123"/>
      </w:pPr>
      <w:r>
        <w:rPr>
          <w:color w:val="FFFFFF"/>
        </w:rPr>
        <w:t>Jhonatan</w:t>
      </w:r>
      <w:r>
        <w:rPr>
          <w:color w:val="FFFFFF"/>
          <w:spacing w:val="31"/>
        </w:rPr>
        <w:t> </w:t>
      </w:r>
      <w:r>
        <w:rPr>
          <w:color w:val="FFFFFF"/>
        </w:rPr>
        <w:t>Ricardo</w:t>
      </w:r>
      <w:r>
        <w:rPr>
          <w:color w:val="FFFFFF"/>
          <w:spacing w:val="31"/>
        </w:rPr>
        <w:t> </w:t>
      </w:r>
      <w:r>
        <w:rPr>
          <w:color w:val="FFFFFF"/>
        </w:rPr>
        <w:t>Mejia</w:t>
      </w:r>
      <w:r>
        <w:rPr>
          <w:color w:val="FFFFFF"/>
          <w:spacing w:val="31"/>
        </w:rPr>
        <w:t> </w:t>
      </w:r>
      <w:r>
        <w:rPr>
          <w:color w:val="FFFFFF"/>
          <w:spacing w:val="-2"/>
        </w:rPr>
        <w:t>Santivañez</w:t>
      </w:r>
    </w:p>
    <w:p>
      <w:pPr>
        <w:spacing w:before="17"/>
        <w:ind w:left="123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spacing w:after="0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3" w:equalWidth="0">
            <w:col w:w="1366" w:space="40"/>
            <w:col w:w="5013" w:space="39"/>
            <w:col w:w="3186"/>
          </w:cols>
        </w:sectPr>
      </w:pPr>
    </w:p>
    <w:p>
      <w:pPr>
        <w:spacing w:before="76"/>
        <w:ind w:left="561" w:right="0" w:firstLine="0"/>
        <w:jc w:val="left"/>
        <w:rPr>
          <w:b/>
          <w:sz w:val="16"/>
        </w:rPr>
      </w:pPr>
      <w:r>
        <w:rPr>
          <w:b/>
          <w:color w:val="FFFFFF"/>
          <w:spacing w:val="-2"/>
          <w:w w:val="80"/>
          <w:sz w:val="16"/>
        </w:rPr>
        <w:t>P10_MASD</w:t>
      </w:r>
    </w:p>
    <w:p>
      <w:pPr>
        <w:pStyle w:val="BodyText"/>
        <w:spacing w:line="239" w:lineRule="exact"/>
        <w:ind w:left="141"/>
        <w:rPr>
          <w:position w:val="8"/>
        </w:rPr>
      </w:pPr>
      <w:r>
        <w:rPr/>
        <w:br w:type="column"/>
      </w:r>
      <w:r>
        <w:rPr>
          <w:color w:val="FFFFFF"/>
        </w:rPr>
        <w:t>sistemáticas</w:t>
      </w:r>
      <w:r>
        <w:rPr>
          <w:color w:val="FFFFFF"/>
          <w:spacing w:val="33"/>
        </w:rPr>
        <w:t> </w:t>
      </w:r>
      <w:r>
        <w:rPr>
          <w:color w:val="FFFFFF"/>
        </w:rPr>
        <w:t>en</w:t>
      </w:r>
      <w:r>
        <w:rPr>
          <w:color w:val="FFFFFF"/>
          <w:spacing w:val="33"/>
        </w:rPr>
        <w:t> </w:t>
      </w:r>
      <w:r>
        <w:rPr>
          <w:color w:val="FFFFFF"/>
        </w:rPr>
        <w:t>intervenciones</w:t>
      </w:r>
      <w:r>
        <w:rPr>
          <w:color w:val="FFFFFF"/>
          <w:spacing w:val="33"/>
        </w:rPr>
        <w:t> </w:t>
      </w:r>
      <w:r>
        <w:rPr>
          <w:color w:val="FFFFFF"/>
        </w:rPr>
        <w:t>COVID-19:</w:t>
      </w:r>
      <w:r>
        <w:rPr>
          <w:color w:val="FFFFFF"/>
          <w:spacing w:val="34"/>
        </w:rPr>
        <w:t> </w:t>
      </w:r>
      <w:r>
        <w:rPr>
          <w:color w:val="FFFFFF"/>
        </w:rPr>
        <w:t>Un</w:t>
      </w:r>
      <w:r>
        <w:rPr>
          <w:color w:val="FFFFFF"/>
          <w:spacing w:val="33"/>
        </w:rPr>
        <w:t> </w:t>
      </w:r>
      <w:r>
        <w:rPr>
          <w:color w:val="FFFFFF"/>
        </w:rPr>
        <w:t>estudio</w:t>
      </w:r>
      <w:r>
        <w:rPr>
          <w:color w:val="FFFFFF"/>
          <w:spacing w:val="33"/>
        </w:rPr>
        <w:t> </w:t>
      </w:r>
      <w:r>
        <w:rPr>
          <w:color w:val="FFFFFF"/>
        </w:rPr>
        <w:t>metodológico</w:t>
      </w:r>
      <w:r>
        <w:rPr>
          <w:color w:val="FFFFFF"/>
          <w:spacing w:val="32"/>
        </w:rPr>
        <w:t> </w:t>
      </w:r>
      <w:r>
        <w:rPr>
          <w:color w:val="FFFFFF"/>
          <w:position w:val="8"/>
        </w:rPr>
        <w:t>Miguel</w:t>
      </w:r>
      <w:r>
        <w:rPr>
          <w:color w:val="FFFFFF"/>
          <w:spacing w:val="33"/>
          <w:position w:val="8"/>
        </w:rPr>
        <w:t> </w:t>
      </w:r>
      <w:r>
        <w:rPr>
          <w:color w:val="FFFFFF"/>
          <w:position w:val="8"/>
        </w:rPr>
        <w:t>Francisco</w:t>
      </w:r>
      <w:r>
        <w:rPr>
          <w:color w:val="FFFFFF"/>
          <w:spacing w:val="33"/>
          <w:position w:val="8"/>
        </w:rPr>
        <w:t> </w:t>
      </w:r>
      <w:r>
        <w:rPr>
          <w:color w:val="FFFFFF"/>
          <w:position w:val="8"/>
        </w:rPr>
        <w:t>Cabanillas</w:t>
      </w:r>
      <w:r>
        <w:rPr>
          <w:color w:val="FFFFFF"/>
          <w:spacing w:val="33"/>
          <w:position w:val="8"/>
        </w:rPr>
        <w:t> </w:t>
      </w:r>
      <w:r>
        <w:rPr>
          <w:color w:val="FFFFFF"/>
          <w:spacing w:val="-4"/>
          <w:position w:val="8"/>
        </w:rPr>
        <w:t>Lazo</w:t>
      </w:r>
    </w:p>
    <w:p>
      <w:pPr>
        <w:spacing w:line="60" w:lineRule="exact" w:before="0"/>
        <w:ind w:left="2367" w:right="0" w:firstLine="0"/>
        <w:jc w:val="center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spacing w:after="0" w:line="60" w:lineRule="exact"/>
        <w:jc w:val="center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1366" w:space="40"/>
            <w:col w:w="8238"/>
          </w:cols>
        </w:sectPr>
      </w:pPr>
    </w:p>
    <w:p>
      <w:pPr>
        <w:pStyle w:val="BodyText"/>
      </w:pPr>
    </w:p>
    <w:p>
      <w:pPr>
        <w:pStyle w:val="BodyText"/>
        <w:spacing w:before="81"/>
      </w:pPr>
    </w:p>
    <w:p>
      <w:pPr>
        <w:spacing w:before="0"/>
        <w:ind w:left="561" w:right="0" w:firstLine="0"/>
        <w:jc w:val="left"/>
        <w:rPr>
          <w:b/>
          <w:sz w:val="16"/>
        </w:rPr>
      </w:pPr>
      <w:r>
        <w:rPr>
          <w:b/>
          <w:color w:val="FFFFFF"/>
          <w:spacing w:val="-2"/>
          <w:w w:val="80"/>
          <w:sz w:val="16"/>
        </w:rPr>
        <w:t>P11_MASD</w:t>
      </w:r>
    </w:p>
    <w:p>
      <w:pPr>
        <w:pStyle w:val="BodyText"/>
        <w:spacing w:line="191" w:lineRule="exact"/>
        <w:ind w:left="141"/>
      </w:pPr>
      <w:r>
        <w:rPr/>
        <w:br w:type="column"/>
      </w:r>
      <w:r>
        <w:rPr>
          <w:color w:val="FFFFFF"/>
          <w:spacing w:val="-2"/>
        </w:rPr>
        <w:t>comparativo</w:t>
      </w:r>
    </w:p>
    <w:p>
      <w:pPr>
        <w:pStyle w:val="BodyText"/>
        <w:spacing w:line="167" w:lineRule="exact" w:before="57"/>
        <w:ind w:left="141"/>
      </w:pPr>
      <w:r>
        <w:rPr>
          <w:color w:val="FFFFFF"/>
        </w:rPr>
        <w:t>Factores</w:t>
      </w:r>
      <w:r>
        <w:rPr>
          <w:color w:val="FFFFFF"/>
          <w:spacing w:val="27"/>
        </w:rPr>
        <w:t> </w:t>
      </w:r>
      <w:r>
        <w:rPr>
          <w:color w:val="FFFFFF"/>
        </w:rPr>
        <w:t>pronósticos</w:t>
      </w:r>
      <w:r>
        <w:rPr>
          <w:color w:val="FFFFFF"/>
          <w:spacing w:val="28"/>
        </w:rPr>
        <w:t> </w:t>
      </w:r>
      <w:r>
        <w:rPr>
          <w:color w:val="FFFFFF"/>
        </w:rPr>
        <w:t>y</w:t>
      </w:r>
      <w:r>
        <w:rPr>
          <w:color w:val="FFFFFF"/>
          <w:spacing w:val="28"/>
        </w:rPr>
        <w:t> </w:t>
      </w:r>
      <w:r>
        <w:rPr>
          <w:color w:val="FFFFFF"/>
        </w:rPr>
        <w:t>desempeño</w:t>
      </w:r>
      <w:r>
        <w:rPr>
          <w:color w:val="FFFFFF"/>
          <w:spacing w:val="28"/>
        </w:rPr>
        <w:t> </w:t>
      </w:r>
      <w:r>
        <w:rPr>
          <w:color w:val="FFFFFF"/>
        </w:rPr>
        <w:t>de</w:t>
      </w:r>
      <w:r>
        <w:rPr>
          <w:color w:val="FFFFFF"/>
          <w:spacing w:val="28"/>
        </w:rPr>
        <w:t> </w:t>
      </w:r>
      <w:r>
        <w:rPr>
          <w:color w:val="FFFFFF"/>
        </w:rPr>
        <w:t>modelos</w:t>
      </w:r>
      <w:r>
        <w:rPr>
          <w:color w:val="FFFFFF"/>
          <w:spacing w:val="28"/>
        </w:rPr>
        <w:t> </w:t>
      </w:r>
      <w:r>
        <w:rPr>
          <w:color w:val="FFFFFF"/>
        </w:rPr>
        <w:t>de</w:t>
      </w:r>
      <w:r>
        <w:rPr>
          <w:color w:val="FFFFFF"/>
          <w:spacing w:val="28"/>
        </w:rPr>
        <w:t> </w:t>
      </w:r>
      <w:r>
        <w:rPr>
          <w:color w:val="FFFFFF"/>
        </w:rPr>
        <w:t>predicción</w:t>
      </w:r>
      <w:r>
        <w:rPr>
          <w:color w:val="FFFFFF"/>
          <w:spacing w:val="27"/>
        </w:rPr>
        <w:t> </w:t>
      </w:r>
      <w:r>
        <w:rPr>
          <w:color w:val="FFFFFF"/>
          <w:spacing w:val="-5"/>
        </w:rPr>
        <w:t>en</w:t>
      </w:r>
    </w:p>
    <w:p>
      <w:pPr>
        <w:pStyle w:val="BodyText"/>
        <w:spacing w:line="216" w:lineRule="exact"/>
        <w:ind w:left="141"/>
        <w:rPr>
          <w:position w:val="8"/>
        </w:rPr>
      </w:pPr>
      <w:r>
        <w:rPr>
          <w:color w:val="FFFFFF"/>
        </w:rPr>
        <w:t>melanoma</w:t>
      </w:r>
      <w:r>
        <w:rPr>
          <w:color w:val="FFFFFF"/>
          <w:spacing w:val="29"/>
        </w:rPr>
        <w:t> </w:t>
      </w:r>
      <w:r>
        <w:rPr>
          <w:color w:val="FFFFFF"/>
        </w:rPr>
        <w:t>cutáneo:</w:t>
      </w:r>
      <w:r>
        <w:rPr>
          <w:color w:val="FFFFFF"/>
          <w:spacing w:val="29"/>
        </w:rPr>
        <w:t> </w:t>
      </w:r>
      <w:r>
        <w:rPr>
          <w:color w:val="FFFFFF"/>
        </w:rPr>
        <w:t>revisión</w:t>
      </w:r>
      <w:r>
        <w:rPr>
          <w:color w:val="FFFFFF"/>
          <w:spacing w:val="30"/>
        </w:rPr>
        <w:t> </w:t>
      </w:r>
      <w:r>
        <w:rPr>
          <w:color w:val="FFFFFF"/>
        </w:rPr>
        <w:t>sistemática</w:t>
      </w:r>
      <w:r>
        <w:rPr>
          <w:color w:val="FFFFFF"/>
          <w:spacing w:val="29"/>
        </w:rPr>
        <w:t> </w:t>
      </w:r>
      <w:r>
        <w:rPr>
          <w:color w:val="FFFFFF"/>
        </w:rPr>
        <w:t>y</w:t>
      </w:r>
      <w:r>
        <w:rPr>
          <w:color w:val="FFFFFF"/>
          <w:spacing w:val="30"/>
        </w:rPr>
        <w:t> </w:t>
      </w:r>
      <w:r>
        <w:rPr>
          <w:color w:val="FFFFFF"/>
        </w:rPr>
        <w:t>metaanálisis</w:t>
      </w:r>
      <w:r>
        <w:rPr>
          <w:color w:val="FFFFFF"/>
          <w:spacing w:val="29"/>
        </w:rPr>
        <w:t> </w:t>
      </w:r>
      <w:r>
        <w:rPr>
          <w:color w:val="FFFFFF"/>
        </w:rPr>
        <w:t>de</w:t>
      </w:r>
      <w:r>
        <w:rPr>
          <w:color w:val="FFFFFF"/>
          <w:spacing w:val="29"/>
        </w:rPr>
        <w:t> </w:t>
      </w:r>
      <w:r>
        <w:rPr>
          <w:color w:val="FFFFFF"/>
        </w:rPr>
        <w:t>estudios</w:t>
      </w:r>
      <w:r>
        <w:rPr>
          <w:color w:val="FFFFFF"/>
          <w:spacing w:val="-2"/>
        </w:rPr>
        <w:t> </w:t>
      </w:r>
      <w:r>
        <w:rPr>
          <w:color w:val="FFFFFF"/>
          <w:position w:val="8"/>
        </w:rPr>
        <w:t>David</w:t>
      </w:r>
      <w:r>
        <w:rPr>
          <w:color w:val="FFFFFF"/>
          <w:spacing w:val="30"/>
          <w:position w:val="8"/>
        </w:rPr>
        <w:t> </w:t>
      </w:r>
      <w:r>
        <w:rPr>
          <w:color w:val="FFFFFF"/>
          <w:position w:val="8"/>
        </w:rPr>
        <w:t>Alexander</w:t>
      </w:r>
      <w:r>
        <w:rPr>
          <w:color w:val="FFFFFF"/>
          <w:spacing w:val="29"/>
          <w:position w:val="8"/>
        </w:rPr>
        <w:t> </w:t>
      </w:r>
      <w:r>
        <w:rPr>
          <w:color w:val="FFFFFF"/>
          <w:position w:val="8"/>
        </w:rPr>
        <w:t>Tejada</w:t>
      </w:r>
      <w:r>
        <w:rPr>
          <w:color w:val="FFFFFF"/>
          <w:spacing w:val="29"/>
          <w:position w:val="8"/>
        </w:rPr>
        <w:t> </w:t>
      </w:r>
      <w:r>
        <w:rPr>
          <w:color w:val="FFFFFF"/>
          <w:spacing w:val="-4"/>
          <w:position w:val="8"/>
        </w:rPr>
        <w:t>Peña</w:t>
      </w:r>
    </w:p>
    <w:p>
      <w:pPr>
        <w:spacing w:line="60" w:lineRule="exact" w:before="0"/>
        <w:ind w:left="5176" w:right="0" w:firstLine="0"/>
        <w:jc w:val="left"/>
        <w:rPr>
          <w:sz w:val="12"/>
        </w:rPr>
      </w:pPr>
      <w:r>
        <w:rPr>
          <w:color w:val="FFFFFF"/>
          <w:sz w:val="12"/>
        </w:rPr>
        <w:t>El</w:t>
      </w:r>
      <w:r>
        <w:rPr>
          <w:color w:val="FFFFFF"/>
          <w:spacing w:val="2"/>
          <w:sz w:val="12"/>
        </w:rPr>
        <w:t> </w:t>
      </w:r>
      <w:r>
        <w:rPr>
          <w:color w:val="FFFFFF"/>
          <w:spacing w:val="-2"/>
          <w:sz w:val="12"/>
        </w:rPr>
        <w:t>Salvador</w:t>
      </w:r>
    </w:p>
    <w:p>
      <w:pPr>
        <w:spacing w:after="0" w:line="60" w:lineRule="exact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1366" w:space="40"/>
            <w:col w:w="8238"/>
          </w:cols>
        </w:sectPr>
      </w:pPr>
    </w:p>
    <w:p>
      <w:pPr>
        <w:pStyle w:val="BodyText"/>
      </w:pPr>
    </w:p>
    <w:p>
      <w:pPr>
        <w:pStyle w:val="BodyText"/>
        <w:spacing w:before="81"/>
      </w:pPr>
    </w:p>
    <w:p>
      <w:pPr>
        <w:spacing w:before="0"/>
        <w:ind w:left="561" w:right="0" w:firstLine="0"/>
        <w:jc w:val="left"/>
        <w:rPr>
          <w:b/>
          <w:sz w:val="16"/>
        </w:rPr>
      </w:pPr>
      <w:r>
        <w:rPr>
          <w:b/>
          <w:color w:val="FFFFFF"/>
          <w:spacing w:val="-2"/>
          <w:w w:val="80"/>
          <w:sz w:val="16"/>
        </w:rPr>
        <w:t>P12_MASD</w:t>
      </w:r>
    </w:p>
    <w:p>
      <w:pPr>
        <w:pStyle w:val="BodyText"/>
        <w:spacing w:line="191" w:lineRule="exact"/>
        <w:ind w:left="141"/>
      </w:pPr>
      <w:r>
        <w:rPr/>
        <w:br w:type="column"/>
      </w:r>
      <w:r>
        <w:rPr>
          <w:color w:val="FFFFFF"/>
          <w:spacing w:val="-2"/>
        </w:rPr>
        <w:t>pronósticos</w:t>
      </w:r>
    </w:p>
    <w:p>
      <w:pPr>
        <w:pStyle w:val="BodyText"/>
        <w:spacing w:line="167" w:lineRule="exact" w:before="57"/>
        <w:ind w:left="141"/>
      </w:pPr>
      <w:r>
        <w:rPr>
          <w:color w:val="FFFFFF"/>
        </w:rPr>
        <w:t>Factores</w:t>
      </w:r>
      <w:r>
        <w:rPr>
          <w:color w:val="FFFFFF"/>
          <w:spacing w:val="26"/>
        </w:rPr>
        <w:t> </w:t>
      </w:r>
      <w:r>
        <w:rPr>
          <w:color w:val="FFFFFF"/>
        </w:rPr>
        <w:t>pronósticos</w:t>
      </w:r>
      <w:r>
        <w:rPr>
          <w:color w:val="FFFFFF"/>
          <w:spacing w:val="27"/>
        </w:rPr>
        <w:t> </w:t>
      </w:r>
      <w:r>
        <w:rPr>
          <w:color w:val="FFFFFF"/>
        </w:rPr>
        <w:t>y</w:t>
      </w:r>
      <w:r>
        <w:rPr>
          <w:color w:val="FFFFFF"/>
          <w:spacing w:val="26"/>
        </w:rPr>
        <w:t> </w:t>
      </w:r>
      <w:r>
        <w:rPr>
          <w:color w:val="FFFFFF"/>
        </w:rPr>
        <w:t>desempeño</w:t>
      </w:r>
      <w:r>
        <w:rPr>
          <w:color w:val="FFFFFF"/>
          <w:spacing w:val="27"/>
        </w:rPr>
        <w:t> </w:t>
      </w:r>
      <w:r>
        <w:rPr>
          <w:color w:val="FFFFFF"/>
        </w:rPr>
        <w:t>de</w:t>
      </w:r>
      <w:r>
        <w:rPr>
          <w:color w:val="FFFFFF"/>
          <w:spacing w:val="27"/>
        </w:rPr>
        <w:t> </w:t>
      </w:r>
      <w:r>
        <w:rPr>
          <w:color w:val="FFFFFF"/>
        </w:rPr>
        <w:t>modelos</w:t>
      </w:r>
      <w:r>
        <w:rPr>
          <w:color w:val="FFFFFF"/>
          <w:spacing w:val="26"/>
        </w:rPr>
        <w:t> </w:t>
      </w:r>
      <w:r>
        <w:rPr>
          <w:color w:val="FFFFFF"/>
        </w:rPr>
        <w:t>para</w:t>
      </w:r>
      <w:r>
        <w:rPr>
          <w:color w:val="FFFFFF"/>
          <w:spacing w:val="27"/>
        </w:rPr>
        <w:t> </w:t>
      </w:r>
      <w:r>
        <w:rPr>
          <w:color w:val="FFFFFF"/>
        </w:rPr>
        <w:t>predecir</w:t>
      </w:r>
      <w:r>
        <w:rPr>
          <w:color w:val="FFFFFF"/>
          <w:spacing w:val="27"/>
        </w:rPr>
        <w:t> </w:t>
      </w:r>
      <w:r>
        <w:rPr>
          <w:color w:val="FFFFFF"/>
          <w:spacing w:val="-2"/>
        </w:rPr>
        <w:t>sepsis</w:t>
      </w:r>
    </w:p>
    <w:p>
      <w:pPr>
        <w:pStyle w:val="BodyText"/>
        <w:spacing w:line="216" w:lineRule="exact"/>
        <w:ind w:left="141"/>
        <w:rPr>
          <w:position w:val="8"/>
        </w:rPr>
      </w:pPr>
      <w:r>
        <w:rPr>
          <w:color w:val="FFFFFF"/>
        </w:rPr>
        <w:t>neonatal</w:t>
      </w:r>
      <w:r>
        <w:rPr>
          <w:color w:val="FFFFFF"/>
          <w:spacing w:val="28"/>
        </w:rPr>
        <w:t> </w:t>
      </w:r>
      <w:r>
        <w:rPr>
          <w:color w:val="FFFFFF"/>
        </w:rPr>
        <w:t>de</w:t>
      </w:r>
      <w:r>
        <w:rPr>
          <w:color w:val="FFFFFF"/>
          <w:spacing w:val="28"/>
        </w:rPr>
        <w:t> </w:t>
      </w:r>
      <w:r>
        <w:rPr>
          <w:color w:val="FFFFFF"/>
        </w:rPr>
        <w:t>inicio</w:t>
      </w:r>
      <w:r>
        <w:rPr>
          <w:color w:val="FFFFFF"/>
          <w:spacing w:val="29"/>
        </w:rPr>
        <w:t> </w:t>
      </w:r>
      <w:r>
        <w:rPr>
          <w:color w:val="FFFFFF"/>
        </w:rPr>
        <w:t>temprano:</w:t>
      </w:r>
      <w:r>
        <w:rPr>
          <w:color w:val="FFFFFF"/>
          <w:spacing w:val="28"/>
        </w:rPr>
        <w:t> </w:t>
      </w:r>
      <w:r>
        <w:rPr>
          <w:color w:val="FFFFFF"/>
        </w:rPr>
        <w:t>revisión</w:t>
      </w:r>
      <w:r>
        <w:rPr>
          <w:color w:val="FFFFFF"/>
          <w:spacing w:val="29"/>
        </w:rPr>
        <w:t> </w:t>
      </w:r>
      <w:r>
        <w:rPr>
          <w:color w:val="FFFFFF"/>
        </w:rPr>
        <w:t>sistemática</w:t>
      </w:r>
      <w:r>
        <w:rPr>
          <w:color w:val="FFFFFF"/>
          <w:spacing w:val="28"/>
        </w:rPr>
        <w:t> </w:t>
      </w:r>
      <w:r>
        <w:rPr>
          <w:color w:val="FFFFFF"/>
        </w:rPr>
        <w:t>y</w:t>
      </w:r>
      <w:r>
        <w:rPr>
          <w:color w:val="FFFFFF"/>
          <w:spacing w:val="29"/>
        </w:rPr>
        <w:t> </w:t>
      </w:r>
      <w:r>
        <w:rPr>
          <w:color w:val="FFFFFF"/>
        </w:rPr>
        <w:t>metaanálisis</w:t>
      </w:r>
      <w:r>
        <w:rPr>
          <w:color w:val="FFFFFF"/>
          <w:spacing w:val="28"/>
        </w:rPr>
        <w:t> </w:t>
      </w:r>
      <w:r>
        <w:rPr>
          <w:color w:val="FFFFFF"/>
        </w:rPr>
        <w:t>de</w:t>
      </w:r>
      <w:r>
        <w:rPr>
          <w:color w:val="FFFFFF"/>
          <w:spacing w:val="-11"/>
        </w:rPr>
        <w:t> </w:t>
      </w:r>
      <w:r>
        <w:rPr>
          <w:color w:val="FFFFFF"/>
          <w:position w:val="8"/>
        </w:rPr>
        <w:t>David</w:t>
      </w:r>
      <w:r>
        <w:rPr>
          <w:color w:val="FFFFFF"/>
          <w:spacing w:val="29"/>
          <w:position w:val="8"/>
        </w:rPr>
        <w:t> </w:t>
      </w:r>
      <w:r>
        <w:rPr>
          <w:color w:val="FFFFFF"/>
          <w:position w:val="8"/>
        </w:rPr>
        <w:t>Alexander</w:t>
      </w:r>
      <w:r>
        <w:rPr>
          <w:color w:val="FFFFFF"/>
          <w:spacing w:val="28"/>
          <w:position w:val="8"/>
        </w:rPr>
        <w:t> </w:t>
      </w:r>
      <w:r>
        <w:rPr>
          <w:color w:val="FFFFFF"/>
          <w:position w:val="8"/>
        </w:rPr>
        <w:t>Tejada</w:t>
      </w:r>
      <w:r>
        <w:rPr>
          <w:color w:val="FFFFFF"/>
          <w:spacing w:val="29"/>
          <w:position w:val="8"/>
        </w:rPr>
        <w:t> </w:t>
      </w:r>
      <w:r>
        <w:rPr>
          <w:color w:val="FFFFFF"/>
          <w:spacing w:val="-4"/>
          <w:position w:val="8"/>
        </w:rPr>
        <w:t>Peña</w:t>
      </w:r>
    </w:p>
    <w:p>
      <w:pPr>
        <w:spacing w:line="60" w:lineRule="exact" w:before="0"/>
        <w:ind w:left="5176" w:right="0" w:firstLine="0"/>
        <w:jc w:val="left"/>
        <w:rPr>
          <w:sz w:val="12"/>
        </w:rPr>
      </w:pPr>
      <w:r>
        <w:rPr>
          <w:color w:val="FFFFFF"/>
          <w:sz w:val="12"/>
        </w:rPr>
        <w:t>El</w:t>
      </w:r>
      <w:r>
        <w:rPr>
          <w:color w:val="FFFFFF"/>
          <w:spacing w:val="2"/>
          <w:sz w:val="12"/>
        </w:rPr>
        <w:t> </w:t>
      </w:r>
      <w:r>
        <w:rPr>
          <w:color w:val="FFFFFF"/>
          <w:spacing w:val="-2"/>
          <w:sz w:val="12"/>
        </w:rPr>
        <w:t>Salvador</w:t>
      </w:r>
    </w:p>
    <w:p>
      <w:pPr>
        <w:spacing w:after="0" w:line="60" w:lineRule="exact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1366" w:space="40"/>
            <w:col w:w="8238"/>
          </w:cols>
        </w:sectPr>
      </w:pPr>
    </w:p>
    <w:p>
      <w:pPr>
        <w:pStyle w:val="BodyText"/>
        <w:spacing w:line="191" w:lineRule="exact"/>
        <w:ind w:left="1547"/>
      </w:pPr>
      <w:r>
        <w:rPr>
          <w:color w:val="FFFFFF"/>
        </w:rPr>
        <w:t>modelos</w:t>
      </w:r>
      <w:r>
        <w:rPr>
          <w:color w:val="FFFFFF"/>
          <w:spacing w:val="35"/>
        </w:rPr>
        <w:t> </w:t>
      </w:r>
      <w:r>
        <w:rPr>
          <w:color w:val="FFFFFF"/>
          <w:spacing w:val="-2"/>
        </w:rPr>
        <w:t>pronósticos</w:t>
      </w:r>
    </w:p>
    <w:p>
      <w:pPr>
        <w:pStyle w:val="BodyText"/>
        <w:spacing w:line="175" w:lineRule="auto" w:before="80"/>
        <w:ind w:left="1547" w:right="30" w:hanging="987"/>
      </w:pPr>
      <w:r>
        <w:rPr>
          <w:b/>
          <w:color w:val="FFFFFF"/>
          <w:position w:val="-10"/>
        </w:rPr>
        <w:t>P13_MASD</w:t>
      </w:r>
      <w:r>
        <w:rPr>
          <w:b/>
          <w:color w:val="FFFFFF"/>
          <w:spacing w:val="40"/>
          <w:position w:val="-10"/>
        </w:rPr>
        <w:t>  </w:t>
      </w:r>
      <w:r>
        <w:rPr>
          <w:color w:val="FFFFFF"/>
        </w:rPr>
        <w:t>Instrumento para evaluar calidad metodológica y riesgo de </w:t>
      </w:r>
      <w:r>
        <w:rPr>
          <w:color w:val="FFFFFF"/>
        </w:rPr>
        <w:t>sesgo en</w:t>
      </w:r>
      <w:r>
        <w:rPr>
          <w:color w:val="FFFFFF"/>
          <w:spacing w:val="40"/>
        </w:rPr>
        <w:t> </w:t>
      </w:r>
      <w:r>
        <w:rPr>
          <w:color w:val="FFFFFF"/>
        </w:rPr>
        <w:t>estudios</w:t>
      </w:r>
      <w:r>
        <w:rPr>
          <w:color w:val="FFFFFF"/>
          <w:spacing w:val="40"/>
        </w:rPr>
        <w:t> </w:t>
      </w:r>
      <w:r>
        <w:rPr>
          <w:color w:val="FFFFFF"/>
        </w:rPr>
        <w:t>in</w:t>
      </w:r>
      <w:r>
        <w:rPr>
          <w:color w:val="FFFFFF"/>
          <w:spacing w:val="40"/>
        </w:rPr>
        <w:t> </w:t>
      </w:r>
      <w:r>
        <w:rPr>
          <w:color w:val="FFFFFF"/>
        </w:rPr>
        <w:t>vitro</w:t>
      </w:r>
      <w:r>
        <w:rPr>
          <w:color w:val="FFFFFF"/>
          <w:spacing w:val="40"/>
        </w:rPr>
        <w:t> </w:t>
      </w:r>
      <w:r>
        <w:rPr>
          <w:color w:val="FFFFFF"/>
        </w:rPr>
        <w:t>con</w:t>
      </w:r>
      <w:r>
        <w:rPr>
          <w:color w:val="FFFFFF"/>
          <w:spacing w:val="40"/>
        </w:rPr>
        <w:t> </w:t>
      </w:r>
      <w:r>
        <w:rPr>
          <w:color w:val="FFFFFF"/>
        </w:rPr>
        <w:t>cultivos</w:t>
      </w:r>
      <w:r>
        <w:rPr>
          <w:color w:val="FFFFFF"/>
          <w:spacing w:val="40"/>
        </w:rPr>
        <w:t> </w:t>
      </w:r>
      <w:r>
        <w:rPr>
          <w:color w:val="FFFFFF"/>
        </w:rPr>
        <w:t>celulares</w:t>
      </w:r>
      <w:r>
        <w:rPr>
          <w:color w:val="FFFFFF"/>
          <w:spacing w:val="40"/>
        </w:rPr>
        <w:t> </w:t>
      </w:r>
      <w:r>
        <w:rPr>
          <w:color w:val="FFFFFF"/>
        </w:rPr>
        <w:t>de</w:t>
      </w:r>
      <w:r>
        <w:rPr>
          <w:color w:val="FFFFFF"/>
          <w:spacing w:val="40"/>
        </w:rPr>
        <w:t> </w:t>
      </w:r>
      <w:r>
        <w:rPr>
          <w:color w:val="FFFFFF"/>
        </w:rPr>
        <w:t>origen</w:t>
      </w:r>
      <w:r>
        <w:rPr>
          <w:color w:val="FFFFFF"/>
          <w:spacing w:val="40"/>
        </w:rPr>
        <w:t> </w:t>
      </w:r>
      <w:r>
        <w:rPr>
          <w:color w:val="FFFFFF"/>
        </w:rPr>
        <w:t>animal</w:t>
      </w:r>
    </w:p>
    <w:p>
      <w:pPr>
        <w:pStyle w:val="BodyText"/>
        <w:spacing w:line="175" w:lineRule="auto" w:before="88"/>
        <w:ind w:left="1547" w:hanging="987"/>
      </w:pPr>
      <w:r>
        <w:rPr>
          <w:b/>
          <w:color w:val="FFFFFF"/>
          <w:position w:val="-10"/>
        </w:rPr>
        <w:t>P14_MASD</w:t>
      </w:r>
      <w:r>
        <w:rPr>
          <w:b/>
          <w:color w:val="FFFFFF"/>
          <w:spacing w:val="40"/>
          <w:position w:val="-10"/>
        </w:rPr>
        <w:t>  </w:t>
      </w:r>
      <w:r>
        <w:rPr>
          <w:color w:val="FFFFFF"/>
        </w:rPr>
        <w:t>Migraña refractaria: síntesis conceptual y propuesta de </w:t>
      </w:r>
      <w:r>
        <w:rPr>
          <w:color w:val="FFFFFF"/>
        </w:rPr>
        <w:t>definición basada en evidencia</w:t>
      </w:r>
    </w:p>
    <w:p>
      <w:pPr>
        <w:pStyle w:val="BodyText"/>
        <w:spacing w:line="175" w:lineRule="auto" w:before="89"/>
        <w:ind w:left="1547" w:right="139" w:hanging="987"/>
      </w:pPr>
      <w:r>
        <w:rPr>
          <w:b/>
          <w:color w:val="FFFFFF"/>
          <w:position w:val="-10"/>
        </w:rPr>
        <w:t>P15_MASD</w:t>
      </w:r>
      <w:r>
        <w:rPr>
          <w:b/>
          <w:color w:val="FFFFFF"/>
          <w:spacing w:val="80"/>
          <w:w w:val="150"/>
          <w:position w:val="-10"/>
        </w:rPr>
        <w:t> </w:t>
      </w:r>
      <w:r>
        <w:rPr>
          <w:color w:val="FFFFFF"/>
        </w:rPr>
        <w:t>Pertinencia de las herramientas para evaluar riesgo de sesgo </w:t>
      </w:r>
      <w:r>
        <w:rPr>
          <w:color w:val="FFFFFF"/>
        </w:rPr>
        <w:t>en intervenciones</w:t>
      </w:r>
      <w:r>
        <w:rPr>
          <w:color w:val="FFFFFF"/>
          <w:spacing w:val="36"/>
        </w:rPr>
        <w:t> </w:t>
      </w:r>
      <w:r>
        <w:rPr>
          <w:color w:val="FFFFFF"/>
        </w:rPr>
        <w:t>de</w:t>
      </w:r>
      <w:r>
        <w:rPr>
          <w:color w:val="FFFFFF"/>
          <w:spacing w:val="36"/>
        </w:rPr>
        <w:t> </w:t>
      </w:r>
      <w:r>
        <w:rPr>
          <w:color w:val="FFFFFF"/>
        </w:rPr>
        <w:t>rehabilitación</w:t>
      </w:r>
      <w:r>
        <w:rPr>
          <w:color w:val="FFFFFF"/>
          <w:spacing w:val="36"/>
        </w:rPr>
        <w:t> </w:t>
      </w:r>
      <w:r>
        <w:rPr>
          <w:color w:val="FFFFFF"/>
        </w:rPr>
        <w:t>de</w:t>
      </w:r>
      <w:r>
        <w:rPr>
          <w:color w:val="FFFFFF"/>
          <w:spacing w:val="36"/>
        </w:rPr>
        <w:t> </w:t>
      </w:r>
      <w:r>
        <w:rPr>
          <w:color w:val="FFFFFF"/>
        </w:rPr>
        <w:t>niños</w:t>
      </w:r>
      <w:r>
        <w:rPr>
          <w:color w:val="FFFFFF"/>
          <w:spacing w:val="36"/>
        </w:rPr>
        <w:t> </w:t>
      </w:r>
      <w:r>
        <w:rPr>
          <w:color w:val="FFFFFF"/>
        </w:rPr>
        <w:t>con</w:t>
      </w:r>
      <w:r>
        <w:rPr>
          <w:color w:val="FFFFFF"/>
          <w:spacing w:val="36"/>
        </w:rPr>
        <w:t> </w:t>
      </w:r>
      <w:r>
        <w:rPr>
          <w:color w:val="FFFFFF"/>
        </w:rPr>
        <w:t>parálisis</w:t>
      </w:r>
      <w:r>
        <w:rPr>
          <w:color w:val="FFFFFF"/>
          <w:spacing w:val="36"/>
        </w:rPr>
        <w:t> </w:t>
      </w:r>
      <w:r>
        <w:rPr>
          <w:color w:val="FFFFFF"/>
          <w:spacing w:val="-2"/>
        </w:rPr>
        <w:t>cerebral</w:t>
      </w:r>
    </w:p>
    <w:p>
      <w:pPr>
        <w:pStyle w:val="BodyText"/>
        <w:spacing w:line="175" w:lineRule="auto" w:before="88"/>
        <w:ind w:left="1547" w:hanging="987"/>
      </w:pPr>
      <w:r>
        <w:rPr>
          <w:b/>
          <w:color w:val="FFFFFF"/>
          <w:position w:val="-10"/>
        </w:rPr>
        <w:t>P16_MASD</w:t>
      </w:r>
      <w:r>
        <w:rPr>
          <w:b/>
          <w:color w:val="FFFFFF"/>
          <w:spacing w:val="80"/>
          <w:w w:val="150"/>
          <w:position w:val="-10"/>
        </w:rPr>
        <w:t> </w:t>
      </w:r>
      <w:r>
        <w:rPr>
          <w:color w:val="FFFFFF"/>
        </w:rPr>
        <w:t>Transición nutricional y obesidad en Iberoamérica y el </w:t>
      </w:r>
      <w:r>
        <w:rPr>
          <w:color w:val="FFFFFF"/>
        </w:rPr>
        <w:t>Caribe: impacto de los alimentos ultra procesados</w:t>
      </w:r>
    </w:p>
    <w:p>
      <w:pPr>
        <w:pStyle w:val="BodyText"/>
        <w:spacing w:line="175" w:lineRule="auto" w:before="88"/>
        <w:ind w:left="1547" w:hanging="987"/>
      </w:pPr>
      <w:r>
        <w:rPr>
          <w:b/>
          <w:color w:val="FFFFFF"/>
          <w:position w:val="-10"/>
        </w:rPr>
        <w:t>P17_MASD</w:t>
      </w:r>
      <w:r>
        <w:rPr>
          <w:b/>
          <w:color w:val="FFFFFF"/>
          <w:spacing w:val="80"/>
          <w:w w:val="150"/>
          <w:position w:val="-10"/>
        </w:rPr>
        <w:t> </w:t>
      </w:r>
      <w:r>
        <w:rPr>
          <w:color w:val="FFFFFF"/>
        </w:rPr>
        <w:t>Tratamiento prolongado versus estándar con metimazol </w:t>
      </w:r>
      <w:r>
        <w:rPr>
          <w:color w:val="FFFFFF"/>
        </w:rPr>
        <w:t>en enfermedad</w:t>
      </w:r>
      <w:r>
        <w:rPr>
          <w:color w:val="FFFFFF"/>
          <w:spacing w:val="21"/>
        </w:rPr>
        <w:t> </w:t>
      </w:r>
      <w:r>
        <w:rPr>
          <w:color w:val="FFFFFF"/>
        </w:rPr>
        <w:t>de</w:t>
      </w:r>
      <w:r>
        <w:rPr>
          <w:color w:val="FFFFFF"/>
          <w:spacing w:val="22"/>
        </w:rPr>
        <w:t> </w:t>
      </w:r>
      <w:r>
        <w:rPr>
          <w:color w:val="FFFFFF"/>
        </w:rPr>
        <w:t>Graves:</w:t>
      </w:r>
      <w:r>
        <w:rPr>
          <w:color w:val="FFFFFF"/>
          <w:spacing w:val="21"/>
        </w:rPr>
        <w:t> </w:t>
      </w:r>
      <w:r>
        <w:rPr>
          <w:color w:val="FFFFFF"/>
        </w:rPr>
        <w:t>revisión</w:t>
      </w:r>
      <w:r>
        <w:rPr>
          <w:color w:val="FFFFFF"/>
          <w:spacing w:val="22"/>
        </w:rPr>
        <w:t> </w:t>
      </w:r>
      <w:r>
        <w:rPr>
          <w:color w:val="FFFFFF"/>
        </w:rPr>
        <w:t>sistemática</w:t>
      </w:r>
      <w:r>
        <w:rPr>
          <w:color w:val="FFFFFF"/>
          <w:spacing w:val="21"/>
        </w:rPr>
        <w:t> </w:t>
      </w:r>
      <w:r>
        <w:rPr>
          <w:color w:val="FFFFFF"/>
        </w:rPr>
        <w:t>y</w:t>
      </w:r>
      <w:r>
        <w:rPr>
          <w:color w:val="FFFFFF"/>
          <w:spacing w:val="22"/>
        </w:rPr>
        <w:t> </w:t>
      </w:r>
      <w:r>
        <w:rPr>
          <w:color w:val="FFFFFF"/>
          <w:spacing w:val="-2"/>
        </w:rPr>
        <w:t>metaanálisis</w:t>
      </w:r>
    </w:p>
    <w:p>
      <w:pPr>
        <w:pStyle w:val="BodyText"/>
        <w:spacing w:before="95"/>
      </w:pPr>
      <w:r>
        <w:rPr/>
        <w:br w:type="column"/>
      </w:r>
      <w:r>
        <w:rPr/>
      </w:r>
    </w:p>
    <w:p>
      <w:pPr>
        <w:pStyle w:val="BodyText"/>
        <w:ind w:left="117"/>
      </w:pPr>
      <w:r>
        <w:rPr>
          <w:color w:val="FFFFFF"/>
        </w:rPr>
        <w:t>Anabell</w:t>
      </w:r>
      <w:r>
        <w:rPr>
          <w:color w:val="FFFFFF"/>
          <w:spacing w:val="25"/>
        </w:rPr>
        <w:t> </w:t>
      </w:r>
      <w:r>
        <w:rPr>
          <w:color w:val="FFFFFF"/>
        </w:rPr>
        <w:t>Anazco</w:t>
      </w:r>
      <w:r>
        <w:rPr>
          <w:color w:val="FFFFFF"/>
          <w:spacing w:val="26"/>
        </w:rPr>
        <w:t> </w:t>
      </w:r>
      <w:r>
        <w:rPr>
          <w:color w:val="FFFFFF"/>
          <w:spacing w:val="-2"/>
        </w:rPr>
        <w:t>Hernández</w:t>
      </w:r>
    </w:p>
    <w:p>
      <w:pPr>
        <w:spacing w:before="17"/>
        <w:ind w:left="117" w:right="0" w:firstLine="0"/>
        <w:jc w:val="left"/>
        <w:rPr>
          <w:sz w:val="12"/>
        </w:rPr>
      </w:pPr>
      <w:r>
        <w:rPr>
          <w:color w:val="FFFFFF"/>
          <w:spacing w:val="-2"/>
          <w:sz w:val="12"/>
        </w:rPr>
        <w:t>México</w:t>
      </w:r>
    </w:p>
    <w:p>
      <w:pPr>
        <w:pStyle w:val="BodyText"/>
        <w:spacing w:before="126"/>
        <w:ind w:left="117"/>
      </w:pPr>
      <w:r>
        <w:rPr>
          <w:color w:val="FFFFFF"/>
        </w:rPr>
        <w:t>Carlos</w:t>
      </w:r>
      <w:r>
        <w:rPr>
          <w:color w:val="FFFFFF"/>
          <w:spacing w:val="21"/>
        </w:rPr>
        <w:t> </w:t>
      </w:r>
      <w:r>
        <w:rPr>
          <w:color w:val="FFFFFF"/>
        </w:rPr>
        <w:t>Alexander</w:t>
      </w:r>
      <w:r>
        <w:rPr>
          <w:color w:val="FFFFFF"/>
          <w:spacing w:val="21"/>
        </w:rPr>
        <w:t> </w:t>
      </w:r>
      <w:r>
        <w:rPr>
          <w:color w:val="FFFFFF"/>
        </w:rPr>
        <w:t>Alva</w:t>
      </w:r>
      <w:r>
        <w:rPr>
          <w:color w:val="FFFFFF"/>
          <w:spacing w:val="22"/>
        </w:rPr>
        <w:t> </w:t>
      </w:r>
      <w:r>
        <w:rPr>
          <w:color w:val="FFFFFF"/>
          <w:spacing w:val="-4"/>
        </w:rPr>
        <w:t>Diaz</w:t>
      </w:r>
    </w:p>
    <w:p>
      <w:pPr>
        <w:spacing w:before="16"/>
        <w:ind w:left="117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pStyle w:val="BodyText"/>
        <w:spacing w:before="126"/>
        <w:ind w:left="117"/>
      </w:pPr>
      <w:r>
        <w:rPr>
          <w:color w:val="FFFFFF"/>
        </w:rPr>
        <w:t>Dra.</w:t>
      </w:r>
      <w:r>
        <w:rPr>
          <w:color w:val="FFFFFF"/>
          <w:spacing w:val="9"/>
        </w:rPr>
        <w:t> </w:t>
      </w:r>
      <w:r>
        <w:rPr>
          <w:color w:val="FFFFFF"/>
        </w:rPr>
        <w:t>Alexis</w:t>
      </w:r>
      <w:r>
        <w:rPr>
          <w:color w:val="FFFFFF"/>
          <w:spacing w:val="9"/>
        </w:rPr>
        <w:t> </w:t>
      </w:r>
      <w:r>
        <w:rPr>
          <w:color w:val="FFFFFF"/>
        </w:rPr>
        <w:t>L.</w:t>
      </w:r>
      <w:r>
        <w:rPr>
          <w:color w:val="FFFFFF"/>
          <w:spacing w:val="9"/>
        </w:rPr>
        <w:t> </w:t>
      </w:r>
      <w:r>
        <w:rPr>
          <w:color w:val="FFFFFF"/>
        </w:rPr>
        <w:t>Montero</w:t>
      </w:r>
      <w:r>
        <w:rPr>
          <w:color w:val="FFFFFF"/>
          <w:spacing w:val="9"/>
        </w:rPr>
        <w:t> </w:t>
      </w:r>
      <w:r>
        <w:rPr>
          <w:color w:val="FFFFFF"/>
          <w:spacing w:val="-4"/>
        </w:rPr>
        <w:t>Terry</w:t>
      </w:r>
    </w:p>
    <w:p>
      <w:pPr>
        <w:spacing w:before="17"/>
        <w:ind w:left="117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Cuba</w:t>
      </w:r>
    </w:p>
    <w:p>
      <w:pPr>
        <w:pStyle w:val="BodyText"/>
        <w:spacing w:before="125"/>
        <w:ind w:left="117"/>
      </w:pPr>
      <w:r>
        <w:rPr>
          <w:color w:val="FFFFFF"/>
        </w:rPr>
        <w:t>Andelys</w:t>
      </w:r>
      <w:r>
        <w:rPr>
          <w:color w:val="FFFFFF"/>
          <w:spacing w:val="10"/>
        </w:rPr>
        <w:t> </w:t>
      </w:r>
      <w:r>
        <w:rPr>
          <w:color w:val="FFFFFF"/>
        </w:rPr>
        <w:t>de</w:t>
      </w:r>
      <w:r>
        <w:rPr>
          <w:color w:val="FFFFFF"/>
          <w:spacing w:val="10"/>
        </w:rPr>
        <w:t> </w:t>
      </w:r>
      <w:r>
        <w:rPr>
          <w:color w:val="FFFFFF"/>
        </w:rPr>
        <w:t>la</w:t>
      </w:r>
      <w:r>
        <w:rPr>
          <w:color w:val="FFFFFF"/>
          <w:spacing w:val="10"/>
        </w:rPr>
        <w:t> </w:t>
      </w:r>
      <w:r>
        <w:rPr>
          <w:color w:val="FFFFFF"/>
          <w:spacing w:val="-4"/>
        </w:rPr>
        <w:t>Rosa</w:t>
      </w:r>
    </w:p>
    <w:p>
      <w:pPr>
        <w:spacing w:before="17"/>
        <w:ind w:left="117" w:right="0" w:firstLine="0"/>
        <w:jc w:val="left"/>
        <w:rPr>
          <w:sz w:val="12"/>
        </w:rPr>
      </w:pPr>
      <w:r>
        <w:rPr>
          <w:color w:val="FFFFFF"/>
          <w:spacing w:val="2"/>
          <w:sz w:val="12"/>
        </w:rPr>
        <w:t>República</w:t>
      </w:r>
      <w:r>
        <w:rPr>
          <w:color w:val="FFFFFF"/>
          <w:spacing w:val="16"/>
          <w:sz w:val="12"/>
        </w:rPr>
        <w:t> </w:t>
      </w:r>
      <w:r>
        <w:rPr>
          <w:color w:val="FFFFFF"/>
          <w:spacing w:val="-2"/>
          <w:sz w:val="12"/>
        </w:rPr>
        <w:t>Dominicana</w:t>
      </w:r>
    </w:p>
    <w:p>
      <w:pPr>
        <w:pStyle w:val="BodyText"/>
        <w:spacing w:before="125"/>
        <w:ind w:left="117"/>
      </w:pPr>
      <w:r>
        <w:rPr>
          <w:color w:val="FFFFFF"/>
        </w:rPr>
        <w:t>Liz</w:t>
      </w:r>
      <w:r>
        <w:rPr>
          <w:color w:val="FFFFFF"/>
          <w:spacing w:val="21"/>
        </w:rPr>
        <w:t> </w:t>
      </w:r>
      <w:r>
        <w:rPr>
          <w:color w:val="FFFFFF"/>
        </w:rPr>
        <w:t>Kathia</w:t>
      </w:r>
      <w:r>
        <w:rPr>
          <w:color w:val="FFFFFF"/>
          <w:spacing w:val="21"/>
        </w:rPr>
        <w:t> </w:t>
      </w:r>
      <w:r>
        <w:rPr>
          <w:color w:val="FFFFFF"/>
        </w:rPr>
        <w:t>Mendoza</w:t>
      </w:r>
      <w:r>
        <w:rPr>
          <w:color w:val="FFFFFF"/>
          <w:spacing w:val="22"/>
        </w:rPr>
        <w:t> </w:t>
      </w:r>
      <w:r>
        <w:rPr>
          <w:color w:val="FFFFFF"/>
          <w:spacing w:val="-2"/>
        </w:rPr>
        <w:t>Montoya</w:t>
      </w:r>
    </w:p>
    <w:p>
      <w:pPr>
        <w:spacing w:before="17"/>
        <w:ind w:left="117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spacing w:after="0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6426" w:space="40"/>
            <w:col w:w="3178"/>
          </w:cols>
        </w:sectPr>
      </w:pPr>
    </w:p>
    <w:p>
      <w:pPr>
        <w:pStyle w:val="BodyText"/>
        <w:tabs>
          <w:tab w:pos="6582" w:val="left" w:leader="none"/>
        </w:tabs>
        <w:spacing w:line="242" w:lineRule="exact" w:before="65"/>
        <w:ind w:left="561"/>
        <w:rPr>
          <w:position w:val="8"/>
        </w:rPr>
      </w:pPr>
      <w:r>
        <w:rPr>
          <w:position w:val="8"/>
        </w:rPr>
        <mc:AlternateContent>
          <mc:Choice Requires="wps">
            <w:drawing>
              <wp:anchor distT="0" distB="0" distL="0" distR="0" allowOverlap="1" layoutInCell="1" locked="0" behindDoc="1" simplePos="0" relativeHeight="486786560">
                <wp:simplePos x="0" y="0"/>
                <wp:positionH relativeFrom="page">
                  <wp:posOffset>0</wp:posOffset>
                </wp:positionH>
                <wp:positionV relativeFrom="page">
                  <wp:posOffset>2148912</wp:posOffset>
                </wp:positionV>
                <wp:extent cx="7562850" cy="8547735"/>
                <wp:effectExtent l="0" t="0" r="0" b="0"/>
                <wp:wrapNone/>
                <wp:docPr id="134" name="Group 1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" name="Group 134"/>
                      <wpg:cNvGrpSpPr/>
                      <wpg:grpSpPr>
                        <a:xfrm>
                          <a:off x="0" y="0"/>
                          <a:ext cx="7562850" cy="8547735"/>
                          <a:chExt cx="7562850" cy="8547735"/>
                        </a:xfrm>
                      </wpg:grpSpPr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02122"/>
                            <a:ext cx="2376868" cy="10447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2160" y="6224832"/>
                            <a:ext cx="5920689" cy="2216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8229" y="7322112"/>
                            <a:ext cx="1404620" cy="12255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2321" y="7480888"/>
                            <a:ext cx="2577299" cy="1044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4250" y="7242613"/>
                            <a:ext cx="677430" cy="1207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3939" y="7302100"/>
                            <a:ext cx="1202055" cy="1202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408" y="7629899"/>
                            <a:ext cx="636681" cy="8964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85102"/>
                            <a:ext cx="872490" cy="1625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48264"/>
                            <a:ext cx="2794457" cy="3997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4027" y="6355254"/>
                            <a:ext cx="1155591" cy="1254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800110" y="0"/>
                            <a:ext cx="5962650" cy="7779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0" h="7779384">
                                <a:moveTo>
                                  <a:pt x="5962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79372"/>
                                </a:lnTo>
                                <a:lnTo>
                                  <a:pt x="5962624" y="7779372"/>
                                </a:lnTo>
                                <a:lnTo>
                                  <a:pt x="5962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960630" y="543576"/>
                            <a:ext cx="5641975" cy="686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1975" h="6861175">
                                <a:moveTo>
                                  <a:pt x="0" y="0"/>
                                </a:moveTo>
                                <a:lnTo>
                                  <a:pt x="5641591" y="0"/>
                                </a:lnTo>
                              </a:path>
                              <a:path w="5641975" h="6861175">
                                <a:moveTo>
                                  <a:pt x="0" y="438315"/>
                                </a:moveTo>
                                <a:lnTo>
                                  <a:pt x="5641591" y="438315"/>
                                </a:lnTo>
                              </a:path>
                              <a:path w="5641975" h="6861175">
                                <a:moveTo>
                                  <a:pt x="0" y="876630"/>
                                </a:moveTo>
                                <a:lnTo>
                                  <a:pt x="5641591" y="876630"/>
                                </a:lnTo>
                              </a:path>
                              <a:path w="5641975" h="6861175">
                                <a:moveTo>
                                  <a:pt x="0" y="1314945"/>
                                </a:moveTo>
                                <a:lnTo>
                                  <a:pt x="5641591" y="1314945"/>
                                </a:lnTo>
                              </a:path>
                              <a:path w="5641975" h="6861175">
                                <a:moveTo>
                                  <a:pt x="0" y="1619859"/>
                                </a:moveTo>
                                <a:lnTo>
                                  <a:pt x="5641591" y="1619859"/>
                                </a:lnTo>
                              </a:path>
                              <a:path w="5641975" h="6861175">
                                <a:moveTo>
                                  <a:pt x="0" y="1924773"/>
                                </a:moveTo>
                                <a:lnTo>
                                  <a:pt x="5641591" y="1924773"/>
                                </a:lnTo>
                              </a:path>
                              <a:path w="5641975" h="6861175">
                                <a:moveTo>
                                  <a:pt x="0" y="2229688"/>
                                </a:moveTo>
                                <a:lnTo>
                                  <a:pt x="5641591" y="2229688"/>
                                </a:lnTo>
                              </a:path>
                              <a:path w="5641975" h="6861175">
                                <a:moveTo>
                                  <a:pt x="0" y="2534602"/>
                                </a:moveTo>
                                <a:lnTo>
                                  <a:pt x="5641591" y="2534602"/>
                                </a:lnTo>
                              </a:path>
                              <a:path w="5641975" h="6861175">
                                <a:moveTo>
                                  <a:pt x="0" y="2839516"/>
                                </a:moveTo>
                                <a:lnTo>
                                  <a:pt x="5641591" y="2839516"/>
                                </a:lnTo>
                              </a:path>
                              <a:path w="5641975" h="6861175">
                                <a:moveTo>
                                  <a:pt x="0" y="3144431"/>
                                </a:moveTo>
                                <a:lnTo>
                                  <a:pt x="5641591" y="3144431"/>
                                </a:lnTo>
                              </a:path>
                              <a:path w="5641975" h="6861175">
                                <a:moveTo>
                                  <a:pt x="0" y="3582746"/>
                                </a:moveTo>
                                <a:lnTo>
                                  <a:pt x="5641591" y="3582746"/>
                                </a:lnTo>
                              </a:path>
                              <a:path w="5641975" h="6861175">
                                <a:moveTo>
                                  <a:pt x="0" y="4021061"/>
                                </a:moveTo>
                                <a:lnTo>
                                  <a:pt x="5641591" y="4021061"/>
                                </a:lnTo>
                              </a:path>
                              <a:path w="5641975" h="6861175">
                                <a:moveTo>
                                  <a:pt x="0" y="4459376"/>
                                </a:moveTo>
                                <a:lnTo>
                                  <a:pt x="5641591" y="4459376"/>
                                </a:lnTo>
                              </a:path>
                              <a:path w="5641975" h="6861175">
                                <a:moveTo>
                                  <a:pt x="0" y="4897691"/>
                                </a:moveTo>
                                <a:lnTo>
                                  <a:pt x="5641591" y="4897691"/>
                                </a:lnTo>
                              </a:path>
                              <a:path w="5641975" h="6861175">
                                <a:moveTo>
                                  <a:pt x="0" y="5336006"/>
                                </a:moveTo>
                                <a:lnTo>
                                  <a:pt x="5641591" y="5336006"/>
                                </a:lnTo>
                              </a:path>
                              <a:path w="5641975" h="6861175">
                                <a:moveTo>
                                  <a:pt x="0" y="5640920"/>
                                </a:moveTo>
                                <a:lnTo>
                                  <a:pt x="5641591" y="5640920"/>
                                </a:lnTo>
                              </a:path>
                              <a:path w="5641975" h="6861175">
                                <a:moveTo>
                                  <a:pt x="0" y="5945835"/>
                                </a:moveTo>
                                <a:lnTo>
                                  <a:pt x="5641591" y="5945835"/>
                                </a:lnTo>
                              </a:path>
                              <a:path w="5641975" h="6861175">
                                <a:moveTo>
                                  <a:pt x="0" y="6250749"/>
                                </a:moveTo>
                                <a:lnTo>
                                  <a:pt x="5641591" y="6250749"/>
                                </a:lnTo>
                              </a:path>
                              <a:path w="5641975" h="6861175">
                                <a:moveTo>
                                  <a:pt x="0" y="6555676"/>
                                </a:moveTo>
                                <a:lnTo>
                                  <a:pt x="5641591" y="6555676"/>
                                </a:lnTo>
                              </a:path>
                              <a:path w="5641975" h="6861175">
                                <a:moveTo>
                                  <a:pt x="0" y="6860584"/>
                                </a:moveTo>
                                <a:lnTo>
                                  <a:pt x="5641591" y="6860584"/>
                                </a:lnTo>
                              </a:path>
                            </a:pathLst>
                          </a:custGeom>
                          <a:ln w="476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169.205688pt;width:595.5pt;height:673.05pt;mso-position-horizontal-relative:page;mso-position-vertical-relative:page;z-index:-16529920" id="docshapegroup113" coordorigin="0,3384" coordsize="11910,13461">
                <v:shape style="position:absolute;left:0;top:15041;width:3744;height:1646" type="#_x0000_t75" id="docshape114" stroked="false">
                  <v:imagedata r:id="rId6" o:title=""/>
                </v:shape>
                <v:shape style="position:absolute;left:2586;top:13187;width:9324;height:3490" type="#_x0000_t75" id="docshape115" stroked="false">
                  <v:imagedata r:id="rId7" o:title=""/>
                </v:shape>
                <v:shape style="position:absolute;left:9698;top:14915;width:2212;height:1930" type="#_x0000_t75" id="docshape116" stroked="false">
                  <v:imagedata r:id="rId8" o:title=""/>
                </v:shape>
                <v:shape style="position:absolute;left:6208;top:15165;width:4059;height:1645" type="#_x0000_t75" id="docshape117" stroked="false">
                  <v:imagedata r:id="rId9" o:title=""/>
                </v:shape>
                <v:shape style="position:absolute;left:5471;top:14789;width:1067;height:1902" type="#_x0000_t75" id="docshape118" stroked="false">
                  <v:imagedata r:id="rId10" o:title=""/>
                </v:shape>
                <v:shape style="position:absolute;left:4116;top:14883;width:1893;height:1893" type="#_x0000_t75" id="docshape119" stroked="false">
                  <v:imagedata r:id="rId11" o:title=""/>
                </v:shape>
                <v:shape style="position:absolute;left:468;top:15399;width:1003;height:1412" type="#_x0000_t75" id="docshape120" stroked="false">
                  <v:imagedata r:id="rId12" o:title=""/>
                </v:shape>
                <v:shape style="position:absolute;left:0;top:16589;width:1374;height:256" type="#_x0000_t75" id="docshape121" stroked="false">
                  <v:imagedata r:id="rId13" o:title=""/>
                </v:shape>
                <v:shape style="position:absolute;left:0;top:16058;width:4401;height:630" type="#_x0000_t75" id="docshape122" stroked="false">
                  <v:imagedata r:id="rId14" o:title=""/>
                </v:shape>
                <v:shape style="position:absolute;left:10037;top:13392;width:1820;height:1975" type="#_x0000_t75" id="docshape123" stroked="false">
                  <v:imagedata r:id="rId15" o:title=""/>
                </v:shape>
                <v:rect style="position:absolute;left:1260;top:3384;width:9390;height:12251" id="docshape124" filled="true" fillcolor="#002e67" stroked="false">
                  <v:fill type="solid"/>
                </v:rect>
                <v:shape style="position:absolute;left:1512;top:4240;width:8885;height:10805" id="docshape125" coordorigin="1513,4240" coordsize="8885,10805" path="m1513,4240l10397,4240m1513,4930l10397,4930m1513,5621l10397,5621m1513,6311l10397,6311m1513,6791l10397,6791m1513,7271l10397,7271m1513,7751l10397,7751m1513,8232l10397,8232m1513,8712l10397,8712m1513,9192l10397,9192m1513,9882l10397,9882m1513,10573l10397,10573m1513,11263l10397,11263m1513,11953l10397,11953m1513,12643l10397,12643m1513,13123l10397,13123m1513,13604l10397,13604m1513,14084l10397,14084m1513,14564l10397,14564m1513,15044l10397,15044e" filled="false" stroked="true" strokeweight=".375141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FFFFFF"/>
        </w:rPr>
        <w:t>P18_MASD</w:t>
      </w:r>
      <w:r>
        <w:rPr>
          <w:b/>
          <w:color w:val="FFFFFF"/>
          <w:spacing w:val="56"/>
        </w:rPr>
        <w:t>  </w:t>
      </w:r>
      <w:r>
        <w:rPr>
          <w:color w:val="FFFFFF"/>
        </w:rPr>
        <w:t>Implementación</w:t>
      </w:r>
      <w:r>
        <w:rPr>
          <w:color w:val="FFFFFF"/>
          <w:spacing w:val="7"/>
        </w:rPr>
        <w:t> </w:t>
      </w:r>
      <w:r>
        <w:rPr>
          <w:color w:val="FFFFFF"/>
        </w:rPr>
        <w:t>de</w:t>
      </w:r>
      <w:r>
        <w:rPr>
          <w:color w:val="FFFFFF"/>
          <w:spacing w:val="5"/>
        </w:rPr>
        <w:t> </w:t>
      </w:r>
      <w:r>
        <w:rPr>
          <w:color w:val="FFFFFF"/>
        </w:rPr>
        <w:t>la</w:t>
      </w:r>
      <w:r>
        <w:rPr>
          <w:color w:val="FFFFFF"/>
          <w:spacing w:val="5"/>
        </w:rPr>
        <w:t> </w:t>
      </w:r>
      <w:r>
        <w:rPr>
          <w:color w:val="FFFFFF"/>
        </w:rPr>
        <w:t>evidencia</w:t>
      </w:r>
      <w:r>
        <w:rPr>
          <w:color w:val="FFFFFF"/>
          <w:spacing w:val="5"/>
        </w:rPr>
        <w:t> </w:t>
      </w:r>
      <w:r>
        <w:rPr>
          <w:color w:val="FFFFFF"/>
        </w:rPr>
        <w:t>en</w:t>
      </w:r>
      <w:r>
        <w:rPr>
          <w:color w:val="FFFFFF"/>
          <w:spacing w:val="5"/>
        </w:rPr>
        <w:t> </w:t>
      </w:r>
      <w:r>
        <w:rPr>
          <w:color w:val="FFFFFF"/>
        </w:rPr>
        <w:t>sistemas</w:t>
      </w:r>
      <w:r>
        <w:rPr>
          <w:color w:val="FFFFFF"/>
          <w:spacing w:val="5"/>
        </w:rPr>
        <w:t> </w:t>
      </w:r>
      <w:r>
        <w:rPr>
          <w:color w:val="FFFFFF"/>
        </w:rPr>
        <w:t>de</w:t>
      </w:r>
      <w:r>
        <w:rPr>
          <w:color w:val="FFFFFF"/>
          <w:spacing w:val="5"/>
        </w:rPr>
        <w:t> </w:t>
      </w:r>
      <w:r>
        <w:rPr>
          <w:color w:val="FFFFFF"/>
          <w:spacing w:val="-4"/>
        </w:rPr>
        <w:t>salud</w:t>
      </w:r>
      <w:r>
        <w:rPr>
          <w:color w:val="FFFFFF"/>
        </w:rPr>
        <w:tab/>
      </w:r>
      <w:r>
        <w:rPr>
          <w:color w:val="FFFFFF"/>
          <w:position w:val="8"/>
        </w:rPr>
        <w:t>Natalia</w:t>
      </w:r>
      <w:r>
        <w:rPr>
          <w:color w:val="FFFFFF"/>
          <w:spacing w:val="38"/>
          <w:position w:val="8"/>
        </w:rPr>
        <w:t> </w:t>
      </w:r>
      <w:r>
        <w:rPr>
          <w:color w:val="FFFFFF"/>
          <w:spacing w:val="-2"/>
          <w:position w:val="8"/>
        </w:rPr>
        <w:t>Chahin</w:t>
      </w:r>
    </w:p>
    <w:p>
      <w:pPr>
        <w:spacing w:line="114" w:lineRule="exact" w:before="0"/>
        <w:ind w:left="0" w:right="2781" w:firstLine="0"/>
        <w:jc w:val="right"/>
        <w:rPr>
          <w:sz w:val="12"/>
        </w:rPr>
      </w:pPr>
      <w:r>
        <w:rPr>
          <w:color w:val="FFFFFF"/>
          <w:spacing w:val="-2"/>
          <w:sz w:val="12"/>
        </w:rPr>
        <w:t>Chile</w:t>
      </w:r>
    </w:p>
    <w:p>
      <w:pPr>
        <w:spacing w:after="0" w:line="114" w:lineRule="exact"/>
        <w:jc w:val="righ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</w:sectPr>
      </w:pPr>
    </w:p>
    <w:p>
      <w:pPr>
        <w:pStyle w:val="BodyText"/>
        <w:spacing w:before="1" w:after="1"/>
        <w:rPr>
          <w:sz w:val="14"/>
        </w:rPr>
      </w:pP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646420" cy="195580"/>
                <wp:effectExtent l="0" t="0" r="0" b="0"/>
                <wp:docPr id="147" name="Textbox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Textbox 147"/>
                      <wps:cNvSpPr txBox="1"/>
                      <wps:spPr>
                        <a:xfrm>
                          <a:off x="0" y="0"/>
                          <a:ext cx="5646420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1171" w:val="left" w:leader="none"/>
                                <w:tab w:pos="6206" w:val="left" w:leader="none"/>
                              </w:tabs>
                              <w:spacing w:before="43"/>
                              <w:ind w:left="321" w:right="0" w:firstLine="0"/>
                              <w:jc w:val="left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Código</w:t>
                            </w:r>
                            <w:r>
                              <w:rPr>
                                <w:b/>
                                <w:color w:val="00295F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Título</w:t>
                            </w:r>
                            <w:r>
                              <w:rPr>
                                <w:b/>
                                <w:color w:val="00295F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Autor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44.6pt;height:15.4pt;mso-position-horizontal-relative:char;mso-position-vertical-relative:line" type="#_x0000_t202" id="docshape126" filled="true" fillcolor="#ffffff" stroked="false">
                <w10:anchorlock/>
                <v:textbox inset="0,0,0,0">
                  <w:txbxContent>
                    <w:p>
                      <w:pPr>
                        <w:tabs>
                          <w:tab w:pos="1171" w:val="left" w:leader="none"/>
                          <w:tab w:pos="6206" w:val="left" w:leader="none"/>
                        </w:tabs>
                        <w:spacing w:before="43"/>
                        <w:ind w:left="321" w:right="0" w:firstLine="0"/>
                        <w:jc w:val="left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295F"/>
                          <w:spacing w:val="-2"/>
                          <w:sz w:val="16"/>
                        </w:rPr>
                        <w:t>Código</w:t>
                      </w:r>
                      <w:r>
                        <w:rPr>
                          <w:b/>
                          <w:color w:val="00295F"/>
                          <w:sz w:val="16"/>
                        </w:rPr>
                        <w:tab/>
                      </w:r>
                      <w:r>
                        <w:rPr>
                          <w:b/>
                          <w:color w:val="00295F"/>
                          <w:spacing w:val="-2"/>
                          <w:sz w:val="16"/>
                        </w:rPr>
                        <w:t>Título</w:t>
                      </w:r>
                      <w:r>
                        <w:rPr>
                          <w:b/>
                          <w:color w:val="00295F"/>
                          <w:sz w:val="16"/>
                        </w:rPr>
                        <w:tab/>
                      </w:r>
                      <w:r>
                        <w:rPr>
                          <w:b/>
                          <w:color w:val="00295F"/>
                          <w:spacing w:val="-2"/>
                          <w:sz w:val="16"/>
                        </w:rPr>
                        <w:t>Autor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50"/>
          <w:pgMar w:header="297" w:footer="0" w:top="3300" w:bottom="0" w:left="1133" w:right="1133"/>
        </w:sectPr>
      </w:pPr>
    </w:p>
    <w:p>
      <w:pPr>
        <w:pStyle w:val="BodyText"/>
        <w:tabs>
          <w:tab w:pos="1547" w:val="left" w:leader="none"/>
        </w:tabs>
        <w:spacing w:line="175" w:lineRule="auto"/>
        <w:ind w:left="1547" w:right="893" w:hanging="962"/>
      </w:pPr>
      <w:r>
        <w:rPr>
          <w:b/>
          <w:color w:val="FFFFFF"/>
          <w:spacing w:val="-2"/>
          <w:position w:val="-10"/>
        </w:rPr>
        <w:t>P01_ETSS</w:t>
      </w:r>
      <w:r>
        <w:rPr>
          <w:b/>
          <w:color w:val="FFFFFF"/>
          <w:position w:val="-10"/>
        </w:rPr>
        <w:tab/>
      </w:r>
      <w:r>
        <w:rPr>
          <w:color w:val="FFFFFF"/>
        </w:rPr>
        <w:t>Colchicina en pacientes con ictus isquémico agudo: </w:t>
      </w:r>
      <w:r>
        <w:rPr>
          <w:color w:val="FFFFFF"/>
        </w:rPr>
        <w:t>un metaanálisis de ensayos aleatorizados</w:t>
      </w:r>
    </w:p>
    <w:p>
      <w:pPr>
        <w:pStyle w:val="BodyText"/>
        <w:spacing w:line="144" w:lineRule="exact" w:before="60"/>
        <w:ind w:left="1547"/>
      </w:pPr>
      <w:r>
        <w:rPr>
          <w:color w:val="FFFFFF"/>
        </w:rPr>
        <w:t>Comparación</w:t>
      </w:r>
      <w:r>
        <w:rPr>
          <w:color w:val="FFFFFF"/>
          <w:spacing w:val="20"/>
        </w:rPr>
        <w:t> </w:t>
      </w:r>
      <w:r>
        <w:rPr>
          <w:color w:val="FFFFFF"/>
        </w:rPr>
        <w:t>de</w:t>
      </w:r>
      <w:r>
        <w:rPr>
          <w:color w:val="FFFFFF"/>
          <w:spacing w:val="21"/>
        </w:rPr>
        <w:t> </w:t>
      </w:r>
      <w:r>
        <w:rPr>
          <w:color w:val="FFFFFF"/>
        </w:rPr>
        <w:t>la</w:t>
      </w:r>
      <w:r>
        <w:rPr>
          <w:color w:val="FFFFFF"/>
          <w:spacing w:val="21"/>
        </w:rPr>
        <w:t> </w:t>
      </w:r>
      <w:r>
        <w:rPr>
          <w:color w:val="FFFFFF"/>
        </w:rPr>
        <w:t>eficacia</w:t>
      </w:r>
      <w:r>
        <w:rPr>
          <w:color w:val="FFFFFF"/>
          <w:spacing w:val="20"/>
        </w:rPr>
        <w:t> </w:t>
      </w:r>
      <w:r>
        <w:rPr>
          <w:color w:val="FFFFFF"/>
        </w:rPr>
        <w:t>y</w:t>
      </w:r>
      <w:r>
        <w:rPr>
          <w:color w:val="FFFFFF"/>
          <w:spacing w:val="21"/>
        </w:rPr>
        <w:t> </w:t>
      </w:r>
      <w:r>
        <w:rPr>
          <w:color w:val="FFFFFF"/>
        </w:rPr>
        <w:t>la</w:t>
      </w:r>
      <w:r>
        <w:rPr>
          <w:color w:val="FFFFFF"/>
          <w:spacing w:val="21"/>
        </w:rPr>
        <w:t> </w:t>
      </w:r>
      <w:r>
        <w:rPr>
          <w:color w:val="FFFFFF"/>
        </w:rPr>
        <w:t>seguridad</w:t>
      </w:r>
      <w:r>
        <w:rPr>
          <w:color w:val="FFFFFF"/>
          <w:spacing w:val="20"/>
        </w:rPr>
        <w:t> </w:t>
      </w:r>
      <w:r>
        <w:rPr>
          <w:color w:val="FFFFFF"/>
        </w:rPr>
        <w:t>de</w:t>
      </w:r>
      <w:r>
        <w:rPr>
          <w:color w:val="FFFFFF"/>
          <w:spacing w:val="21"/>
        </w:rPr>
        <w:t> </w:t>
      </w:r>
      <w:r>
        <w:rPr>
          <w:color w:val="FFFFFF"/>
        </w:rPr>
        <w:t>la</w:t>
      </w:r>
      <w:r>
        <w:rPr>
          <w:color w:val="FFFFFF"/>
          <w:spacing w:val="21"/>
        </w:rPr>
        <w:t> </w:t>
      </w:r>
      <w:r>
        <w:rPr>
          <w:color w:val="FFFFFF"/>
        </w:rPr>
        <w:t>cirugía</w:t>
      </w:r>
      <w:r>
        <w:rPr>
          <w:color w:val="FFFFFF"/>
          <w:spacing w:val="20"/>
        </w:rPr>
        <w:t> </w:t>
      </w:r>
      <w:r>
        <w:rPr>
          <w:color w:val="FFFFFF"/>
        </w:rPr>
        <w:t>asistida</w:t>
      </w:r>
      <w:r>
        <w:rPr>
          <w:color w:val="FFFFFF"/>
          <w:spacing w:val="21"/>
        </w:rPr>
        <w:t> </w:t>
      </w:r>
      <w:r>
        <w:rPr>
          <w:color w:val="FFFFFF"/>
          <w:spacing w:val="-5"/>
        </w:rPr>
        <w:t>por</w:t>
      </w:r>
    </w:p>
    <w:p>
      <w:pPr>
        <w:pStyle w:val="BodyText"/>
        <w:spacing w:before="15"/>
        <w:ind w:left="43"/>
      </w:pPr>
      <w:r>
        <w:rPr/>
        <w:br w:type="column"/>
      </w:r>
      <w:r>
        <w:rPr>
          <w:color w:val="FFFFFF"/>
        </w:rPr>
        <w:t>Joshuan</w:t>
      </w:r>
      <w:r>
        <w:rPr>
          <w:color w:val="FFFFFF"/>
          <w:spacing w:val="23"/>
        </w:rPr>
        <w:t> </w:t>
      </w:r>
      <w:r>
        <w:rPr>
          <w:color w:val="FFFFFF"/>
        </w:rPr>
        <w:t>J.</w:t>
      </w:r>
      <w:r>
        <w:rPr>
          <w:color w:val="FFFFFF"/>
          <w:spacing w:val="23"/>
        </w:rPr>
        <w:t> </w:t>
      </w:r>
      <w:r>
        <w:rPr>
          <w:color w:val="FFFFFF"/>
          <w:spacing w:val="-2"/>
        </w:rPr>
        <w:t>Barboza</w:t>
      </w:r>
    </w:p>
    <w:p>
      <w:pPr>
        <w:spacing w:before="16"/>
        <w:ind w:left="43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spacing w:after="0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6499" w:space="40"/>
            <w:col w:w="3105"/>
          </w:cols>
        </w:sectPr>
      </w:pPr>
    </w:p>
    <w:p>
      <w:pPr>
        <w:spacing w:before="76"/>
        <w:ind w:left="566" w:right="0" w:firstLine="0"/>
        <w:jc w:val="left"/>
        <w:rPr>
          <w:b/>
          <w:sz w:val="16"/>
        </w:rPr>
      </w:pPr>
      <w:r>
        <w:rPr>
          <w:b/>
          <w:color w:val="FFFFFF"/>
          <w:w w:val="85"/>
          <w:sz w:val="16"/>
        </w:rPr>
        <w:t>P02_</w:t>
      </w:r>
      <w:r>
        <w:rPr>
          <w:b/>
          <w:color w:val="FFFFFF"/>
          <w:spacing w:val="17"/>
          <w:sz w:val="16"/>
        </w:rPr>
        <w:t> </w:t>
      </w:r>
      <w:r>
        <w:rPr>
          <w:b/>
          <w:color w:val="FFFFFF"/>
          <w:spacing w:val="-4"/>
          <w:w w:val="90"/>
          <w:sz w:val="16"/>
        </w:rPr>
        <w:t>ETSS</w:t>
      </w:r>
    </w:p>
    <w:p>
      <w:pPr>
        <w:pStyle w:val="BodyText"/>
        <w:spacing w:line="273" w:lineRule="auto" w:before="76"/>
        <w:ind w:left="146"/>
      </w:pPr>
      <w:r>
        <w:rPr/>
        <w:br w:type="column"/>
      </w:r>
      <w:r>
        <w:rPr>
          <w:color w:val="FFFFFF"/>
        </w:rPr>
        <w:t>robot</w:t>
      </w:r>
      <w:r>
        <w:rPr>
          <w:color w:val="FFFFFF"/>
          <w:spacing w:val="26"/>
        </w:rPr>
        <w:t> </w:t>
      </w:r>
      <w:r>
        <w:rPr>
          <w:color w:val="FFFFFF"/>
        </w:rPr>
        <w:t>frente</w:t>
      </w:r>
      <w:r>
        <w:rPr>
          <w:color w:val="FFFFFF"/>
          <w:spacing w:val="26"/>
        </w:rPr>
        <w:t> </w:t>
      </w:r>
      <w:r>
        <w:rPr>
          <w:color w:val="FFFFFF"/>
        </w:rPr>
        <w:t>a</w:t>
      </w:r>
      <w:r>
        <w:rPr>
          <w:color w:val="FFFFFF"/>
          <w:spacing w:val="26"/>
        </w:rPr>
        <w:t> </w:t>
      </w:r>
      <w:r>
        <w:rPr>
          <w:color w:val="FFFFFF"/>
        </w:rPr>
        <w:t>la</w:t>
      </w:r>
      <w:r>
        <w:rPr>
          <w:color w:val="FFFFFF"/>
          <w:spacing w:val="26"/>
        </w:rPr>
        <w:t> </w:t>
      </w:r>
      <w:r>
        <w:rPr>
          <w:color w:val="FFFFFF"/>
        </w:rPr>
        <w:t>cirugía</w:t>
      </w:r>
      <w:r>
        <w:rPr>
          <w:color w:val="FFFFFF"/>
          <w:spacing w:val="26"/>
        </w:rPr>
        <w:t> </w:t>
      </w:r>
      <w:r>
        <w:rPr>
          <w:color w:val="FFFFFF"/>
        </w:rPr>
        <w:t>laparoscópica</w:t>
      </w:r>
      <w:r>
        <w:rPr>
          <w:color w:val="FFFFFF"/>
          <w:spacing w:val="26"/>
        </w:rPr>
        <w:t> </w:t>
      </w:r>
      <w:r>
        <w:rPr>
          <w:color w:val="FFFFFF"/>
        </w:rPr>
        <w:t>convencional</w:t>
      </w:r>
      <w:r>
        <w:rPr>
          <w:color w:val="FFFFFF"/>
          <w:spacing w:val="26"/>
        </w:rPr>
        <w:t> </w:t>
      </w:r>
      <w:r>
        <w:rPr>
          <w:color w:val="FFFFFF"/>
        </w:rPr>
        <w:t>en</w:t>
      </w:r>
      <w:r>
        <w:rPr>
          <w:color w:val="FFFFFF"/>
          <w:spacing w:val="26"/>
        </w:rPr>
        <w:t> </w:t>
      </w:r>
      <w:r>
        <w:rPr>
          <w:color w:val="FFFFFF"/>
        </w:rPr>
        <w:t>el</w:t>
      </w:r>
      <w:r>
        <w:rPr>
          <w:color w:val="FFFFFF"/>
          <w:spacing w:val="26"/>
        </w:rPr>
        <w:t> </w:t>
      </w:r>
      <w:r>
        <w:rPr>
          <w:color w:val="FFFFFF"/>
        </w:rPr>
        <w:t>cáncer de</w:t>
      </w:r>
      <w:r>
        <w:rPr>
          <w:color w:val="FFFFFF"/>
          <w:spacing w:val="39"/>
        </w:rPr>
        <w:t> </w:t>
      </w:r>
      <w:r>
        <w:rPr>
          <w:color w:val="FFFFFF"/>
        </w:rPr>
        <w:t>endometrio:</w:t>
      </w:r>
      <w:r>
        <w:rPr>
          <w:color w:val="FFFFFF"/>
          <w:spacing w:val="39"/>
        </w:rPr>
        <w:t> </w:t>
      </w:r>
      <w:r>
        <w:rPr>
          <w:color w:val="FFFFFF"/>
        </w:rPr>
        <w:t>un</w:t>
      </w:r>
      <w:r>
        <w:rPr>
          <w:color w:val="FFFFFF"/>
          <w:spacing w:val="39"/>
        </w:rPr>
        <w:t> </w:t>
      </w:r>
      <w:r>
        <w:rPr>
          <w:color w:val="FFFFFF"/>
        </w:rPr>
        <w:t>metaanálisis</w:t>
      </w:r>
      <w:r>
        <w:rPr>
          <w:color w:val="FFFFFF"/>
          <w:spacing w:val="39"/>
        </w:rPr>
        <w:t> </w:t>
      </w:r>
      <w:r>
        <w:rPr>
          <w:color w:val="FFFFFF"/>
        </w:rPr>
        <w:t>de</w:t>
      </w:r>
      <w:r>
        <w:rPr>
          <w:color w:val="FFFFFF"/>
          <w:spacing w:val="39"/>
        </w:rPr>
        <w:t> </w:t>
      </w:r>
      <w:r>
        <w:rPr>
          <w:color w:val="FFFFFF"/>
        </w:rPr>
        <w:t>ensayos</w:t>
      </w:r>
      <w:r>
        <w:rPr>
          <w:color w:val="FFFFFF"/>
          <w:spacing w:val="39"/>
        </w:rPr>
        <w:t> </w:t>
      </w:r>
      <w:r>
        <w:rPr>
          <w:color w:val="FFFFFF"/>
        </w:rPr>
        <w:t>aleatorizados</w:t>
      </w:r>
    </w:p>
    <w:p>
      <w:pPr>
        <w:pStyle w:val="BodyText"/>
        <w:spacing w:line="144" w:lineRule="exact" w:before="30"/>
        <w:ind w:left="146"/>
      </w:pPr>
      <w:r>
        <w:rPr>
          <w:color w:val="FFFFFF"/>
        </w:rPr>
        <w:t>Eficacia</w:t>
      </w:r>
      <w:r>
        <w:rPr>
          <w:color w:val="FFFFFF"/>
          <w:spacing w:val="36"/>
        </w:rPr>
        <w:t> </w:t>
      </w:r>
      <w:r>
        <w:rPr>
          <w:color w:val="FFFFFF"/>
        </w:rPr>
        <w:t>de</w:t>
      </w:r>
      <w:r>
        <w:rPr>
          <w:color w:val="FFFFFF"/>
          <w:spacing w:val="36"/>
        </w:rPr>
        <w:t> </w:t>
      </w:r>
      <w:r>
        <w:rPr>
          <w:color w:val="FFFFFF"/>
        </w:rPr>
        <w:t>la</w:t>
      </w:r>
      <w:r>
        <w:rPr>
          <w:color w:val="FFFFFF"/>
          <w:spacing w:val="36"/>
        </w:rPr>
        <w:t> </w:t>
      </w:r>
      <w:r>
        <w:rPr>
          <w:color w:val="FFFFFF"/>
        </w:rPr>
        <w:t>fotobiomodulación</w:t>
      </w:r>
      <w:r>
        <w:rPr>
          <w:color w:val="FFFFFF"/>
          <w:spacing w:val="36"/>
        </w:rPr>
        <w:t> </w:t>
      </w:r>
      <w:r>
        <w:rPr>
          <w:color w:val="FFFFFF"/>
        </w:rPr>
        <w:t>como</w:t>
      </w:r>
      <w:r>
        <w:rPr>
          <w:color w:val="FFFFFF"/>
          <w:spacing w:val="36"/>
        </w:rPr>
        <w:t> </w:t>
      </w:r>
      <w:r>
        <w:rPr>
          <w:color w:val="FFFFFF"/>
        </w:rPr>
        <w:t>tratamiento</w:t>
      </w:r>
      <w:r>
        <w:rPr>
          <w:color w:val="FFFFFF"/>
          <w:spacing w:val="36"/>
        </w:rPr>
        <w:t> </w:t>
      </w:r>
      <w:r>
        <w:rPr>
          <w:color w:val="FFFFFF"/>
        </w:rPr>
        <w:t>para</w:t>
      </w:r>
      <w:r>
        <w:rPr>
          <w:color w:val="FFFFFF"/>
          <w:spacing w:val="36"/>
        </w:rPr>
        <w:t> </w:t>
      </w:r>
      <w:r>
        <w:rPr>
          <w:color w:val="FFFFFF"/>
          <w:spacing w:val="-5"/>
        </w:rPr>
        <w:t>la</w:t>
      </w:r>
    </w:p>
    <w:p>
      <w:pPr>
        <w:pStyle w:val="BodyText"/>
        <w:spacing w:line="191" w:lineRule="exact"/>
        <w:ind w:left="186"/>
      </w:pPr>
      <w:r>
        <w:rPr/>
        <w:br w:type="column"/>
      </w:r>
      <w:r>
        <w:rPr>
          <w:color w:val="FFFFFF"/>
        </w:rPr>
        <w:t>Joshuan</w:t>
      </w:r>
      <w:r>
        <w:rPr>
          <w:color w:val="FFFFFF"/>
          <w:spacing w:val="23"/>
        </w:rPr>
        <w:t> </w:t>
      </w:r>
      <w:r>
        <w:rPr>
          <w:color w:val="FFFFFF"/>
        </w:rPr>
        <w:t>J.</w:t>
      </w:r>
      <w:r>
        <w:rPr>
          <w:color w:val="FFFFFF"/>
          <w:spacing w:val="23"/>
        </w:rPr>
        <w:t> </w:t>
      </w:r>
      <w:r>
        <w:rPr>
          <w:color w:val="FFFFFF"/>
          <w:spacing w:val="-2"/>
        </w:rPr>
        <w:t>Barboza</w:t>
      </w:r>
    </w:p>
    <w:p>
      <w:pPr>
        <w:spacing w:before="17"/>
        <w:ind w:left="186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spacing w:after="0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3" w:equalWidth="0">
            <w:col w:w="1362" w:space="40"/>
            <w:col w:w="4955" w:space="39"/>
            <w:col w:w="3248"/>
          </w:cols>
        </w:sectPr>
      </w:pPr>
    </w:p>
    <w:p>
      <w:pPr>
        <w:spacing w:before="77"/>
        <w:ind w:left="586" w:right="0" w:firstLine="0"/>
        <w:jc w:val="left"/>
        <w:rPr>
          <w:b/>
          <w:sz w:val="16"/>
        </w:rPr>
      </w:pPr>
      <w:r>
        <w:rPr>
          <w:b/>
          <w:color w:val="FFFFFF"/>
          <w:spacing w:val="-2"/>
          <w:w w:val="85"/>
          <w:sz w:val="16"/>
        </w:rPr>
        <w:t>P03_ETSS</w:t>
      </w:r>
    </w:p>
    <w:p>
      <w:pPr>
        <w:pStyle w:val="BodyText"/>
        <w:spacing w:line="239" w:lineRule="exact"/>
        <w:ind w:left="166"/>
        <w:rPr>
          <w:position w:val="8"/>
        </w:rPr>
      </w:pPr>
      <w:r>
        <w:rPr/>
        <w:br w:type="column"/>
      </w:r>
      <w:r>
        <w:rPr>
          <w:color w:val="FFFFFF"/>
        </w:rPr>
        <w:t>xerostomía</w:t>
      </w:r>
      <w:r>
        <w:rPr>
          <w:color w:val="FFFFFF"/>
          <w:spacing w:val="20"/>
        </w:rPr>
        <w:t> </w:t>
      </w:r>
      <w:r>
        <w:rPr>
          <w:color w:val="FFFFFF"/>
        </w:rPr>
        <w:t>en</w:t>
      </w:r>
      <w:r>
        <w:rPr>
          <w:color w:val="FFFFFF"/>
          <w:spacing w:val="20"/>
        </w:rPr>
        <w:t> </w:t>
      </w:r>
      <w:r>
        <w:rPr>
          <w:color w:val="FFFFFF"/>
        </w:rPr>
        <w:t>pacientes</w:t>
      </w:r>
      <w:r>
        <w:rPr>
          <w:color w:val="FFFFFF"/>
          <w:spacing w:val="21"/>
        </w:rPr>
        <w:t> </w:t>
      </w:r>
      <w:r>
        <w:rPr>
          <w:color w:val="FFFFFF"/>
        </w:rPr>
        <w:t>con</w:t>
      </w:r>
      <w:r>
        <w:rPr>
          <w:color w:val="FFFFFF"/>
          <w:spacing w:val="20"/>
        </w:rPr>
        <w:t> </w:t>
      </w:r>
      <w:r>
        <w:rPr>
          <w:color w:val="FFFFFF"/>
        </w:rPr>
        <w:t>cáncer</w:t>
      </w:r>
      <w:r>
        <w:rPr>
          <w:color w:val="FFFFFF"/>
          <w:spacing w:val="20"/>
        </w:rPr>
        <w:t> </w:t>
      </w:r>
      <w:r>
        <w:rPr>
          <w:color w:val="FFFFFF"/>
        </w:rPr>
        <w:t>de</w:t>
      </w:r>
      <w:r>
        <w:rPr>
          <w:color w:val="FFFFFF"/>
          <w:spacing w:val="21"/>
        </w:rPr>
        <w:t> </w:t>
      </w:r>
      <w:r>
        <w:rPr>
          <w:color w:val="FFFFFF"/>
        </w:rPr>
        <w:t>cabeza</w:t>
      </w:r>
      <w:r>
        <w:rPr>
          <w:color w:val="FFFFFF"/>
          <w:spacing w:val="20"/>
        </w:rPr>
        <w:t> </w:t>
      </w:r>
      <w:r>
        <w:rPr>
          <w:color w:val="FFFFFF"/>
        </w:rPr>
        <w:t>y</w:t>
      </w:r>
      <w:r>
        <w:rPr>
          <w:color w:val="FFFFFF"/>
          <w:spacing w:val="21"/>
        </w:rPr>
        <w:t> </w:t>
      </w:r>
      <w:r>
        <w:rPr>
          <w:color w:val="FFFFFF"/>
        </w:rPr>
        <w:t>cuello</w:t>
      </w:r>
      <w:r>
        <w:rPr>
          <w:color w:val="FFFFFF"/>
          <w:spacing w:val="20"/>
        </w:rPr>
        <w:t> </w:t>
      </w:r>
      <w:r>
        <w:rPr>
          <w:color w:val="FFFFFF"/>
        </w:rPr>
        <w:t>sometidos</w:t>
      </w:r>
      <w:r>
        <w:rPr>
          <w:color w:val="FFFFFF"/>
          <w:spacing w:val="20"/>
        </w:rPr>
        <w:t> </w:t>
      </w:r>
      <w:r>
        <w:rPr>
          <w:color w:val="FFFFFF"/>
        </w:rPr>
        <w:t>a</w:t>
      </w:r>
      <w:r>
        <w:rPr>
          <w:color w:val="FFFFFF"/>
          <w:spacing w:val="-3"/>
        </w:rPr>
        <w:t> </w:t>
      </w:r>
      <w:r>
        <w:rPr>
          <w:color w:val="FFFFFF"/>
          <w:position w:val="8"/>
        </w:rPr>
        <w:t>Joshuan</w:t>
      </w:r>
      <w:r>
        <w:rPr>
          <w:color w:val="FFFFFF"/>
          <w:spacing w:val="21"/>
          <w:position w:val="8"/>
        </w:rPr>
        <w:t> </w:t>
      </w:r>
      <w:r>
        <w:rPr>
          <w:color w:val="FFFFFF"/>
          <w:position w:val="8"/>
        </w:rPr>
        <w:t>J.</w:t>
      </w:r>
      <w:r>
        <w:rPr>
          <w:color w:val="FFFFFF"/>
          <w:spacing w:val="20"/>
          <w:position w:val="8"/>
        </w:rPr>
        <w:t> </w:t>
      </w:r>
      <w:r>
        <w:rPr>
          <w:color w:val="FFFFFF"/>
          <w:spacing w:val="-2"/>
          <w:position w:val="8"/>
        </w:rPr>
        <w:t>Barboza</w:t>
      </w:r>
    </w:p>
    <w:p>
      <w:pPr>
        <w:spacing w:line="60" w:lineRule="exact" w:before="0"/>
        <w:ind w:left="2392" w:right="0" w:firstLine="0"/>
        <w:jc w:val="center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spacing w:after="0" w:line="60" w:lineRule="exact"/>
        <w:jc w:val="center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1342" w:space="40"/>
            <w:col w:w="8262"/>
          </w:cols>
        </w:sectPr>
      </w:pPr>
    </w:p>
    <w:p>
      <w:pPr>
        <w:pStyle w:val="BodyText"/>
        <w:spacing w:line="191" w:lineRule="exact"/>
        <w:ind w:left="1547"/>
      </w:pPr>
      <w:r>
        <w:rPr>
          <w:color w:val="FFFFFF"/>
        </w:rPr>
        <w:t>radioterapia:</w:t>
      </w:r>
      <w:r>
        <w:rPr>
          <w:color w:val="FFFFFF"/>
          <w:spacing w:val="24"/>
        </w:rPr>
        <w:t> </w:t>
      </w:r>
      <w:r>
        <w:rPr>
          <w:color w:val="FFFFFF"/>
        </w:rPr>
        <w:t>una</w:t>
      </w:r>
      <w:r>
        <w:rPr>
          <w:color w:val="FFFFFF"/>
          <w:spacing w:val="27"/>
        </w:rPr>
        <w:t> </w:t>
      </w:r>
      <w:r>
        <w:rPr>
          <w:color w:val="FFFFFF"/>
        </w:rPr>
        <w:t>revisión</w:t>
      </w:r>
      <w:r>
        <w:rPr>
          <w:color w:val="FFFFFF"/>
          <w:spacing w:val="26"/>
        </w:rPr>
        <w:t> </w:t>
      </w:r>
      <w:r>
        <w:rPr>
          <w:color w:val="FFFFFF"/>
        </w:rPr>
        <w:t>sistemática</w:t>
      </w:r>
      <w:r>
        <w:rPr>
          <w:color w:val="FFFFFF"/>
          <w:spacing w:val="27"/>
        </w:rPr>
        <w:t> </w:t>
      </w:r>
      <w:r>
        <w:rPr>
          <w:color w:val="FFFFFF"/>
        </w:rPr>
        <w:t>y</w:t>
      </w:r>
      <w:r>
        <w:rPr>
          <w:color w:val="FFFFFF"/>
          <w:spacing w:val="26"/>
        </w:rPr>
        <w:t> </w:t>
      </w:r>
      <w:r>
        <w:rPr>
          <w:color w:val="FFFFFF"/>
        </w:rPr>
        <w:t>un</w:t>
      </w:r>
      <w:r>
        <w:rPr>
          <w:color w:val="FFFFFF"/>
          <w:spacing w:val="27"/>
        </w:rPr>
        <w:t> </w:t>
      </w:r>
      <w:r>
        <w:rPr>
          <w:color w:val="FFFFFF"/>
          <w:spacing w:val="-2"/>
        </w:rPr>
        <w:t>metaanálisis</w:t>
      </w:r>
    </w:p>
    <w:p>
      <w:pPr>
        <w:pStyle w:val="BodyText"/>
        <w:tabs>
          <w:tab w:pos="1547" w:val="left" w:leader="none"/>
        </w:tabs>
        <w:spacing w:line="175" w:lineRule="auto" w:before="80"/>
        <w:ind w:left="1547" w:right="106" w:hanging="962"/>
      </w:pPr>
      <w:r>
        <w:rPr>
          <w:b/>
          <w:color w:val="FFFFFF"/>
          <w:spacing w:val="-2"/>
          <w:position w:val="-10"/>
        </w:rPr>
        <w:t>P04_ETSS</w:t>
      </w:r>
      <w:r>
        <w:rPr>
          <w:b/>
          <w:color w:val="FFFFFF"/>
          <w:position w:val="-10"/>
        </w:rPr>
        <w:tab/>
      </w:r>
      <w:r>
        <w:rPr>
          <w:color w:val="FFFFFF"/>
        </w:rPr>
        <w:t>Eficacia</w:t>
      </w:r>
      <w:r>
        <w:rPr>
          <w:color w:val="FFFFFF"/>
          <w:spacing w:val="34"/>
        </w:rPr>
        <w:t> </w:t>
      </w:r>
      <w:r>
        <w:rPr>
          <w:color w:val="FFFFFF"/>
        </w:rPr>
        <w:t>y</w:t>
      </w:r>
      <w:r>
        <w:rPr>
          <w:color w:val="FFFFFF"/>
          <w:spacing w:val="34"/>
        </w:rPr>
        <w:t> </w:t>
      </w:r>
      <w:r>
        <w:rPr>
          <w:color w:val="FFFFFF"/>
        </w:rPr>
        <w:t>seguridad</w:t>
      </w:r>
      <w:r>
        <w:rPr>
          <w:color w:val="FFFFFF"/>
          <w:spacing w:val="34"/>
        </w:rPr>
        <w:t> </w:t>
      </w:r>
      <w:r>
        <w:rPr>
          <w:color w:val="FFFFFF"/>
        </w:rPr>
        <w:t>de</w:t>
      </w:r>
      <w:r>
        <w:rPr>
          <w:color w:val="FFFFFF"/>
          <w:spacing w:val="34"/>
        </w:rPr>
        <w:t> </w:t>
      </w:r>
      <w:r>
        <w:rPr>
          <w:color w:val="FFFFFF"/>
        </w:rPr>
        <w:t>los</w:t>
      </w:r>
      <w:r>
        <w:rPr>
          <w:color w:val="FFFFFF"/>
          <w:spacing w:val="34"/>
        </w:rPr>
        <w:t> </w:t>
      </w:r>
      <w:r>
        <w:rPr>
          <w:color w:val="FFFFFF"/>
        </w:rPr>
        <w:t>prebióticos,</w:t>
      </w:r>
      <w:r>
        <w:rPr>
          <w:color w:val="FFFFFF"/>
          <w:spacing w:val="34"/>
        </w:rPr>
        <w:t> </w:t>
      </w:r>
      <w:r>
        <w:rPr>
          <w:color w:val="FFFFFF"/>
        </w:rPr>
        <w:t>probióticos</w:t>
      </w:r>
      <w:r>
        <w:rPr>
          <w:color w:val="FFFFFF"/>
          <w:spacing w:val="34"/>
        </w:rPr>
        <w:t> </w:t>
      </w:r>
      <w:r>
        <w:rPr>
          <w:color w:val="FFFFFF"/>
        </w:rPr>
        <w:t>y</w:t>
      </w:r>
      <w:r>
        <w:rPr>
          <w:color w:val="FFFFFF"/>
          <w:spacing w:val="34"/>
        </w:rPr>
        <w:t> </w:t>
      </w:r>
      <w:r>
        <w:rPr>
          <w:color w:val="FFFFFF"/>
        </w:rPr>
        <w:t>simbióticos sobre</w:t>
      </w:r>
      <w:r>
        <w:rPr>
          <w:color w:val="FFFFFF"/>
          <w:spacing w:val="40"/>
        </w:rPr>
        <w:t> </w:t>
      </w:r>
      <w:r>
        <w:rPr>
          <w:color w:val="FFFFFF"/>
        </w:rPr>
        <w:t>la</w:t>
      </w:r>
      <w:r>
        <w:rPr>
          <w:color w:val="FFFFFF"/>
          <w:spacing w:val="40"/>
        </w:rPr>
        <w:t> </w:t>
      </w:r>
      <w:r>
        <w:rPr>
          <w:color w:val="FFFFFF"/>
        </w:rPr>
        <w:t>hemoglobina</w:t>
      </w:r>
      <w:r>
        <w:rPr>
          <w:color w:val="FFFFFF"/>
          <w:spacing w:val="40"/>
        </w:rPr>
        <w:t> </w:t>
      </w:r>
      <w:r>
        <w:rPr>
          <w:color w:val="FFFFFF"/>
        </w:rPr>
        <w:t>y</w:t>
      </w:r>
      <w:r>
        <w:rPr>
          <w:color w:val="FFFFFF"/>
          <w:spacing w:val="40"/>
        </w:rPr>
        <w:t> </w:t>
      </w:r>
      <w:r>
        <w:rPr>
          <w:color w:val="FFFFFF"/>
        </w:rPr>
        <w:t>anemia</w:t>
      </w:r>
      <w:r>
        <w:rPr>
          <w:color w:val="FFFFFF"/>
          <w:spacing w:val="40"/>
        </w:rPr>
        <w:t> </w:t>
      </w:r>
      <w:r>
        <w:rPr>
          <w:color w:val="FFFFFF"/>
        </w:rPr>
        <w:t>en</w:t>
      </w:r>
      <w:r>
        <w:rPr>
          <w:color w:val="FFFFFF"/>
          <w:spacing w:val="40"/>
        </w:rPr>
        <w:t> </w:t>
      </w:r>
      <w:r>
        <w:rPr>
          <w:color w:val="FFFFFF"/>
        </w:rPr>
        <w:t>la</w:t>
      </w:r>
      <w:r>
        <w:rPr>
          <w:color w:val="FFFFFF"/>
          <w:spacing w:val="40"/>
        </w:rPr>
        <w:t> </w:t>
      </w:r>
      <w:r>
        <w:rPr>
          <w:color w:val="FFFFFF"/>
        </w:rPr>
        <w:t>población</w:t>
      </w:r>
      <w:r>
        <w:rPr>
          <w:color w:val="FFFFFF"/>
          <w:spacing w:val="40"/>
        </w:rPr>
        <w:t> </w:t>
      </w:r>
      <w:r>
        <w:rPr>
          <w:color w:val="FFFFFF"/>
        </w:rPr>
        <w:t>pediátrica</w:t>
      </w:r>
    </w:p>
    <w:p>
      <w:pPr>
        <w:pStyle w:val="BodyText"/>
        <w:tabs>
          <w:tab w:pos="1547" w:val="left" w:leader="none"/>
        </w:tabs>
        <w:spacing w:line="175" w:lineRule="auto" w:before="88"/>
        <w:ind w:left="1547" w:hanging="962"/>
      </w:pPr>
      <w:r>
        <w:rPr>
          <w:b/>
          <w:color w:val="FFFFFF"/>
          <w:spacing w:val="-2"/>
          <w:position w:val="-10"/>
        </w:rPr>
        <w:t>P05_ETSS</w:t>
      </w:r>
      <w:r>
        <w:rPr>
          <w:b/>
          <w:color w:val="FFFFFF"/>
          <w:position w:val="-10"/>
        </w:rPr>
        <w:tab/>
      </w:r>
      <w:r>
        <w:rPr>
          <w:color w:val="FFFFFF"/>
        </w:rPr>
        <w:t>Exactitud</w:t>
      </w:r>
      <w:r>
        <w:rPr>
          <w:color w:val="FFFFFF"/>
          <w:spacing w:val="39"/>
        </w:rPr>
        <w:t> </w:t>
      </w:r>
      <w:r>
        <w:rPr>
          <w:color w:val="FFFFFF"/>
        </w:rPr>
        <w:t>diagnóstica</w:t>
      </w:r>
      <w:r>
        <w:rPr>
          <w:color w:val="FFFFFF"/>
          <w:spacing w:val="39"/>
        </w:rPr>
        <w:t> </w:t>
      </w:r>
      <w:r>
        <w:rPr>
          <w:color w:val="FFFFFF"/>
        </w:rPr>
        <w:t>de</w:t>
      </w:r>
      <w:r>
        <w:rPr>
          <w:color w:val="FFFFFF"/>
          <w:spacing w:val="39"/>
        </w:rPr>
        <w:t> </w:t>
      </w:r>
      <w:r>
        <w:rPr>
          <w:color w:val="FFFFFF"/>
        </w:rPr>
        <w:t>los</w:t>
      </w:r>
      <w:r>
        <w:rPr>
          <w:color w:val="FFFFFF"/>
          <w:spacing w:val="39"/>
        </w:rPr>
        <w:t> </w:t>
      </w:r>
      <w:r>
        <w:rPr>
          <w:color w:val="FFFFFF"/>
        </w:rPr>
        <w:t>hallazgos</w:t>
      </w:r>
      <w:r>
        <w:rPr>
          <w:color w:val="FFFFFF"/>
          <w:spacing w:val="39"/>
        </w:rPr>
        <w:t> </w:t>
      </w:r>
      <w:r>
        <w:rPr>
          <w:color w:val="FFFFFF"/>
        </w:rPr>
        <w:t>electrocardiográficos</w:t>
      </w:r>
      <w:r>
        <w:rPr>
          <w:color w:val="FFFFFF"/>
          <w:spacing w:val="39"/>
        </w:rPr>
        <w:t> </w:t>
      </w:r>
      <w:r>
        <w:rPr>
          <w:color w:val="FFFFFF"/>
        </w:rPr>
        <w:t>para embolia</w:t>
      </w:r>
      <w:r>
        <w:rPr>
          <w:color w:val="FFFFFF"/>
          <w:spacing w:val="33"/>
        </w:rPr>
        <w:t> </w:t>
      </w:r>
      <w:r>
        <w:rPr>
          <w:color w:val="FFFFFF"/>
        </w:rPr>
        <w:t>pulmonar</w:t>
      </w:r>
      <w:r>
        <w:rPr>
          <w:color w:val="FFFFFF"/>
          <w:spacing w:val="33"/>
        </w:rPr>
        <w:t> </w:t>
      </w:r>
      <w:r>
        <w:rPr>
          <w:color w:val="FFFFFF"/>
        </w:rPr>
        <w:t>aguda:</w:t>
      </w:r>
      <w:r>
        <w:rPr>
          <w:color w:val="FFFFFF"/>
          <w:spacing w:val="33"/>
        </w:rPr>
        <w:t> </w:t>
      </w:r>
      <w:r>
        <w:rPr>
          <w:color w:val="FFFFFF"/>
        </w:rPr>
        <w:t>una</w:t>
      </w:r>
      <w:r>
        <w:rPr>
          <w:color w:val="FFFFFF"/>
          <w:spacing w:val="33"/>
        </w:rPr>
        <w:t> </w:t>
      </w:r>
      <w:r>
        <w:rPr>
          <w:color w:val="FFFFFF"/>
        </w:rPr>
        <w:t>revisión</w:t>
      </w:r>
      <w:r>
        <w:rPr>
          <w:color w:val="FFFFFF"/>
          <w:spacing w:val="33"/>
        </w:rPr>
        <w:t> </w:t>
      </w:r>
      <w:r>
        <w:rPr>
          <w:color w:val="FFFFFF"/>
        </w:rPr>
        <w:t>sistemática</w:t>
      </w:r>
      <w:r>
        <w:rPr>
          <w:color w:val="FFFFFF"/>
          <w:spacing w:val="33"/>
        </w:rPr>
        <w:t> </w:t>
      </w:r>
      <w:r>
        <w:rPr>
          <w:color w:val="FFFFFF"/>
        </w:rPr>
        <w:t>y</w:t>
      </w:r>
      <w:r>
        <w:rPr>
          <w:color w:val="FFFFFF"/>
          <w:spacing w:val="33"/>
        </w:rPr>
        <w:t> </w:t>
      </w:r>
      <w:r>
        <w:rPr>
          <w:color w:val="FFFFFF"/>
        </w:rPr>
        <w:t>meta-</w:t>
      </w:r>
      <w:r>
        <w:rPr>
          <w:color w:val="FFFFFF"/>
        </w:rPr>
        <w:t>análisis</w:t>
      </w:r>
    </w:p>
    <w:p>
      <w:pPr>
        <w:pStyle w:val="BodyText"/>
        <w:spacing w:line="144" w:lineRule="exact" w:before="65"/>
        <w:ind w:left="1547"/>
      </w:pPr>
      <w:r>
        <w:rPr>
          <w:color w:val="FFFFFF"/>
        </w:rPr>
        <w:t>Integración</w:t>
      </w:r>
      <w:r>
        <w:rPr>
          <w:color w:val="FFFFFF"/>
          <w:spacing w:val="26"/>
        </w:rPr>
        <w:t> </w:t>
      </w:r>
      <w:r>
        <w:rPr>
          <w:color w:val="FFFFFF"/>
        </w:rPr>
        <w:t>de</w:t>
      </w:r>
      <w:r>
        <w:rPr>
          <w:color w:val="FFFFFF"/>
          <w:spacing w:val="26"/>
        </w:rPr>
        <w:t> </w:t>
      </w:r>
      <w:r>
        <w:rPr>
          <w:color w:val="FFFFFF"/>
        </w:rPr>
        <w:t>la</w:t>
      </w:r>
      <w:r>
        <w:rPr>
          <w:color w:val="FFFFFF"/>
          <w:spacing w:val="26"/>
        </w:rPr>
        <w:t> </w:t>
      </w:r>
      <w:r>
        <w:rPr>
          <w:color w:val="FFFFFF"/>
        </w:rPr>
        <w:t>evaluación</w:t>
      </w:r>
      <w:r>
        <w:rPr>
          <w:color w:val="FFFFFF"/>
          <w:spacing w:val="26"/>
        </w:rPr>
        <w:t> </w:t>
      </w:r>
      <w:r>
        <w:rPr>
          <w:color w:val="FFFFFF"/>
        </w:rPr>
        <w:t>de</w:t>
      </w:r>
      <w:r>
        <w:rPr>
          <w:color w:val="FFFFFF"/>
          <w:spacing w:val="26"/>
        </w:rPr>
        <w:t> </w:t>
      </w:r>
      <w:r>
        <w:rPr>
          <w:color w:val="FFFFFF"/>
        </w:rPr>
        <w:t>tecnologías</w:t>
      </w:r>
      <w:r>
        <w:rPr>
          <w:color w:val="FFFFFF"/>
          <w:spacing w:val="26"/>
        </w:rPr>
        <w:t> </w:t>
      </w:r>
      <w:r>
        <w:rPr>
          <w:color w:val="FFFFFF"/>
        </w:rPr>
        <w:t>sanitarias</w:t>
      </w:r>
      <w:r>
        <w:rPr>
          <w:color w:val="FFFFFF"/>
          <w:spacing w:val="26"/>
        </w:rPr>
        <w:t> </w:t>
      </w:r>
      <w:r>
        <w:rPr>
          <w:color w:val="FFFFFF"/>
        </w:rPr>
        <w:t>en</w:t>
      </w:r>
      <w:r>
        <w:rPr>
          <w:color w:val="FFFFFF"/>
          <w:spacing w:val="26"/>
        </w:rPr>
        <w:t> </w:t>
      </w:r>
      <w:r>
        <w:rPr>
          <w:color w:val="FFFFFF"/>
          <w:spacing w:val="-5"/>
        </w:rPr>
        <w:t>la</w:t>
      </w:r>
    </w:p>
    <w:p>
      <w:pPr>
        <w:pStyle w:val="BodyText"/>
        <w:spacing w:before="95"/>
      </w:pPr>
      <w:r>
        <w:rPr/>
        <w:br w:type="column"/>
      </w:r>
      <w:r>
        <w:rPr/>
      </w:r>
    </w:p>
    <w:p>
      <w:pPr>
        <w:pStyle w:val="BodyText"/>
        <w:ind w:left="73"/>
      </w:pPr>
      <w:r>
        <w:rPr>
          <w:color w:val="FFFFFF"/>
        </w:rPr>
        <w:t>David</w:t>
      </w:r>
      <w:r>
        <w:rPr>
          <w:color w:val="FFFFFF"/>
          <w:spacing w:val="22"/>
        </w:rPr>
        <w:t> </w:t>
      </w:r>
      <w:r>
        <w:rPr>
          <w:color w:val="FFFFFF"/>
        </w:rPr>
        <w:t>Renato</w:t>
      </w:r>
      <w:r>
        <w:rPr>
          <w:color w:val="FFFFFF"/>
          <w:spacing w:val="22"/>
        </w:rPr>
        <w:t> </w:t>
      </w:r>
      <w:r>
        <w:rPr>
          <w:color w:val="FFFFFF"/>
        </w:rPr>
        <w:t>Soriano</w:t>
      </w:r>
      <w:r>
        <w:rPr>
          <w:color w:val="FFFFFF"/>
          <w:spacing w:val="22"/>
        </w:rPr>
        <w:t> </w:t>
      </w:r>
      <w:r>
        <w:rPr>
          <w:color w:val="FFFFFF"/>
          <w:spacing w:val="-2"/>
        </w:rPr>
        <w:t>Moreno</w:t>
      </w:r>
    </w:p>
    <w:p>
      <w:pPr>
        <w:spacing w:before="17"/>
        <w:ind w:left="73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pStyle w:val="BodyText"/>
        <w:spacing w:before="126"/>
        <w:ind w:left="73"/>
      </w:pPr>
      <w:r>
        <w:rPr>
          <w:color w:val="FFFFFF"/>
        </w:rPr>
        <w:t>Sharong</w:t>
      </w:r>
      <w:r>
        <w:rPr>
          <w:color w:val="FFFFFF"/>
          <w:spacing w:val="16"/>
        </w:rPr>
        <w:t> </w:t>
      </w:r>
      <w:r>
        <w:rPr>
          <w:color w:val="FFFFFF"/>
        </w:rPr>
        <w:t>Dayan</w:t>
      </w:r>
      <w:r>
        <w:rPr>
          <w:color w:val="FFFFFF"/>
          <w:spacing w:val="17"/>
        </w:rPr>
        <w:t> </w:t>
      </w:r>
      <w:r>
        <w:rPr>
          <w:color w:val="FFFFFF"/>
        </w:rPr>
        <w:t>Castro</w:t>
      </w:r>
      <w:r>
        <w:rPr>
          <w:color w:val="FFFFFF"/>
          <w:spacing w:val="16"/>
        </w:rPr>
        <w:t> </w:t>
      </w:r>
      <w:r>
        <w:rPr>
          <w:color w:val="FFFFFF"/>
          <w:spacing w:val="-4"/>
        </w:rPr>
        <w:t>Diaz</w:t>
      </w:r>
    </w:p>
    <w:p>
      <w:pPr>
        <w:spacing w:before="17"/>
        <w:ind w:left="73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spacing w:after="0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6469" w:space="40"/>
            <w:col w:w="3135"/>
          </w:cols>
        </w:sectPr>
      </w:pPr>
    </w:p>
    <w:p>
      <w:pPr>
        <w:pStyle w:val="BodyText"/>
        <w:tabs>
          <w:tab w:pos="1547" w:val="left" w:leader="none"/>
        </w:tabs>
        <w:spacing w:line="273" w:lineRule="auto" w:before="76"/>
        <w:ind w:left="1547" w:hanging="962"/>
      </w:pPr>
      <w:r>
        <w:rPr>
          <w:b/>
          <w:color w:val="FFFFFF"/>
          <w:spacing w:val="-2"/>
        </w:rPr>
        <w:t>P06_ETSS</w:t>
      </w:r>
      <w:r>
        <w:rPr>
          <w:b/>
          <w:color w:val="FFFFFF"/>
        </w:rPr>
        <w:tab/>
      </w:r>
      <w:r>
        <w:rPr>
          <w:color w:val="FFFFFF"/>
        </w:rPr>
        <w:t>Política Nacional para el Cáncer y las Enfermedades Raras </w:t>
      </w:r>
      <w:r>
        <w:rPr>
          <w:color w:val="FFFFFF"/>
        </w:rPr>
        <w:t>o Huérfanas: La experiencia peruana</w:t>
      </w:r>
    </w:p>
    <w:p>
      <w:pPr>
        <w:pStyle w:val="BodyText"/>
        <w:spacing w:line="191" w:lineRule="exact"/>
        <w:ind w:left="556"/>
      </w:pPr>
      <w:r>
        <w:rPr/>
        <w:br w:type="column"/>
      </w:r>
      <w:r>
        <w:rPr>
          <w:color w:val="FFFFFF"/>
        </w:rPr>
        <w:t>Diego</w:t>
      </w:r>
      <w:r>
        <w:rPr>
          <w:color w:val="FFFFFF"/>
          <w:spacing w:val="22"/>
        </w:rPr>
        <w:t> </w:t>
      </w:r>
      <w:r>
        <w:rPr>
          <w:color w:val="FFFFFF"/>
        </w:rPr>
        <w:t>Andree</w:t>
      </w:r>
      <w:r>
        <w:rPr>
          <w:color w:val="FFFFFF"/>
          <w:spacing w:val="23"/>
        </w:rPr>
        <w:t> </w:t>
      </w:r>
      <w:r>
        <w:rPr>
          <w:color w:val="FFFFFF"/>
        </w:rPr>
        <w:t>Bustamante</w:t>
      </w:r>
      <w:r>
        <w:rPr>
          <w:color w:val="FFFFFF"/>
          <w:spacing w:val="23"/>
        </w:rPr>
        <w:t> </w:t>
      </w:r>
      <w:r>
        <w:rPr>
          <w:color w:val="FFFFFF"/>
          <w:spacing w:val="-2"/>
        </w:rPr>
        <w:t>Paytan</w:t>
      </w:r>
    </w:p>
    <w:p>
      <w:pPr>
        <w:spacing w:before="17"/>
        <w:ind w:left="556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spacing w:after="0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5987" w:space="40"/>
            <w:col w:w="3617"/>
          </w:cols>
        </w:sectPr>
      </w:pPr>
    </w:p>
    <w:p>
      <w:pPr>
        <w:pStyle w:val="BodyText"/>
        <w:tabs>
          <w:tab w:pos="1547" w:val="left" w:leader="none"/>
        </w:tabs>
        <w:spacing w:line="175" w:lineRule="auto" w:before="54"/>
        <w:ind w:left="1547" w:right="564" w:hanging="962"/>
      </w:pPr>
      <w:r>
        <w:rPr>
          <w:b/>
          <w:color w:val="FFFFFF"/>
          <w:spacing w:val="-2"/>
          <w:position w:val="-10"/>
        </w:rPr>
        <w:t>P07_ETSS</w:t>
      </w:r>
      <w:r>
        <w:rPr>
          <w:b/>
          <w:color w:val="FFFFFF"/>
          <w:position w:val="-10"/>
        </w:rPr>
        <w:tab/>
      </w:r>
      <w:r>
        <w:rPr>
          <w:color w:val="FFFFFF"/>
        </w:rPr>
        <w:t>La Red MAPAC: una iniciativa multicéntrica para mejorar </w:t>
      </w:r>
      <w:r>
        <w:rPr>
          <w:color w:val="FFFFFF"/>
        </w:rPr>
        <w:t>la adecuación</w:t>
      </w:r>
      <w:r>
        <w:rPr>
          <w:color w:val="FFFFFF"/>
          <w:spacing w:val="40"/>
        </w:rPr>
        <w:t> </w:t>
      </w:r>
      <w:r>
        <w:rPr>
          <w:color w:val="FFFFFF"/>
        </w:rPr>
        <w:t>de</w:t>
      </w:r>
      <w:r>
        <w:rPr>
          <w:color w:val="FFFFFF"/>
          <w:spacing w:val="40"/>
        </w:rPr>
        <w:t> </w:t>
      </w:r>
      <w:r>
        <w:rPr>
          <w:color w:val="FFFFFF"/>
        </w:rPr>
        <w:t>la</w:t>
      </w:r>
      <w:r>
        <w:rPr>
          <w:color w:val="FFFFFF"/>
          <w:spacing w:val="40"/>
        </w:rPr>
        <w:t> </w:t>
      </w:r>
      <w:r>
        <w:rPr>
          <w:color w:val="FFFFFF"/>
        </w:rPr>
        <w:t>práctica</w:t>
      </w:r>
      <w:r>
        <w:rPr>
          <w:color w:val="FFFFFF"/>
          <w:spacing w:val="40"/>
        </w:rPr>
        <w:t> </w:t>
      </w:r>
      <w:r>
        <w:rPr>
          <w:color w:val="FFFFFF"/>
        </w:rPr>
        <w:t>asistencial</w:t>
      </w:r>
      <w:r>
        <w:rPr>
          <w:color w:val="FFFFFF"/>
          <w:spacing w:val="40"/>
        </w:rPr>
        <w:t> </w:t>
      </w:r>
      <w:r>
        <w:rPr>
          <w:color w:val="FFFFFF"/>
        </w:rPr>
        <w:t>y</w:t>
      </w:r>
      <w:r>
        <w:rPr>
          <w:color w:val="FFFFFF"/>
          <w:spacing w:val="40"/>
        </w:rPr>
        <w:t> </w:t>
      </w:r>
      <w:r>
        <w:rPr>
          <w:color w:val="FFFFFF"/>
        </w:rPr>
        <w:t>clínica</w:t>
      </w:r>
      <w:r>
        <w:rPr>
          <w:color w:val="FFFFFF"/>
          <w:spacing w:val="40"/>
        </w:rPr>
        <w:t> </w:t>
      </w:r>
      <w:r>
        <w:rPr>
          <w:color w:val="FFFFFF"/>
        </w:rPr>
        <w:t>en</w:t>
      </w:r>
      <w:r>
        <w:rPr>
          <w:color w:val="FFFFFF"/>
          <w:spacing w:val="40"/>
        </w:rPr>
        <w:t> </w:t>
      </w:r>
      <w:r>
        <w:rPr>
          <w:color w:val="FFFFFF"/>
        </w:rPr>
        <w:t>España</w:t>
      </w:r>
    </w:p>
    <w:p>
      <w:pPr>
        <w:pStyle w:val="BodyText"/>
        <w:tabs>
          <w:tab w:pos="1547" w:val="left" w:leader="none"/>
        </w:tabs>
        <w:spacing w:line="175" w:lineRule="auto" w:before="88"/>
        <w:ind w:left="1547" w:hanging="962"/>
      </w:pPr>
      <w:r>
        <w:rPr>
          <w:b/>
          <w:color w:val="FFFFFF"/>
          <w:spacing w:val="-2"/>
          <w:position w:val="-10"/>
        </w:rPr>
        <w:t>P08_ETSS</w:t>
      </w:r>
      <w:r>
        <w:rPr>
          <w:b/>
          <w:color w:val="FFFFFF"/>
          <w:position w:val="-10"/>
        </w:rPr>
        <w:tab/>
      </w:r>
      <w:r>
        <w:rPr>
          <w:color w:val="FFFFFF"/>
        </w:rPr>
        <w:t>Revisión</w:t>
      </w:r>
      <w:r>
        <w:rPr>
          <w:color w:val="FFFFFF"/>
          <w:spacing w:val="40"/>
        </w:rPr>
        <w:t> </w:t>
      </w:r>
      <w:r>
        <w:rPr>
          <w:color w:val="FFFFFF"/>
        </w:rPr>
        <w:t>de</w:t>
      </w:r>
      <w:r>
        <w:rPr>
          <w:color w:val="FFFFFF"/>
          <w:spacing w:val="40"/>
        </w:rPr>
        <w:t> </w:t>
      </w:r>
      <w:r>
        <w:rPr>
          <w:color w:val="FFFFFF"/>
        </w:rPr>
        <w:t>alcance</w:t>
      </w:r>
      <w:r>
        <w:rPr>
          <w:color w:val="FFFFFF"/>
          <w:spacing w:val="40"/>
        </w:rPr>
        <w:t> </w:t>
      </w:r>
      <w:r>
        <w:rPr>
          <w:color w:val="FFFFFF"/>
        </w:rPr>
        <w:t>sobre</w:t>
      </w:r>
      <w:r>
        <w:rPr>
          <w:color w:val="FFFFFF"/>
          <w:spacing w:val="40"/>
        </w:rPr>
        <w:t> </w:t>
      </w:r>
      <w:r>
        <w:rPr>
          <w:color w:val="FFFFFF"/>
        </w:rPr>
        <w:t>resistencia</w:t>
      </w:r>
      <w:r>
        <w:rPr>
          <w:color w:val="FFFFFF"/>
          <w:spacing w:val="40"/>
        </w:rPr>
        <w:t> </w:t>
      </w:r>
      <w:r>
        <w:rPr>
          <w:color w:val="FFFFFF"/>
        </w:rPr>
        <w:t>antimicrobiana</w:t>
      </w:r>
      <w:r>
        <w:rPr>
          <w:color w:val="FFFFFF"/>
          <w:spacing w:val="40"/>
        </w:rPr>
        <w:t> </w:t>
      </w:r>
      <w:r>
        <w:rPr>
          <w:color w:val="FFFFFF"/>
        </w:rPr>
        <w:t>en</w:t>
      </w:r>
      <w:r>
        <w:rPr>
          <w:color w:val="FFFFFF"/>
          <w:spacing w:val="40"/>
        </w:rPr>
        <w:t> </w:t>
      </w:r>
      <w:r>
        <w:rPr>
          <w:color w:val="FFFFFF"/>
        </w:rPr>
        <w:t>especies de</w:t>
      </w:r>
      <w:r>
        <w:rPr>
          <w:color w:val="FFFFFF"/>
          <w:spacing w:val="29"/>
        </w:rPr>
        <w:t> </w:t>
      </w:r>
      <w:r>
        <w:rPr>
          <w:color w:val="FFFFFF"/>
        </w:rPr>
        <w:t>bacterias</w:t>
      </w:r>
      <w:r>
        <w:rPr>
          <w:color w:val="FFFFFF"/>
          <w:spacing w:val="29"/>
        </w:rPr>
        <w:t> </w:t>
      </w:r>
      <w:r>
        <w:rPr>
          <w:color w:val="FFFFFF"/>
        </w:rPr>
        <w:t>prioritarias:</w:t>
      </w:r>
      <w:r>
        <w:rPr>
          <w:color w:val="FFFFFF"/>
          <w:spacing w:val="29"/>
        </w:rPr>
        <w:t> </w:t>
      </w:r>
      <w:r>
        <w:rPr>
          <w:color w:val="FFFFFF"/>
        </w:rPr>
        <w:t>vigilancia</w:t>
      </w:r>
      <w:r>
        <w:rPr>
          <w:color w:val="FFFFFF"/>
          <w:spacing w:val="29"/>
        </w:rPr>
        <w:t> </w:t>
      </w:r>
      <w:r>
        <w:rPr>
          <w:color w:val="FFFFFF"/>
        </w:rPr>
        <w:t>genómica</w:t>
      </w:r>
      <w:r>
        <w:rPr>
          <w:color w:val="FFFFFF"/>
          <w:spacing w:val="29"/>
        </w:rPr>
        <w:t> </w:t>
      </w:r>
      <w:r>
        <w:rPr>
          <w:color w:val="FFFFFF"/>
        </w:rPr>
        <w:t>y</w:t>
      </w:r>
      <w:r>
        <w:rPr>
          <w:color w:val="FFFFFF"/>
          <w:spacing w:val="29"/>
        </w:rPr>
        <w:t> </w:t>
      </w:r>
      <w:r>
        <w:rPr>
          <w:color w:val="FFFFFF"/>
        </w:rPr>
        <w:t>enfoque</w:t>
      </w:r>
      <w:r>
        <w:rPr>
          <w:color w:val="FFFFFF"/>
          <w:spacing w:val="29"/>
        </w:rPr>
        <w:t> </w:t>
      </w:r>
      <w:r>
        <w:rPr>
          <w:color w:val="FFFFFF"/>
        </w:rPr>
        <w:t>Una</w:t>
      </w:r>
      <w:r>
        <w:rPr>
          <w:color w:val="FFFFFF"/>
          <w:spacing w:val="29"/>
        </w:rPr>
        <w:t> </w:t>
      </w:r>
      <w:r>
        <w:rPr>
          <w:color w:val="FFFFFF"/>
        </w:rPr>
        <w:t>Salud</w:t>
      </w:r>
    </w:p>
    <w:p>
      <w:pPr>
        <w:pStyle w:val="BodyText"/>
        <w:spacing w:line="175" w:lineRule="auto" w:before="88"/>
        <w:ind w:left="1547" w:right="51" w:hanging="969"/>
      </w:pPr>
      <w:r>
        <w:rPr>
          <w:b/>
          <w:color w:val="FFFFFF"/>
          <w:position w:val="-10"/>
        </w:rPr>
        <w:t>P01_PREE</w:t>
      </w:r>
      <w:r>
        <w:rPr>
          <w:b/>
          <w:color w:val="FFFFFF"/>
          <w:spacing w:val="40"/>
          <w:position w:val="-10"/>
        </w:rPr>
        <w:t>  </w:t>
      </w:r>
      <w:r>
        <w:rPr>
          <w:color w:val="FFFFFF"/>
        </w:rPr>
        <w:t>Adicción a redes sociales y afrontamiento del estrés </w:t>
      </w:r>
      <w:r>
        <w:rPr>
          <w:color w:val="FFFFFF"/>
        </w:rPr>
        <w:t>en universitarios: una revisión sistemática</w:t>
      </w:r>
    </w:p>
    <w:p>
      <w:pPr>
        <w:pStyle w:val="BodyText"/>
        <w:spacing w:line="144" w:lineRule="exact" w:before="65"/>
        <w:ind w:left="1547"/>
      </w:pPr>
      <w:r>
        <w:rPr>
          <w:color w:val="FFFFFF"/>
        </w:rPr>
        <w:t>Barreras</w:t>
      </w:r>
      <w:r>
        <w:rPr>
          <w:color w:val="FFFFFF"/>
          <w:spacing w:val="20"/>
        </w:rPr>
        <w:t> </w:t>
      </w:r>
      <w:r>
        <w:rPr>
          <w:color w:val="FFFFFF"/>
        </w:rPr>
        <w:t>y</w:t>
      </w:r>
      <w:r>
        <w:rPr>
          <w:color w:val="FFFFFF"/>
          <w:spacing w:val="21"/>
        </w:rPr>
        <w:t> </w:t>
      </w:r>
      <w:r>
        <w:rPr>
          <w:color w:val="FFFFFF"/>
        </w:rPr>
        <w:t>estrategias</w:t>
      </w:r>
      <w:r>
        <w:rPr>
          <w:color w:val="FFFFFF"/>
          <w:spacing w:val="21"/>
        </w:rPr>
        <w:t> </w:t>
      </w:r>
      <w:r>
        <w:rPr>
          <w:color w:val="FFFFFF"/>
        </w:rPr>
        <w:t>de</w:t>
      </w:r>
      <w:r>
        <w:rPr>
          <w:color w:val="FFFFFF"/>
          <w:spacing w:val="21"/>
        </w:rPr>
        <w:t> </w:t>
      </w:r>
      <w:r>
        <w:rPr>
          <w:color w:val="FFFFFF"/>
        </w:rPr>
        <w:t>comunicación</w:t>
      </w:r>
      <w:r>
        <w:rPr>
          <w:color w:val="FFFFFF"/>
          <w:spacing w:val="21"/>
        </w:rPr>
        <w:t> </w:t>
      </w:r>
      <w:r>
        <w:rPr>
          <w:color w:val="FFFFFF"/>
        </w:rPr>
        <w:t>en</w:t>
      </w:r>
      <w:r>
        <w:rPr>
          <w:color w:val="FFFFFF"/>
          <w:spacing w:val="20"/>
        </w:rPr>
        <w:t> </w:t>
      </w:r>
      <w:r>
        <w:rPr>
          <w:color w:val="FFFFFF"/>
        </w:rPr>
        <w:t>la</w:t>
      </w:r>
      <w:r>
        <w:rPr>
          <w:color w:val="FFFFFF"/>
          <w:spacing w:val="21"/>
        </w:rPr>
        <w:t> </w:t>
      </w:r>
      <w:r>
        <w:rPr>
          <w:color w:val="FFFFFF"/>
          <w:spacing w:val="-2"/>
        </w:rPr>
        <w:t>atención</w:t>
      </w:r>
    </w:p>
    <w:p>
      <w:pPr>
        <w:pStyle w:val="BodyText"/>
        <w:spacing w:before="71"/>
        <w:ind w:left="68"/>
      </w:pPr>
      <w:r>
        <w:rPr/>
        <w:br w:type="column"/>
      </w:r>
      <w:r>
        <w:rPr>
          <w:color w:val="FFFFFF"/>
        </w:rPr>
        <w:t>Gerard</w:t>
      </w:r>
      <w:r>
        <w:rPr>
          <w:color w:val="FFFFFF"/>
          <w:spacing w:val="16"/>
        </w:rPr>
        <w:t> </w:t>
      </w:r>
      <w:r>
        <w:rPr>
          <w:color w:val="FFFFFF"/>
          <w:spacing w:val="-2"/>
        </w:rPr>
        <w:t>Urrútia</w:t>
      </w:r>
    </w:p>
    <w:p>
      <w:pPr>
        <w:spacing w:before="17"/>
        <w:ind w:left="68" w:right="0" w:firstLine="0"/>
        <w:jc w:val="left"/>
        <w:rPr>
          <w:sz w:val="12"/>
        </w:rPr>
      </w:pPr>
      <w:r>
        <w:rPr>
          <w:color w:val="FFFFFF"/>
          <w:spacing w:val="-2"/>
          <w:sz w:val="12"/>
        </w:rPr>
        <w:t>España</w:t>
      </w:r>
    </w:p>
    <w:p>
      <w:pPr>
        <w:pStyle w:val="BodyText"/>
        <w:spacing w:before="126"/>
        <w:ind w:left="68"/>
      </w:pPr>
      <w:r>
        <w:rPr>
          <w:color w:val="FFFFFF"/>
        </w:rPr>
        <w:t>Sofía</w:t>
      </w:r>
      <w:r>
        <w:rPr>
          <w:color w:val="FFFFFF"/>
          <w:spacing w:val="27"/>
        </w:rPr>
        <w:t> </w:t>
      </w:r>
      <w:r>
        <w:rPr>
          <w:color w:val="FFFFFF"/>
        </w:rPr>
        <w:t>Geraldine</w:t>
      </w:r>
      <w:r>
        <w:rPr>
          <w:color w:val="FFFFFF"/>
          <w:spacing w:val="27"/>
        </w:rPr>
        <w:t> </w:t>
      </w:r>
      <w:r>
        <w:rPr>
          <w:color w:val="FFFFFF"/>
        </w:rPr>
        <w:t>Avilés</w:t>
      </w:r>
      <w:r>
        <w:rPr>
          <w:color w:val="FFFFFF"/>
          <w:spacing w:val="27"/>
        </w:rPr>
        <w:t> </w:t>
      </w:r>
      <w:r>
        <w:rPr>
          <w:color w:val="FFFFFF"/>
          <w:spacing w:val="-2"/>
        </w:rPr>
        <w:t>Figueroa</w:t>
      </w:r>
    </w:p>
    <w:p>
      <w:pPr>
        <w:spacing w:before="17"/>
        <w:ind w:left="68" w:right="0" w:firstLine="0"/>
        <w:jc w:val="left"/>
        <w:rPr>
          <w:sz w:val="12"/>
        </w:rPr>
      </w:pPr>
      <w:r>
        <w:rPr>
          <w:color w:val="FFFFFF"/>
          <w:sz w:val="12"/>
        </w:rPr>
        <w:t>El</w:t>
      </w:r>
      <w:r>
        <w:rPr>
          <w:color w:val="FFFFFF"/>
          <w:spacing w:val="2"/>
          <w:sz w:val="12"/>
        </w:rPr>
        <w:t> </w:t>
      </w:r>
      <w:r>
        <w:rPr>
          <w:color w:val="FFFFFF"/>
          <w:spacing w:val="-2"/>
          <w:sz w:val="12"/>
        </w:rPr>
        <w:t>Salvador</w:t>
      </w:r>
    </w:p>
    <w:p>
      <w:pPr>
        <w:pStyle w:val="BodyText"/>
        <w:spacing w:before="125"/>
        <w:ind w:left="68"/>
      </w:pPr>
      <w:r>
        <w:rPr>
          <w:color w:val="FFFFFF"/>
        </w:rPr>
        <w:t>Natalia</w:t>
      </w:r>
      <w:r>
        <w:rPr>
          <w:color w:val="FFFFFF"/>
          <w:spacing w:val="70"/>
        </w:rPr>
        <w:t> </w:t>
      </w:r>
      <w:r>
        <w:rPr>
          <w:color w:val="FFFFFF"/>
        </w:rPr>
        <w:t>Ramírez-</w:t>
      </w:r>
      <w:r>
        <w:rPr>
          <w:color w:val="FFFFFF"/>
          <w:spacing w:val="-4"/>
        </w:rPr>
        <w:t>Girón</w:t>
      </w:r>
    </w:p>
    <w:p>
      <w:pPr>
        <w:spacing w:before="17"/>
        <w:ind w:left="68" w:right="0" w:firstLine="0"/>
        <w:jc w:val="left"/>
        <w:rPr>
          <w:sz w:val="12"/>
        </w:rPr>
      </w:pPr>
      <w:r>
        <w:rPr>
          <w:color w:val="FFFFFF"/>
          <w:spacing w:val="-2"/>
          <w:sz w:val="12"/>
        </w:rPr>
        <w:t>México</w:t>
      </w:r>
    </w:p>
    <w:p>
      <w:pPr>
        <w:spacing w:after="0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6475" w:space="40"/>
            <w:col w:w="3129"/>
          </w:cols>
        </w:sectPr>
      </w:pPr>
    </w:p>
    <w:p>
      <w:pPr>
        <w:spacing w:before="76"/>
        <w:ind w:left="578" w:right="0" w:firstLine="0"/>
        <w:jc w:val="left"/>
        <w:rPr>
          <w:b/>
          <w:sz w:val="16"/>
        </w:rPr>
      </w:pPr>
      <w:r>
        <w:rPr>
          <w:b/>
          <w:color w:val="FFFFFF"/>
          <w:spacing w:val="-2"/>
          <w:w w:val="85"/>
          <w:sz w:val="16"/>
        </w:rPr>
        <w:t>P02_PREE</w:t>
      </w:r>
    </w:p>
    <w:p>
      <w:pPr>
        <w:pStyle w:val="BodyText"/>
        <w:rPr>
          <w:b/>
        </w:rPr>
      </w:pPr>
    </w:p>
    <w:p>
      <w:pPr>
        <w:pStyle w:val="BodyText"/>
        <w:spacing w:before="111"/>
        <w:rPr>
          <w:b/>
        </w:rPr>
      </w:pPr>
    </w:p>
    <w:p>
      <w:pPr>
        <w:spacing w:before="0"/>
        <w:ind w:left="578" w:right="0" w:firstLine="0"/>
        <w:jc w:val="left"/>
        <w:rPr>
          <w:b/>
          <w:sz w:val="16"/>
        </w:rPr>
      </w:pPr>
      <w:r>
        <w:rPr>
          <w:b/>
          <w:color w:val="FFFFFF"/>
          <w:spacing w:val="-2"/>
          <w:w w:val="85"/>
          <w:sz w:val="16"/>
        </w:rPr>
        <w:t>P03_PREE</w:t>
      </w:r>
    </w:p>
    <w:p>
      <w:pPr>
        <w:pStyle w:val="BodyText"/>
        <w:spacing w:line="273" w:lineRule="auto" w:before="76"/>
        <w:ind w:left="159" w:right="172"/>
      </w:pPr>
      <w:r>
        <w:rPr/>
        <w:br w:type="column"/>
      </w:r>
      <w:r>
        <w:rPr>
          <w:color w:val="FFFFFF"/>
        </w:rPr>
        <w:t>odontológica</w:t>
      </w:r>
      <w:r>
        <w:rPr>
          <w:color w:val="FFFFFF"/>
          <w:spacing w:val="39"/>
        </w:rPr>
        <w:t> </w:t>
      </w:r>
      <w:r>
        <w:rPr>
          <w:color w:val="FFFFFF"/>
        </w:rPr>
        <w:t>de</w:t>
      </w:r>
      <w:r>
        <w:rPr>
          <w:color w:val="FFFFFF"/>
          <w:spacing w:val="39"/>
        </w:rPr>
        <w:t> </w:t>
      </w:r>
      <w:r>
        <w:rPr>
          <w:color w:val="FFFFFF"/>
        </w:rPr>
        <w:t>pacientes</w:t>
      </w:r>
      <w:r>
        <w:rPr>
          <w:color w:val="FFFFFF"/>
          <w:spacing w:val="39"/>
        </w:rPr>
        <w:t> </w:t>
      </w:r>
      <w:r>
        <w:rPr>
          <w:color w:val="FFFFFF"/>
        </w:rPr>
        <w:t>con</w:t>
      </w:r>
      <w:r>
        <w:rPr>
          <w:color w:val="FFFFFF"/>
          <w:spacing w:val="39"/>
        </w:rPr>
        <w:t> </w:t>
      </w:r>
      <w:r>
        <w:rPr>
          <w:color w:val="FFFFFF"/>
        </w:rPr>
        <w:t>discapacidad</w:t>
      </w:r>
      <w:r>
        <w:rPr>
          <w:color w:val="FFFFFF"/>
          <w:spacing w:val="39"/>
        </w:rPr>
        <w:t> </w:t>
      </w:r>
      <w:r>
        <w:rPr>
          <w:color w:val="FFFFFF"/>
        </w:rPr>
        <w:t>auditiva:</w:t>
      </w:r>
      <w:r>
        <w:rPr>
          <w:color w:val="FFFFFF"/>
          <w:spacing w:val="39"/>
        </w:rPr>
        <w:t> </w:t>
      </w:r>
      <w:r>
        <w:rPr>
          <w:color w:val="FFFFFF"/>
        </w:rPr>
        <w:t>revisión rápida de la evidencia</w:t>
      </w:r>
    </w:p>
    <w:p>
      <w:pPr>
        <w:pStyle w:val="BodyText"/>
        <w:spacing w:line="273" w:lineRule="auto" w:before="30"/>
        <w:ind w:left="159"/>
      </w:pPr>
      <w:r>
        <w:rPr>
          <w:color w:val="FFFFFF"/>
        </w:rPr>
        <w:t>Conocimientos, actitudes y prácticas sobre lactancia materna </w:t>
      </w:r>
      <w:r>
        <w:rPr>
          <w:color w:val="FFFFFF"/>
        </w:rPr>
        <w:t>en</w:t>
      </w:r>
      <w:r>
        <w:rPr>
          <w:color w:val="FFFFFF"/>
          <w:spacing w:val="80"/>
        </w:rPr>
        <w:t> </w:t>
      </w:r>
      <w:r>
        <w:rPr>
          <w:color w:val="FFFFFF"/>
        </w:rPr>
        <w:t>madres primerizas de América Latina y el Caribe: revisión </w:t>
      </w:r>
      <w:r>
        <w:rPr>
          <w:color w:val="FFFFFF"/>
          <w:spacing w:val="-2"/>
        </w:rPr>
        <w:t>sistemática</w:t>
      </w:r>
    </w:p>
    <w:p>
      <w:pPr>
        <w:pStyle w:val="BodyText"/>
        <w:spacing w:line="191" w:lineRule="exact"/>
        <w:ind w:left="187"/>
      </w:pPr>
      <w:r>
        <w:rPr/>
        <w:br w:type="column"/>
      </w:r>
      <w:r>
        <w:rPr>
          <w:color w:val="FFFFFF"/>
        </w:rPr>
        <w:t>Edgar</w:t>
      </w:r>
      <w:r>
        <w:rPr>
          <w:color w:val="FFFFFF"/>
          <w:spacing w:val="16"/>
        </w:rPr>
        <w:t> </w:t>
      </w:r>
      <w:r>
        <w:rPr>
          <w:color w:val="FFFFFF"/>
        </w:rPr>
        <w:t>Andrés</w:t>
      </w:r>
      <w:r>
        <w:rPr>
          <w:color w:val="FFFFFF"/>
          <w:spacing w:val="16"/>
        </w:rPr>
        <w:t> </w:t>
      </w:r>
      <w:r>
        <w:rPr>
          <w:color w:val="FFFFFF"/>
        </w:rPr>
        <w:t>Menéndez</w:t>
      </w:r>
      <w:r>
        <w:rPr>
          <w:color w:val="FFFFFF"/>
          <w:spacing w:val="16"/>
        </w:rPr>
        <w:t> </w:t>
      </w:r>
      <w:r>
        <w:rPr>
          <w:color w:val="FFFFFF"/>
          <w:spacing w:val="-2"/>
        </w:rPr>
        <w:t>Cuadros</w:t>
      </w:r>
    </w:p>
    <w:p>
      <w:pPr>
        <w:spacing w:before="17"/>
        <w:ind w:left="187" w:right="0" w:firstLine="0"/>
        <w:jc w:val="left"/>
        <w:rPr>
          <w:sz w:val="12"/>
        </w:rPr>
      </w:pPr>
      <w:r>
        <w:rPr>
          <w:color w:val="FFFFFF"/>
          <w:spacing w:val="-2"/>
          <w:sz w:val="12"/>
        </w:rPr>
        <w:t>Ecuador</w:t>
      </w:r>
    </w:p>
    <w:p>
      <w:pPr>
        <w:pStyle w:val="BodyText"/>
        <w:rPr>
          <w:sz w:val="12"/>
        </w:rPr>
      </w:pPr>
    </w:p>
    <w:p>
      <w:pPr>
        <w:pStyle w:val="BodyText"/>
        <w:spacing w:before="45"/>
        <w:rPr>
          <w:sz w:val="12"/>
        </w:rPr>
      </w:pPr>
    </w:p>
    <w:p>
      <w:pPr>
        <w:pStyle w:val="BodyText"/>
        <w:ind w:left="187"/>
      </w:pPr>
      <w:r>
        <w:rPr>
          <w:color w:val="FFFFFF"/>
        </w:rPr>
        <w:t>Víctor</w:t>
      </w:r>
      <w:r>
        <w:rPr>
          <w:color w:val="FFFFFF"/>
          <w:spacing w:val="21"/>
        </w:rPr>
        <w:t> </w:t>
      </w:r>
      <w:r>
        <w:rPr>
          <w:color w:val="FFFFFF"/>
        </w:rPr>
        <w:t>Andrés</w:t>
      </w:r>
      <w:r>
        <w:rPr>
          <w:color w:val="FFFFFF"/>
          <w:spacing w:val="22"/>
        </w:rPr>
        <w:t> </w:t>
      </w:r>
      <w:r>
        <w:rPr>
          <w:color w:val="FFFFFF"/>
        </w:rPr>
        <w:t>Velásquez</w:t>
      </w:r>
      <w:r>
        <w:rPr>
          <w:color w:val="FFFFFF"/>
          <w:spacing w:val="22"/>
        </w:rPr>
        <w:t> </w:t>
      </w:r>
      <w:r>
        <w:rPr>
          <w:color w:val="FFFFFF"/>
          <w:spacing w:val="-2"/>
        </w:rPr>
        <w:t>Rimachi</w:t>
      </w:r>
    </w:p>
    <w:p>
      <w:pPr>
        <w:spacing w:before="17"/>
        <w:ind w:left="187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spacing w:after="0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3" w:equalWidth="0">
            <w:col w:w="1349" w:space="40"/>
            <w:col w:w="4967" w:space="39"/>
            <w:col w:w="3249"/>
          </w:cols>
        </w:sectPr>
      </w:pPr>
    </w:p>
    <w:p>
      <w:pPr>
        <w:pStyle w:val="BodyText"/>
        <w:spacing w:line="175" w:lineRule="auto" w:before="53"/>
        <w:ind w:left="1547" w:hanging="969"/>
      </w:pPr>
      <w:r>
        <w:rPr>
          <w:b/>
          <w:color w:val="FFFFFF"/>
          <w:position w:val="-10"/>
        </w:rPr>
        <w:t>P04_PREE</w:t>
      </w:r>
      <w:r>
        <w:rPr>
          <w:b/>
          <w:color w:val="FFFFFF"/>
          <w:spacing w:val="40"/>
          <w:position w:val="-10"/>
        </w:rPr>
        <w:t>  </w:t>
      </w:r>
      <w:r>
        <w:rPr>
          <w:color w:val="FFFFFF"/>
        </w:rPr>
        <w:t>Disparidades de género en la elaboración de guías de </w:t>
      </w:r>
      <w:r>
        <w:rPr>
          <w:color w:val="FFFFFF"/>
        </w:rPr>
        <w:t>práctica clínica en el Perú: un estudio observacional</w:t>
      </w:r>
    </w:p>
    <w:p>
      <w:pPr>
        <w:pStyle w:val="BodyText"/>
        <w:spacing w:line="144" w:lineRule="exact" w:before="65"/>
        <w:ind w:left="1547"/>
      </w:pPr>
      <w:r>
        <w:rPr>
          <w:color w:val="FFFFFF"/>
        </w:rPr>
        <w:t>Disparidades</w:t>
      </w:r>
      <w:r>
        <w:rPr>
          <w:color w:val="FFFFFF"/>
          <w:spacing w:val="37"/>
        </w:rPr>
        <w:t> </w:t>
      </w:r>
      <w:r>
        <w:rPr>
          <w:color w:val="FFFFFF"/>
        </w:rPr>
        <w:t>Globales,</w:t>
      </w:r>
      <w:r>
        <w:rPr>
          <w:color w:val="FFFFFF"/>
          <w:spacing w:val="37"/>
        </w:rPr>
        <w:t> </w:t>
      </w:r>
      <w:r>
        <w:rPr>
          <w:color w:val="FFFFFF"/>
        </w:rPr>
        <w:t>Producción</w:t>
      </w:r>
      <w:r>
        <w:rPr>
          <w:color w:val="FFFFFF"/>
          <w:spacing w:val="37"/>
        </w:rPr>
        <w:t> </w:t>
      </w:r>
      <w:r>
        <w:rPr>
          <w:color w:val="FFFFFF"/>
        </w:rPr>
        <w:t>y</w:t>
      </w:r>
      <w:r>
        <w:rPr>
          <w:color w:val="FFFFFF"/>
          <w:spacing w:val="37"/>
        </w:rPr>
        <w:t> </w:t>
      </w:r>
      <w:r>
        <w:rPr>
          <w:color w:val="FFFFFF"/>
        </w:rPr>
        <w:t>Colaboración</w:t>
      </w:r>
      <w:r>
        <w:rPr>
          <w:color w:val="FFFFFF"/>
          <w:spacing w:val="37"/>
        </w:rPr>
        <w:t> </w:t>
      </w:r>
      <w:r>
        <w:rPr>
          <w:color w:val="FFFFFF"/>
        </w:rPr>
        <w:t>en</w:t>
      </w:r>
      <w:r>
        <w:rPr>
          <w:color w:val="FFFFFF"/>
          <w:spacing w:val="37"/>
        </w:rPr>
        <w:t> </w:t>
      </w:r>
      <w:r>
        <w:rPr>
          <w:color w:val="FFFFFF"/>
          <w:spacing w:val="-5"/>
        </w:rPr>
        <w:t>las</w:t>
      </w:r>
    </w:p>
    <w:p>
      <w:pPr>
        <w:pStyle w:val="BodyText"/>
        <w:spacing w:before="71"/>
        <w:ind w:left="390"/>
      </w:pPr>
      <w:r>
        <w:rPr/>
        <w:br w:type="column"/>
      </w:r>
      <w:r>
        <w:rPr>
          <w:color w:val="FFFFFF"/>
        </w:rPr>
        <w:t>Carlos</w:t>
      </w:r>
      <w:r>
        <w:rPr>
          <w:color w:val="FFFFFF"/>
          <w:spacing w:val="21"/>
        </w:rPr>
        <w:t> </w:t>
      </w:r>
      <w:r>
        <w:rPr>
          <w:color w:val="FFFFFF"/>
        </w:rPr>
        <w:t>Alexander</w:t>
      </w:r>
      <w:r>
        <w:rPr>
          <w:color w:val="FFFFFF"/>
          <w:spacing w:val="21"/>
        </w:rPr>
        <w:t> </w:t>
      </w:r>
      <w:r>
        <w:rPr>
          <w:color w:val="FFFFFF"/>
        </w:rPr>
        <w:t>Alva</w:t>
      </w:r>
      <w:r>
        <w:rPr>
          <w:color w:val="FFFFFF"/>
          <w:spacing w:val="22"/>
        </w:rPr>
        <w:t> </w:t>
      </w:r>
      <w:r>
        <w:rPr>
          <w:color w:val="FFFFFF"/>
          <w:spacing w:val="-4"/>
        </w:rPr>
        <w:t>Diaz</w:t>
      </w:r>
    </w:p>
    <w:p>
      <w:pPr>
        <w:spacing w:before="17"/>
        <w:ind w:left="390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spacing w:after="0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6152" w:space="40"/>
            <w:col w:w="3452"/>
          </w:cols>
        </w:sectPr>
      </w:pPr>
    </w:p>
    <w:p>
      <w:pPr>
        <w:pStyle w:val="BodyText"/>
        <w:spacing w:line="273" w:lineRule="auto" w:before="76"/>
        <w:ind w:left="1547" w:right="38" w:hanging="969"/>
      </w:pPr>
      <w:r>
        <w:rPr>
          <w:b/>
          <w:color w:val="FFFFFF"/>
        </w:rPr>
        <w:t>P05_PREE</w:t>
      </w:r>
      <w:r>
        <w:rPr>
          <w:b/>
          <w:color w:val="FFFFFF"/>
          <w:spacing w:val="80"/>
          <w:w w:val="150"/>
        </w:rPr>
        <w:t> </w:t>
      </w:r>
      <w:r>
        <w:rPr>
          <w:color w:val="FFFFFF"/>
        </w:rPr>
        <w:t>Revisiones Sistemáticas Cochrane (2018–2023): Un </w:t>
      </w:r>
      <w:r>
        <w:rPr>
          <w:color w:val="FFFFFF"/>
        </w:rPr>
        <w:t>Análisis </w:t>
      </w:r>
      <w:r>
        <w:rPr>
          <w:color w:val="FFFFFF"/>
          <w:spacing w:val="-2"/>
        </w:rPr>
        <w:t>Bibliométrico</w:t>
      </w:r>
    </w:p>
    <w:p>
      <w:pPr>
        <w:pStyle w:val="BodyText"/>
        <w:spacing w:line="191" w:lineRule="exact"/>
        <w:ind w:left="578"/>
      </w:pPr>
      <w:r>
        <w:rPr/>
        <w:br w:type="column"/>
      </w:r>
      <w:r>
        <w:rPr>
          <w:color w:val="FFFFFF"/>
        </w:rPr>
        <w:t>Miguel</w:t>
      </w:r>
      <w:r>
        <w:rPr>
          <w:color w:val="FFFFFF"/>
          <w:spacing w:val="41"/>
        </w:rPr>
        <w:t> </w:t>
      </w:r>
      <w:r>
        <w:rPr>
          <w:color w:val="FFFFFF"/>
        </w:rPr>
        <w:t>Francisco</w:t>
      </w:r>
      <w:r>
        <w:rPr>
          <w:color w:val="FFFFFF"/>
          <w:spacing w:val="41"/>
        </w:rPr>
        <w:t> </w:t>
      </w:r>
      <w:r>
        <w:rPr>
          <w:color w:val="FFFFFF"/>
        </w:rPr>
        <w:t>Cabanillas</w:t>
      </w:r>
      <w:r>
        <w:rPr>
          <w:color w:val="FFFFFF"/>
          <w:spacing w:val="41"/>
        </w:rPr>
        <w:t> </w:t>
      </w:r>
      <w:r>
        <w:rPr>
          <w:color w:val="FFFFFF"/>
          <w:spacing w:val="-4"/>
        </w:rPr>
        <w:t>Lazo</w:t>
      </w:r>
    </w:p>
    <w:p>
      <w:pPr>
        <w:spacing w:before="17"/>
        <w:ind w:left="578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spacing w:after="0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5952" w:space="51"/>
            <w:col w:w="3641"/>
          </w:cols>
        </w:sectPr>
      </w:pPr>
    </w:p>
    <w:p>
      <w:pPr>
        <w:pStyle w:val="BodyText"/>
        <w:spacing w:line="175" w:lineRule="auto" w:before="53"/>
        <w:ind w:left="1547" w:right="117" w:hanging="96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7584">
                <wp:simplePos x="0" y="0"/>
                <wp:positionH relativeFrom="page">
                  <wp:posOffset>0</wp:posOffset>
                </wp:positionH>
                <wp:positionV relativeFrom="page">
                  <wp:posOffset>2148904</wp:posOffset>
                </wp:positionV>
                <wp:extent cx="7562850" cy="8547735"/>
                <wp:effectExtent l="0" t="0" r="0" b="0"/>
                <wp:wrapNone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7562850" cy="8547735"/>
                          <a:chExt cx="7562850" cy="8547735"/>
                        </a:xfrm>
                      </wpg:grpSpPr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02130"/>
                            <a:ext cx="2376868" cy="10447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2160" y="6224840"/>
                            <a:ext cx="5920689" cy="2216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8229" y="7322120"/>
                            <a:ext cx="1404620" cy="12255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2321" y="7480896"/>
                            <a:ext cx="2577299" cy="1044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4250" y="7242620"/>
                            <a:ext cx="677430" cy="1207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3939" y="7302107"/>
                            <a:ext cx="1202055" cy="1202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408" y="7629907"/>
                            <a:ext cx="636681" cy="8964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85110"/>
                            <a:ext cx="872490" cy="1625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48272"/>
                            <a:ext cx="2794457" cy="3997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4027" y="6355262"/>
                            <a:ext cx="1155591" cy="1254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800110" y="0"/>
                            <a:ext cx="596265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0" h="8129270">
                                <a:moveTo>
                                  <a:pt x="5962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28749"/>
                                </a:lnTo>
                                <a:lnTo>
                                  <a:pt x="5962624" y="8128749"/>
                                </a:lnTo>
                                <a:lnTo>
                                  <a:pt x="5962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960630" y="543584"/>
                            <a:ext cx="5641975" cy="7204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1975" h="7204075">
                                <a:moveTo>
                                  <a:pt x="0" y="0"/>
                                </a:moveTo>
                                <a:lnTo>
                                  <a:pt x="5641591" y="0"/>
                                </a:lnTo>
                              </a:path>
                              <a:path w="5641975" h="7204075">
                                <a:moveTo>
                                  <a:pt x="0" y="438315"/>
                                </a:moveTo>
                                <a:lnTo>
                                  <a:pt x="5641591" y="438315"/>
                                </a:lnTo>
                              </a:path>
                              <a:path w="5641975" h="7204075">
                                <a:moveTo>
                                  <a:pt x="0" y="876630"/>
                                </a:moveTo>
                                <a:lnTo>
                                  <a:pt x="5641591" y="876630"/>
                                </a:lnTo>
                              </a:path>
                              <a:path w="5641975" h="7204075">
                                <a:moveTo>
                                  <a:pt x="0" y="1181544"/>
                                </a:moveTo>
                                <a:lnTo>
                                  <a:pt x="5641591" y="1181544"/>
                                </a:lnTo>
                              </a:path>
                              <a:path w="5641975" h="7204075">
                                <a:moveTo>
                                  <a:pt x="0" y="1486458"/>
                                </a:moveTo>
                                <a:lnTo>
                                  <a:pt x="5641591" y="1486458"/>
                                </a:lnTo>
                              </a:path>
                              <a:path w="5641975" h="7204075">
                                <a:moveTo>
                                  <a:pt x="0" y="1924773"/>
                                </a:moveTo>
                                <a:lnTo>
                                  <a:pt x="5641591" y="1924773"/>
                                </a:lnTo>
                              </a:path>
                              <a:path w="5641975" h="7204075">
                                <a:moveTo>
                                  <a:pt x="0" y="2229688"/>
                                </a:moveTo>
                                <a:lnTo>
                                  <a:pt x="5641591" y="2229688"/>
                                </a:lnTo>
                              </a:path>
                              <a:path w="5641975" h="7204075">
                                <a:moveTo>
                                  <a:pt x="0" y="2534602"/>
                                </a:moveTo>
                                <a:lnTo>
                                  <a:pt x="5641591" y="2534602"/>
                                </a:lnTo>
                              </a:path>
                              <a:path w="5641975" h="7204075">
                                <a:moveTo>
                                  <a:pt x="0" y="2839516"/>
                                </a:moveTo>
                                <a:lnTo>
                                  <a:pt x="5641591" y="2839516"/>
                                </a:lnTo>
                              </a:path>
                              <a:path w="5641975" h="7204075">
                                <a:moveTo>
                                  <a:pt x="0" y="3277831"/>
                                </a:moveTo>
                                <a:lnTo>
                                  <a:pt x="5641591" y="3277831"/>
                                </a:lnTo>
                              </a:path>
                              <a:path w="5641975" h="7204075">
                                <a:moveTo>
                                  <a:pt x="0" y="3716147"/>
                                </a:moveTo>
                                <a:lnTo>
                                  <a:pt x="5641591" y="3716147"/>
                                </a:lnTo>
                              </a:path>
                              <a:path w="5641975" h="7204075">
                                <a:moveTo>
                                  <a:pt x="0" y="4021061"/>
                                </a:moveTo>
                                <a:lnTo>
                                  <a:pt x="5641591" y="4021061"/>
                                </a:lnTo>
                              </a:path>
                              <a:path w="5641975" h="7204075">
                                <a:moveTo>
                                  <a:pt x="0" y="4459376"/>
                                </a:moveTo>
                                <a:lnTo>
                                  <a:pt x="5641591" y="4459376"/>
                                </a:lnTo>
                              </a:path>
                              <a:path w="5641975" h="7204075">
                                <a:moveTo>
                                  <a:pt x="0" y="4764290"/>
                                </a:moveTo>
                                <a:lnTo>
                                  <a:pt x="5641591" y="4764290"/>
                                </a:lnTo>
                              </a:path>
                              <a:path w="5641975" h="7204075">
                                <a:moveTo>
                                  <a:pt x="0" y="5069205"/>
                                </a:moveTo>
                                <a:lnTo>
                                  <a:pt x="5641591" y="5069205"/>
                                </a:lnTo>
                              </a:path>
                              <a:path w="5641975" h="7204075">
                                <a:moveTo>
                                  <a:pt x="0" y="5374119"/>
                                </a:moveTo>
                                <a:lnTo>
                                  <a:pt x="5641591" y="5374119"/>
                                </a:lnTo>
                              </a:path>
                              <a:path w="5641975" h="7204075">
                                <a:moveTo>
                                  <a:pt x="0" y="5679033"/>
                                </a:moveTo>
                                <a:lnTo>
                                  <a:pt x="5641591" y="5679033"/>
                                </a:lnTo>
                              </a:path>
                              <a:path w="5641975" h="7204075">
                                <a:moveTo>
                                  <a:pt x="0" y="5983947"/>
                                </a:moveTo>
                                <a:lnTo>
                                  <a:pt x="5641591" y="5983947"/>
                                </a:lnTo>
                              </a:path>
                              <a:path w="5641975" h="7204075">
                                <a:moveTo>
                                  <a:pt x="0" y="6288862"/>
                                </a:moveTo>
                                <a:lnTo>
                                  <a:pt x="5641591" y="6288862"/>
                                </a:lnTo>
                              </a:path>
                              <a:path w="5641975" h="7204075">
                                <a:moveTo>
                                  <a:pt x="0" y="6593789"/>
                                </a:moveTo>
                                <a:lnTo>
                                  <a:pt x="5641591" y="6593789"/>
                                </a:lnTo>
                              </a:path>
                              <a:path w="5641975" h="7204075">
                                <a:moveTo>
                                  <a:pt x="0" y="6898699"/>
                                </a:moveTo>
                                <a:lnTo>
                                  <a:pt x="5641591" y="6898699"/>
                                </a:lnTo>
                              </a:path>
                              <a:path w="5641975" h="7204075">
                                <a:moveTo>
                                  <a:pt x="0" y="7203614"/>
                                </a:moveTo>
                                <a:lnTo>
                                  <a:pt x="5641591" y="7203614"/>
                                </a:lnTo>
                              </a:path>
                            </a:pathLst>
                          </a:custGeom>
                          <a:ln w="476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169.205093pt;width:595.5pt;height:673.05pt;mso-position-horizontal-relative:page;mso-position-vertical-relative:page;z-index:-16528896" id="docshapegroup127" coordorigin="0,3384" coordsize="11910,13461">
                <v:shape style="position:absolute;left:0;top:15041;width:3744;height:1646" type="#_x0000_t75" id="docshape128" stroked="false">
                  <v:imagedata r:id="rId6" o:title=""/>
                </v:shape>
                <v:shape style="position:absolute;left:2586;top:13187;width:9324;height:3490" type="#_x0000_t75" id="docshape129" stroked="false">
                  <v:imagedata r:id="rId7" o:title=""/>
                </v:shape>
                <v:shape style="position:absolute;left:9698;top:14915;width:2212;height:1930" type="#_x0000_t75" id="docshape130" stroked="false">
                  <v:imagedata r:id="rId8" o:title=""/>
                </v:shape>
                <v:shape style="position:absolute;left:6208;top:15165;width:4059;height:1645" type="#_x0000_t75" id="docshape131" stroked="false">
                  <v:imagedata r:id="rId9" o:title=""/>
                </v:shape>
                <v:shape style="position:absolute;left:5471;top:14789;width:1067;height:1902" type="#_x0000_t75" id="docshape132" stroked="false">
                  <v:imagedata r:id="rId10" o:title=""/>
                </v:shape>
                <v:shape style="position:absolute;left:4116;top:14883;width:1893;height:1893" type="#_x0000_t75" id="docshape133" stroked="false">
                  <v:imagedata r:id="rId11" o:title=""/>
                </v:shape>
                <v:shape style="position:absolute;left:468;top:15399;width:1003;height:1412" type="#_x0000_t75" id="docshape134" stroked="false">
                  <v:imagedata r:id="rId12" o:title=""/>
                </v:shape>
                <v:shape style="position:absolute;left:0;top:16589;width:1374;height:256" type="#_x0000_t75" id="docshape135" stroked="false">
                  <v:imagedata r:id="rId13" o:title=""/>
                </v:shape>
                <v:shape style="position:absolute;left:0;top:16058;width:4401;height:630" type="#_x0000_t75" id="docshape136" stroked="false">
                  <v:imagedata r:id="rId14" o:title=""/>
                </v:shape>
                <v:shape style="position:absolute;left:10037;top:13392;width:1820;height:1975" type="#_x0000_t75" id="docshape137" stroked="false">
                  <v:imagedata r:id="rId15" o:title=""/>
                </v:shape>
                <v:rect style="position:absolute;left:1260;top:3384;width:9390;height:12802" id="docshape138" filled="true" fillcolor="#002e67" stroked="false">
                  <v:fill type="solid"/>
                </v:rect>
                <v:shape style="position:absolute;left:1512;top:4240;width:8885;height:11345" id="docshape139" coordorigin="1513,4240" coordsize="8885,11345" path="m1513,4240l10397,4240m1513,4930l10397,4930m1513,5621l10397,5621m1513,6101l10397,6101m1513,6581l10397,6581m1513,7271l10397,7271m1513,7751l10397,7751m1513,8232l10397,8232m1513,8712l10397,8712m1513,9402l10397,9402m1513,10092l10397,10092m1513,10573l10397,10573m1513,11263l10397,11263m1513,11743l10397,11743m1513,12223l10397,12223m1513,12703l10397,12703m1513,13183l10397,13183m1513,13664l10397,13664m1513,14144l10397,14144m1513,14624l10397,14624m1513,15104l10397,15104m1513,15584l10397,15584e" filled="false" stroked="true" strokeweight=".375141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FFFFFF"/>
          <w:position w:val="-10"/>
        </w:rPr>
        <w:t>P06_PREE</w:t>
      </w:r>
      <w:r>
        <w:rPr>
          <w:b/>
          <w:color w:val="FFFFFF"/>
          <w:spacing w:val="40"/>
          <w:position w:val="-10"/>
        </w:rPr>
        <w:t>  </w:t>
      </w:r>
      <w:r>
        <w:rPr>
          <w:color w:val="FFFFFF"/>
        </w:rPr>
        <w:t>Disparidades raciales en el tratamiento endovascular de </w:t>
      </w:r>
      <w:r>
        <w:rPr>
          <w:color w:val="FFFFFF"/>
        </w:rPr>
        <w:t>ictus</w:t>
      </w:r>
      <w:r>
        <w:rPr>
          <w:color w:val="FFFFFF"/>
          <w:spacing w:val="40"/>
        </w:rPr>
        <w:t> </w:t>
      </w:r>
      <w:r>
        <w:rPr>
          <w:color w:val="FFFFFF"/>
        </w:rPr>
        <w:t>isquémico</w:t>
      </w:r>
      <w:r>
        <w:rPr>
          <w:color w:val="FFFFFF"/>
          <w:spacing w:val="37"/>
        </w:rPr>
        <w:t> </w:t>
      </w:r>
      <w:r>
        <w:rPr>
          <w:color w:val="FFFFFF"/>
        </w:rPr>
        <w:t>agudo:</w:t>
      </w:r>
      <w:r>
        <w:rPr>
          <w:color w:val="FFFFFF"/>
          <w:spacing w:val="37"/>
        </w:rPr>
        <w:t> </w:t>
      </w:r>
      <w:r>
        <w:rPr>
          <w:color w:val="FFFFFF"/>
        </w:rPr>
        <w:t>revisión</w:t>
      </w:r>
      <w:r>
        <w:rPr>
          <w:color w:val="FFFFFF"/>
          <w:spacing w:val="37"/>
        </w:rPr>
        <w:t> </w:t>
      </w:r>
      <w:r>
        <w:rPr>
          <w:color w:val="FFFFFF"/>
        </w:rPr>
        <w:t>sistemática</w:t>
      </w:r>
      <w:r>
        <w:rPr>
          <w:color w:val="FFFFFF"/>
          <w:spacing w:val="37"/>
        </w:rPr>
        <w:t> </w:t>
      </w:r>
      <w:r>
        <w:rPr>
          <w:color w:val="FFFFFF"/>
        </w:rPr>
        <w:t>y</w:t>
      </w:r>
      <w:r>
        <w:rPr>
          <w:color w:val="FFFFFF"/>
          <w:spacing w:val="37"/>
        </w:rPr>
        <w:t> </w:t>
      </w:r>
      <w:r>
        <w:rPr>
          <w:color w:val="FFFFFF"/>
        </w:rPr>
        <w:t>metaanálisis</w:t>
      </w:r>
    </w:p>
    <w:p>
      <w:pPr>
        <w:pStyle w:val="BodyText"/>
        <w:spacing w:line="175" w:lineRule="auto" w:before="89"/>
        <w:ind w:left="1547" w:right="117" w:hanging="969"/>
      </w:pPr>
      <w:r>
        <w:rPr>
          <w:b/>
          <w:color w:val="FFFFFF"/>
          <w:position w:val="-10"/>
        </w:rPr>
        <w:t>P07_PREE</w:t>
      </w:r>
      <w:r>
        <w:rPr>
          <w:b/>
          <w:color w:val="FFFFFF"/>
          <w:spacing w:val="80"/>
          <w:position w:val="-10"/>
        </w:rPr>
        <w:t>  </w:t>
      </w:r>
      <w:r>
        <w:rPr>
          <w:color w:val="FFFFFF"/>
        </w:rPr>
        <w:t>Eficacia del tratamiento antiparasitario en la recurrencia de </w:t>
      </w:r>
      <w:r>
        <w:rPr>
          <w:color w:val="FFFFFF"/>
        </w:rPr>
        <w:t>crisis epilépticas</w:t>
      </w:r>
      <w:r>
        <w:rPr>
          <w:color w:val="FFFFFF"/>
          <w:spacing w:val="37"/>
        </w:rPr>
        <w:t> </w:t>
      </w:r>
      <w:r>
        <w:rPr>
          <w:color w:val="FFFFFF"/>
        </w:rPr>
        <w:t>por</w:t>
      </w:r>
      <w:r>
        <w:rPr>
          <w:color w:val="FFFFFF"/>
          <w:spacing w:val="37"/>
        </w:rPr>
        <w:t> </w:t>
      </w:r>
      <w:r>
        <w:rPr>
          <w:color w:val="FFFFFF"/>
        </w:rPr>
        <w:t>neurocisticercosis:</w:t>
      </w:r>
      <w:r>
        <w:rPr>
          <w:color w:val="FFFFFF"/>
          <w:spacing w:val="37"/>
        </w:rPr>
        <w:t> </w:t>
      </w:r>
      <w:r>
        <w:rPr>
          <w:color w:val="FFFFFF"/>
        </w:rPr>
        <w:t>Una</w:t>
      </w:r>
      <w:r>
        <w:rPr>
          <w:color w:val="FFFFFF"/>
          <w:spacing w:val="37"/>
        </w:rPr>
        <w:t> </w:t>
      </w:r>
      <w:r>
        <w:rPr>
          <w:color w:val="FFFFFF"/>
        </w:rPr>
        <w:t>revisión</w:t>
      </w:r>
      <w:r>
        <w:rPr>
          <w:color w:val="FFFFFF"/>
          <w:spacing w:val="37"/>
        </w:rPr>
        <w:t> </w:t>
      </w:r>
      <w:r>
        <w:rPr>
          <w:color w:val="FFFFFF"/>
        </w:rPr>
        <w:t>sistemática</w:t>
      </w:r>
    </w:p>
    <w:p>
      <w:pPr>
        <w:pStyle w:val="BodyText"/>
        <w:spacing w:line="175" w:lineRule="auto" w:before="88"/>
        <w:ind w:left="1547" w:right="117" w:hanging="969"/>
      </w:pPr>
      <w:r>
        <w:rPr>
          <w:b/>
          <w:color w:val="FFFFFF"/>
          <w:position w:val="-10"/>
        </w:rPr>
        <w:t>P08_PREE</w:t>
      </w:r>
      <w:r>
        <w:rPr>
          <w:b/>
          <w:color w:val="FFFFFF"/>
          <w:spacing w:val="40"/>
          <w:position w:val="-10"/>
        </w:rPr>
        <w:t>  </w:t>
      </w:r>
      <w:r>
        <w:rPr>
          <w:color w:val="FFFFFF"/>
        </w:rPr>
        <w:t>Factores que influyen en la adherencia a la PrEP en hombres </w:t>
      </w:r>
      <w:r>
        <w:rPr>
          <w:color w:val="FFFFFF"/>
        </w:rPr>
        <w:t>que tienen sexo con hombres: Revisión Sistemática</w:t>
      </w:r>
    </w:p>
    <w:p>
      <w:pPr>
        <w:pStyle w:val="BodyText"/>
        <w:spacing w:line="175" w:lineRule="auto" w:before="88"/>
        <w:ind w:left="1547" w:right="117" w:hanging="969"/>
      </w:pPr>
      <w:r>
        <w:rPr>
          <w:b/>
          <w:color w:val="FFFFFF"/>
          <w:position w:val="-10"/>
        </w:rPr>
        <w:t>P09_PREE</w:t>
      </w:r>
      <w:r>
        <w:rPr>
          <w:b/>
          <w:color w:val="FFFFFF"/>
          <w:spacing w:val="40"/>
          <w:position w:val="-10"/>
        </w:rPr>
        <w:t>  </w:t>
      </w:r>
      <w:r>
        <w:rPr>
          <w:color w:val="FFFFFF"/>
        </w:rPr>
        <w:t>Hemodinámica cerebral en altura: revisión sistemática </w:t>
      </w:r>
      <w:r>
        <w:rPr>
          <w:color w:val="FFFFFF"/>
        </w:rPr>
        <w:t>y metaanálisis en adultos sanos</w:t>
      </w:r>
    </w:p>
    <w:p>
      <w:pPr>
        <w:pStyle w:val="BodyText"/>
        <w:spacing w:line="175" w:lineRule="auto" w:before="88"/>
        <w:ind w:left="1547" w:right="117" w:hanging="969"/>
      </w:pPr>
      <w:r>
        <w:rPr>
          <w:b/>
          <w:color w:val="FFFFFF"/>
          <w:position w:val="-10"/>
        </w:rPr>
        <w:t>P10_PREE</w:t>
      </w:r>
      <w:r>
        <w:rPr>
          <w:b/>
          <w:color w:val="FFFFFF"/>
          <w:spacing w:val="40"/>
          <w:position w:val="-10"/>
        </w:rPr>
        <w:t>  </w:t>
      </w:r>
      <w:r>
        <w:rPr>
          <w:color w:val="FFFFFF"/>
        </w:rPr>
        <w:t>Liderazgo emergente para redistribuir poder en </w:t>
      </w:r>
      <w:r>
        <w:rPr>
          <w:color w:val="FFFFFF"/>
        </w:rPr>
        <w:t>ecosistemas globales de evidencia</w:t>
      </w:r>
    </w:p>
    <w:p>
      <w:pPr>
        <w:pStyle w:val="BodyText"/>
        <w:spacing w:line="175" w:lineRule="auto" w:before="89"/>
        <w:ind w:left="1547" w:right="117" w:hanging="969"/>
      </w:pPr>
      <w:r>
        <w:rPr>
          <w:b/>
          <w:color w:val="FFFFFF"/>
          <w:position w:val="-10"/>
        </w:rPr>
        <w:t>P11_PREE</w:t>
      </w:r>
      <w:r>
        <w:rPr>
          <w:b/>
          <w:color w:val="FFFFFF"/>
          <w:spacing w:val="80"/>
          <w:position w:val="-10"/>
        </w:rPr>
        <w:t>  </w:t>
      </w:r>
      <w:r>
        <w:rPr>
          <w:color w:val="FFFFFF"/>
        </w:rPr>
        <w:t>Prevalencia de epilepsia farmacorresistente en América Latina y </w:t>
      </w:r>
      <w:r>
        <w:rPr>
          <w:color w:val="FFFFFF"/>
        </w:rPr>
        <w:t>el Caribe: revisión sistemática y metaanálisis</w:t>
      </w:r>
    </w:p>
    <w:p>
      <w:pPr>
        <w:pStyle w:val="BodyText"/>
        <w:spacing w:line="175" w:lineRule="auto" w:before="88"/>
        <w:ind w:left="1547" w:right="117" w:hanging="971"/>
      </w:pPr>
      <w:r>
        <w:rPr>
          <w:b/>
          <w:color w:val="FFFFFF"/>
          <w:position w:val="-10"/>
        </w:rPr>
        <w:t>P01_TCTD</w:t>
      </w:r>
      <w:r>
        <w:rPr>
          <w:b/>
          <w:color w:val="FFFFFF"/>
          <w:spacing w:val="80"/>
          <w:position w:val="-10"/>
        </w:rPr>
        <w:t>  </w:t>
      </w:r>
      <w:r>
        <w:rPr>
          <w:color w:val="FFFFFF"/>
        </w:rPr>
        <w:t>Adaptación de guías de práctica clínica para el abordaje </w:t>
      </w:r>
      <w:r>
        <w:rPr>
          <w:color w:val="FFFFFF"/>
        </w:rPr>
        <w:t>integral del dolor torácico agudo en urgencias</w:t>
      </w:r>
    </w:p>
    <w:p>
      <w:pPr>
        <w:pStyle w:val="BodyText"/>
        <w:spacing w:line="175" w:lineRule="auto" w:before="88"/>
        <w:ind w:left="1547" w:hanging="971"/>
      </w:pPr>
      <w:r>
        <w:rPr>
          <w:b/>
          <w:color w:val="FFFFFF"/>
          <w:position w:val="-10"/>
        </w:rPr>
        <w:t>P02_TCTD</w:t>
      </w:r>
      <w:r>
        <w:rPr>
          <w:b/>
          <w:color w:val="FFFFFF"/>
          <w:spacing w:val="40"/>
          <w:position w:val="-10"/>
        </w:rPr>
        <w:t>  </w:t>
      </w:r>
      <w:r>
        <w:rPr>
          <w:color w:val="FFFFFF"/>
        </w:rPr>
        <w:t>Adaptación de guías para tamización de cáncer de mama </w:t>
      </w:r>
      <w:r>
        <w:rPr>
          <w:color w:val="FFFFFF"/>
        </w:rPr>
        <w:t>según niveles de riesgo en Latinoamérica</w:t>
      </w:r>
    </w:p>
    <w:p>
      <w:pPr>
        <w:pStyle w:val="BodyText"/>
        <w:spacing w:line="175" w:lineRule="auto" w:before="88"/>
        <w:ind w:left="1547" w:right="117" w:hanging="971"/>
      </w:pPr>
      <w:r>
        <w:rPr>
          <w:b/>
          <w:color w:val="FFFFFF"/>
          <w:position w:val="-10"/>
        </w:rPr>
        <w:t>P03_TCTD</w:t>
      </w:r>
      <w:r>
        <w:rPr>
          <w:b/>
          <w:color w:val="FFFFFF"/>
          <w:spacing w:val="40"/>
          <w:position w:val="-10"/>
        </w:rPr>
        <w:t>  </w:t>
      </w:r>
      <w:r>
        <w:rPr>
          <w:color w:val="FFFFFF"/>
        </w:rPr>
        <w:t>Adaptación de recomendaciones basadas en evidencia para </w:t>
      </w:r>
      <w:r>
        <w:rPr>
          <w:color w:val="FFFFFF"/>
        </w:rPr>
        <w:t>el tamizaje de cáncer colorrectal</w:t>
      </w:r>
    </w:p>
    <w:p>
      <w:pPr>
        <w:pStyle w:val="BodyText"/>
        <w:spacing w:line="175" w:lineRule="auto" w:before="78"/>
        <w:ind w:left="1547" w:hanging="971"/>
      </w:pPr>
      <w:r>
        <w:rPr>
          <w:b/>
          <w:color w:val="FFFFFF"/>
          <w:position w:val="-10"/>
        </w:rPr>
        <w:t>P04_TCTD</w:t>
      </w:r>
      <w:r>
        <w:rPr>
          <w:b/>
          <w:color w:val="FFFFFF"/>
          <w:spacing w:val="40"/>
          <w:position w:val="-10"/>
        </w:rPr>
        <w:t>  </w:t>
      </w:r>
      <w:r>
        <w:rPr>
          <w:color w:val="FFFFFF"/>
        </w:rPr>
        <w:t>Ayuno intermitente y prevención cardiometabólica en </w:t>
      </w:r>
      <w:r>
        <w:rPr>
          <w:color w:val="FFFFFF"/>
        </w:rPr>
        <w:t>adultos:</w:t>
      </w:r>
      <w:r>
        <w:rPr>
          <w:color w:val="FFFFFF"/>
          <w:spacing w:val="40"/>
        </w:rPr>
        <w:t> </w:t>
      </w:r>
      <w:r>
        <w:rPr>
          <w:color w:val="FFFFFF"/>
        </w:rPr>
        <w:t>evaluación de la evidencia de alta jerarquía</w:t>
      </w:r>
    </w:p>
    <w:p>
      <w:pPr>
        <w:pStyle w:val="BodyText"/>
        <w:spacing w:before="71"/>
        <w:ind w:left="60"/>
      </w:pPr>
      <w:r>
        <w:rPr/>
        <w:br w:type="column"/>
      </w:r>
      <w:r>
        <w:rPr>
          <w:color w:val="FFFFFF"/>
        </w:rPr>
        <w:t>Carlos</w:t>
      </w:r>
      <w:r>
        <w:rPr>
          <w:color w:val="FFFFFF"/>
          <w:spacing w:val="21"/>
        </w:rPr>
        <w:t> </w:t>
      </w:r>
      <w:r>
        <w:rPr>
          <w:color w:val="FFFFFF"/>
        </w:rPr>
        <w:t>Alexander</w:t>
      </w:r>
      <w:r>
        <w:rPr>
          <w:color w:val="FFFFFF"/>
          <w:spacing w:val="21"/>
        </w:rPr>
        <w:t> </w:t>
      </w:r>
      <w:r>
        <w:rPr>
          <w:color w:val="FFFFFF"/>
        </w:rPr>
        <w:t>Alva</w:t>
      </w:r>
      <w:r>
        <w:rPr>
          <w:color w:val="FFFFFF"/>
          <w:spacing w:val="22"/>
        </w:rPr>
        <w:t> </w:t>
      </w:r>
      <w:r>
        <w:rPr>
          <w:color w:val="FFFFFF"/>
          <w:spacing w:val="-4"/>
        </w:rPr>
        <w:t>Diaz</w:t>
      </w:r>
    </w:p>
    <w:p>
      <w:pPr>
        <w:spacing w:before="17"/>
        <w:ind w:left="60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pStyle w:val="BodyText"/>
        <w:spacing w:before="125"/>
        <w:ind w:left="60"/>
      </w:pPr>
      <w:r>
        <w:rPr>
          <w:color w:val="FFFFFF"/>
        </w:rPr>
        <w:t>Wilfor</w:t>
      </w:r>
      <w:r>
        <w:rPr>
          <w:color w:val="FFFFFF"/>
          <w:spacing w:val="18"/>
        </w:rPr>
        <w:t> </w:t>
      </w:r>
      <w:r>
        <w:rPr>
          <w:color w:val="FFFFFF"/>
        </w:rPr>
        <w:t>Aguirre</w:t>
      </w:r>
      <w:r>
        <w:rPr>
          <w:color w:val="FFFFFF"/>
          <w:spacing w:val="18"/>
        </w:rPr>
        <w:t> </w:t>
      </w:r>
      <w:r>
        <w:rPr>
          <w:color w:val="FFFFFF"/>
          <w:spacing w:val="-2"/>
        </w:rPr>
        <w:t>Quispe</w:t>
      </w:r>
    </w:p>
    <w:p>
      <w:pPr>
        <w:spacing w:before="17"/>
        <w:ind w:left="60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pStyle w:val="BodyText"/>
        <w:spacing w:before="126"/>
        <w:ind w:left="60"/>
      </w:pPr>
      <w:r>
        <w:rPr>
          <w:color w:val="FFFFFF"/>
        </w:rPr>
        <w:t>Monserrat</w:t>
      </w:r>
      <w:r>
        <w:rPr>
          <w:color w:val="FFFFFF"/>
          <w:spacing w:val="30"/>
        </w:rPr>
        <w:t> </w:t>
      </w:r>
      <w:r>
        <w:rPr>
          <w:color w:val="FFFFFF"/>
        </w:rPr>
        <w:t>Morales</w:t>
      </w:r>
      <w:r>
        <w:rPr>
          <w:color w:val="FFFFFF"/>
          <w:spacing w:val="30"/>
        </w:rPr>
        <w:t> </w:t>
      </w:r>
      <w:r>
        <w:rPr>
          <w:color w:val="FFFFFF"/>
          <w:spacing w:val="-2"/>
        </w:rPr>
        <w:t>Alducin</w:t>
      </w:r>
    </w:p>
    <w:p>
      <w:pPr>
        <w:spacing w:before="17"/>
        <w:ind w:left="60" w:right="0" w:firstLine="0"/>
        <w:jc w:val="left"/>
        <w:rPr>
          <w:sz w:val="12"/>
        </w:rPr>
      </w:pPr>
      <w:r>
        <w:rPr>
          <w:color w:val="FFFFFF"/>
          <w:spacing w:val="-2"/>
          <w:sz w:val="12"/>
        </w:rPr>
        <w:t>México</w:t>
      </w:r>
    </w:p>
    <w:p>
      <w:pPr>
        <w:pStyle w:val="BodyText"/>
        <w:spacing w:before="125"/>
        <w:ind w:left="60"/>
      </w:pPr>
      <w:r>
        <w:rPr>
          <w:color w:val="FFFFFF"/>
        </w:rPr>
        <w:t>Carlos</w:t>
      </w:r>
      <w:r>
        <w:rPr>
          <w:color w:val="FFFFFF"/>
          <w:spacing w:val="21"/>
        </w:rPr>
        <w:t> </w:t>
      </w:r>
      <w:r>
        <w:rPr>
          <w:color w:val="FFFFFF"/>
        </w:rPr>
        <w:t>Alexander</w:t>
      </w:r>
      <w:r>
        <w:rPr>
          <w:color w:val="FFFFFF"/>
          <w:spacing w:val="21"/>
        </w:rPr>
        <w:t> </w:t>
      </w:r>
      <w:r>
        <w:rPr>
          <w:color w:val="FFFFFF"/>
        </w:rPr>
        <w:t>Alva</w:t>
      </w:r>
      <w:r>
        <w:rPr>
          <w:color w:val="FFFFFF"/>
          <w:spacing w:val="22"/>
        </w:rPr>
        <w:t> </w:t>
      </w:r>
      <w:r>
        <w:rPr>
          <w:color w:val="FFFFFF"/>
          <w:spacing w:val="-4"/>
        </w:rPr>
        <w:t>Diaz</w:t>
      </w:r>
    </w:p>
    <w:p>
      <w:pPr>
        <w:spacing w:before="17"/>
        <w:ind w:left="60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pStyle w:val="BodyText"/>
        <w:spacing w:before="125"/>
        <w:ind w:left="60"/>
      </w:pPr>
      <w:r>
        <w:rPr>
          <w:color w:val="FFFFFF"/>
        </w:rPr>
        <w:t>Ana</w:t>
      </w:r>
      <w:r>
        <w:rPr>
          <w:color w:val="FFFFFF"/>
          <w:spacing w:val="16"/>
        </w:rPr>
        <w:t> </w:t>
      </w:r>
      <w:r>
        <w:rPr>
          <w:color w:val="FFFFFF"/>
        </w:rPr>
        <w:t>Beatriz</w:t>
      </w:r>
      <w:r>
        <w:rPr>
          <w:color w:val="FFFFFF"/>
          <w:spacing w:val="17"/>
        </w:rPr>
        <w:t> </w:t>
      </w:r>
      <w:r>
        <w:rPr>
          <w:color w:val="FFFFFF"/>
          <w:spacing w:val="-2"/>
        </w:rPr>
        <w:t>Pizarro</w:t>
      </w:r>
    </w:p>
    <w:p>
      <w:pPr>
        <w:spacing w:before="17"/>
        <w:ind w:left="60" w:right="0" w:firstLine="0"/>
        <w:jc w:val="left"/>
        <w:rPr>
          <w:sz w:val="12"/>
        </w:rPr>
      </w:pPr>
      <w:r>
        <w:rPr>
          <w:color w:val="FFFFFF"/>
          <w:spacing w:val="-2"/>
          <w:sz w:val="12"/>
        </w:rPr>
        <w:t>Colombia</w:t>
      </w:r>
    </w:p>
    <w:p>
      <w:pPr>
        <w:pStyle w:val="BodyText"/>
        <w:spacing w:before="125"/>
        <w:ind w:left="60"/>
      </w:pPr>
      <w:r>
        <w:rPr>
          <w:color w:val="FFFFFF"/>
        </w:rPr>
        <w:t>Carlos</w:t>
      </w:r>
      <w:r>
        <w:rPr>
          <w:color w:val="FFFFFF"/>
          <w:spacing w:val="21"/>
        </w:rPr>
        <w:t> </w:t>
      </w:r>
      <w:r>
        <w:rPr>
          <w:color w:val="FFFFFF"/>
        </w:rPr>
        <w:t>Alexander</w:t>
      </w:r>
      <w:r>
        <w:rPr>
          <w:color w:val="FFFFFF"/>
          <w:spacing w:val="21"/>
        </w:rPr>
        <w:t> </w:t>
      </w:r>
      <w:r>
        <w:rPr>
          <w:color w:val="FFFFFF"/>
        </w:rPr>
        <w:t>Alva</w:t>
      </w:r>
      <w:r>
        <w:rPr>
          <w:color w:val="FFFFFF"/>
          <w:spacing w:val="22"/>
        </w:rPr>
        <w:t> </w:t>
      </w:r>
      <w:r>
        <w:rPr>
          <w:color w:val="FFFFFF"/>
          <w:spacing w:val="-4"/>
        </w:rPr>
        <w:t>Diaz</w:t>
      </w:r>
    </w:p>
    <w:p>
      <w:pPr>
        <w:spacing w:before="17"/>
        <w:ind w:left="60" w:right="0" w:firstLine="0"/>
        <w:jc w:val="left"/>
        <w:rPr>
          <w:sz w:val="12"/>
        </w:rPr>
      </w:pPr>
      <w:r>
        <w:rPr>
          <w:color w:val="FFFFFF"/>
          <w:spacing w:val="-4"/>
          <w:sz w:val="12"/>
        </w:rPr>
        <w:t>Perú</w:t>
      </w:r>
    </w:p>
    <w:p>
      <w:pPr>
        <w:pStyle w:val="BodyText"/>
        <w:spacing w:before="125"/>
        <w:ind w:left="60"/>
      </w:pPr>
      <w:r>
        <w:rPr>
          <w:color w:val="FFFFFF"/>
        </w:rPr>
        <w:t>María</w:t>
      </w:r>
      <w:r>
        <w:rPr>
          <w:color w:val="FFFFFF"/>
          <w:spacing w:val="26"/>
        </w:rPr>
        <w:t> </w:t>
      </w:r>
      <w:r>
        <w:rPr>
          <w:color w:val="FFFFFF"/>
        </w:rPr>
        <w:t>Paula</w:t>
      </w:r>
      <w:r>
        <w:rPr>
          <w:color w:val="FFFFFF"/>
          <w:spacing w:val="26"/>
        </w:rPr>
        <w:t> </w:t>
      </w:r>
      <w:r>
        <w:rPr>
          <w:color w:val="FFFFFF"/>
        </w:rPr>
        <w:t>Gutiérrez</w:t>
      </w:r>
      <w:r>
        <w:rPr>
          <w:color w:val="FFFFFF"/>
          <w:spacing w:val="26"/>
        </w:rPr>
        <w:t> </w:t>
      </w:r>
      <w:r>
        <w:rPr>
          <w:color w:val="FFFFFF"/>
          <w:spacing w:val="-2"/>
        </w:rPr>
        <w:t>Sepulveda</w:t>
      </w:r>
    </w:p>
    <w:p>
      <w:pPr>
        <w:spacing w:before="17"/>
        <w:ind w:left="60" w:right="0" w:firstLine="0"/>
        <w:jc w:val="left"/>
        <w:rPr>
          <w:sz w:val="12"/>
        </w:rPr>
      </w:pPr>
      <w:r>
        <w:rPr>
          <w:color w:val="FFFFFF"/>
          <w:spacing w:val="-2"/>
          <w:sz w:val="12"/>
        </w:rPr>
        <w:t>Colombia</w:t>
      </w:r>
    </w:p>
    <w:p>
      <w:pPr>
        <w:pStyle w:val="BodyText"/>
        <w:spacing w:before="126"/>
        <w:ind w:left="60"/>
      </w:pPr>
      <w:r>
        <w:rPr>
          <w:color w:val="FFFFFF"/>
        </w:rPr>
        <w:t>María</w:t>
      </w:r>
      <w:r>
        <w:rPr>
          <w:color w:val="FFFFFF"/>
          <w:spacing w:val="26"/>
        </w:rPr>
        <w:t> </w:t>
      </w:r>
      <w:r>
        <w:rPr>
          <w:color w:val="FFFFFF"/>
        </w:rPr>
        <w:t>Paula</w:t>
      </w:r>
      <w:r>
        <w:rPr>
          <w:color w:val="FFFFFF"/>
          <w:spacing w:val="26"/>
        </w:rPr>
        <w:t> </w:t>
      </w:r>
      <w:r>
        <w:rPr>
          <w:color w:val="FFFFFF"/>
        </w:rPr>
        <w:t>Gutiérrez</w:t>
      </w:r>
      <w:r>
        <w:rPr>
          <w:color w:val="FFFFFF"/>
          <w:spacing w:val="26"/>
        </w:rPr>
        <w:t> </w:t>
      </w:r>
      <w:r>
        <w:rPr>
          <w:color w:val="FFFFFF"/>
          <w:spacing w:val="-2"/>
        </w:rPr>
        <w:t>Sepulveda</w:t>
      </w:r>
    </w:p>
    <w:p>
      <w:pPr>
        <w:spacing w:before="17"/>
        <w:ind w:left="60" w:right="0" w:firstLine="0"/>
        <w:jc w:val="left"/>
        <w:rPr>
          <w:sz w:val="12"/>
        </w:rPr>
      </w:pPr>
      <w:r>
        <w:rPr>
          <w:color w:val="FFFFFF"/>
          <w:spacing w:val="-2"/>
          <w:sz w:val="12"/>
        </w:rPr>
        <w:t>Colombia</w:t>
      </w:r>
    </w:p>
    <w:p>
      <w:pPr>
        <w:pStyle w:val="BodyText"/>
        <w:spacing w:before="125"/>
        <w:ind w:left="60"/>
      </w:pPr>
      <w:r>
        <w:rPr>
          <w:color w:val="FFFFFF"/>
        </w:rPr>
        <w:t>María</w:t>
      </w:r>
      <w:r>
        <w:rPr>
          <w:color w:val="FFFFFF"/>
          <w:spacing w:val="26"/>
        </w:rPr>
        <w:t> </w:t>
      </w:r>
      <w:r>
        <w:rPr>
          <w:color w:val="FFFFFF"/>
        </w:rPr>
        <w:t>Paula</w:t>
      </w:r>
      <w:r>
        <w:rPr>
          <w:color w:val="FFFFFF"/>
          <w:spacing w:val="26"/>
        </w:rPr>
        <w:t> </w:t>
      </w:r>
      <w:r>
        <w:rPr>
          <w:color w:val="FFFFFF"/>
        </w:rPr>
        <w:t>Gutiérrez</w:t>
      </w:r>
      <w:r>
        <w:rPr>
          <w:color w:val="FFFFFF"/>
          <w:spacing w:val="26"/>
        </w:rPr>
        <w:t> </w:t>
      </w:r>
      <w:r>
        <w:rPr>
          <w:color w:val="FFFFFF"/>
          <w:spacing w:val="-2"/>
        </w:rPr>
        <w:t>Sepulveda</w:t>
      </w:r>
    </w:p>
    <w:p>
      <w:pPr>
        <w:spacing w:before="17"/>
        <w:ind w:left="60" w:right="0" w:firstLine="0"/>
        <w:jc w:val="left"/>
        <w:rPr>
          <w:sz w:val="12"/>
        </w:rPr>
      </w:pPr>
      <w:r>
        <w:rPr>
          <w:color w:val="FFFFFF"/>
          <w:spacing w:val="-2"/>
          <w:sz w:val="12"/>
        </w:rPr>
        <w:t>Colombia</w:t>
      </w:r>
    </w:p>
    <w:p>
      <w:pPr>
        <w:pStyle w:val="BodyText"/>
        <w:spacing w:before="115"/>
        <w:ind w:left="60"/>
      </w:pPr>
      <w:r>
        <w:rPr>
          <w:color w:val="FFFFFF"/>
        </w:rPr>
        <w:t>José</w:t>
      </w:r>
      <w:r>
        <w:rPr>
          <w:color w:val="FFFFFF"/>
          <w:spacing w:val="23"/>
        </w:rPr>
        <w:t> </w:t>
      </w:r>
      <w:r>
        <w:rPr>
          <w:color w:val="FFFFFF"/>
        </w:rPr>
        <w:t>Elías</w:t>
      </w:r>
      <w:r>
        <w:rPr>
          <w:color w:val="FFFFFF"/>
          <w:spacing w:val="23"/>
        </w:rPr>
        <w:t> </w:t>
      </w:r>
      <w:r>
        <w:rPr>
          <w:color w:val="FFFFFF"/>
        </w:rPr>
        <w:t>Aguilar</w:t>
      </w:r>
      <w:r>
        <w:rPr>
          <w:color w:val="FFFFFF"/>
          <w:spacing w:val="23"/>
        </w:rPr>
        <w:t> </w:t>
      </w:r>
      <w:r>
        <w:rPr>
          <w:color w:val="FFFFFF"/>
          <w:spacing w:val="-2"/>
        </w:rPr>
        <w:t>Ramírez</w:t>
      </w:r>
    </w:p>
    <w:p>
      <w:pPr>
        <w:spacing w:before="17"/>
        <w:ind w:left="60" w:right="0" w:firstLine="0"/>
        <w:jc w:val="left"/>
        <w:rPr>
          <w:sz w:val="12"/>
        </w:rPr>
      </w:pPr>
      <w:r>
        <w:rPr>
          <w:color w:val="FFFFFF"/>
          <w:sz w:val="12"/>
        </w:rPr>
        <w:t>El</w:t>
      </w:r>
      <w:r>
        <w:rPr>
          <w:color w:val="FFFFFF"/>
          <w:spacing w:val="2"/>
          <w:sz w:val="12"/>
        </w:rPr>
        <w:t> </w:t>
      </w:r>
      <w:r>
        <w:rPr>
          <w:color w:val="FFFFFF"/>
          <w:spacing w:val="-2"/>
          <w:sz w:val="12"/>
        </w:rPr>
        <w:t>Salvador</w:t>
      </w:r>
    </w:p>
    <w:p>
      <w:pPr>
        <w:spacing w:after="0"/>
        <w:jc w:val="left"/>
        <w:rPr>
          <w:sz w:val="12"/>
        </w:rPr>
        <w:sectPr>
          <w:type w:val="continuous"/>
          <w:pgSz w:w="11910" w:h="16850"/>
          <w:pgMar w:header="297" w:footer="0" w:top="3340" w:bottom="0" w:left="1133" w:right="1133"/>
          <w:cols w:num="2" w:equalWidth="0">
            <w:col w:w="6483" w:space="40"/>
            <w:col w:w="3121"/>
          </w:cols>
        </w:sectPr>
      </w:pPr>
    </w:p>
    <w:p>
      <w:pPr>
        <w:pStyle w:val="BodyText"/>
        <w:spacing w:before="11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0</wp:posOffset>
                </wp:positionH>
                <wp:positionV relativeFrom="page">
                  <wp:posOffset>8373744</wp:posOffset>
                </wp:positionV>
                <wp:extent cx="7562850" cy="2322830"/>
                <wp:effectExtent l="0" t="0" r="0" b="0"/>
                <wp:wrapNone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7562850" cy="2322830"/>
                          <a:chExt cx="7562850" cy="2322830"/>
                        </a:xfrm>
                      </wpg:grpSpPr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7290"/>
                            <a:ext cx="2376868" cy="10447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2160" y="0"/>
                            <a:ext cx="5920689" cy="2216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8229" y="1097280"/>
                            <a:ext cx="1404620" cy="12255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2321" y="1256055"/>
                            <a:ext cx="2577299" cy="1044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4250" y="1017780"/>
                            <a:ext cx="677430" cy="1207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3939" y="1077267"/>
                            <a:ext cx="1202055" cy="1202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408" y="1405066"/>
                            <a:ext cx="636681" cy="8964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0270"/>
                            <a:ext cx="872490" cy="1625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3431"/>
                            <a:ext cx="2794457" cy="3997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4027" y="130422"/>
                            <a:ext cx="1155591" cy="1254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659.349976pt;width:595.5pt;height:182.9pt;mso-position-horizontal-relative:page;mso-position-vertical-relative:page;z-index:15741440" id="docshapegroup140" coordorigin="0,13187" coordsize="11910,3658">
                <v:shape style="position:absolute;left:0;top:15041;width:3744;height:1646" type="#_x0000_t75" id="docshape141" stroked="false">
                  <v:imagedata r:id="rId6" o:title=""/>
                </v:shape>
                <v:shape style="position:absolute;left:2586;top:13187;width:9324;height:3490" type="#_x0000_t75" id="docshape142" stroked="false">
                  <v:imagedata r:id="rId7" o:title=""/>
                </v:shape>
                <v:shape style="position:absolute;left:9698;top:14915;width:2212;height:1930" type="#_x0000_t75" id="docshape143" stroked="false">
                  <v:imagedata r:id="rId8" o:title=""/>
                </v:shape>
                <v:shape style="position:absolute;left:6208;top:15165;width:4059;height:1645" type="#_x0000_t75" id="docshape144" stroked="false">
                  <v:imagedata r:id="rId9" o:title=""/>
                </v:shape>
                <v:shape style="position:absolute;left:5471;top:14789;width:1067;height:1902" type="#_x0000_t75" id="docshape145" stroked="false">
                  <v:imagedata r:id="rId10" o:title=""/>
                </v:shape>
                <v:shape style="position:absolute;left:4116;top:14883;width:1893;height:1893" type="#_x0000_t75" id="docshape146" stroked="false">
                  <v:imagedata r:id="rId11" o:title=""/>
                </v:shape>
                <v:shape style="position:absolute;left:468;top:15399;width:1003;height:1412" type="#_x0000_t75" id="docshape147" stroked="false">
                  <v:imagedata r:id="rId12" o:title=""/>
                </v:shape>
                <v:shape style="position:absolute;left:0;top:16589;width:1374;height:256" type="#_x0000_t75" id="docshape148" stroked="false">
                  <v:imagedata r:id="rId13" o:title=""/>
                </v:shape>
                <v:shape style="position:absolute;left:0;top:16058;width:4401;height:630" type="#_x0000_t75" id="docshape149" stroked="false">
                  <v:imagedata r:id="rId14" o:title=""/>
                </v:shape>
                <v:shape style="position:absolute;left:10037;top:13392;width:1820;height:1975" type="#_x0000_t75" id="docshape150" stroked="false">
                  <v:imagedata r:id="rId15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12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58840" cy="3702685"/>
                <wp:effectExtent l="0" t="0" r="0" b="2539"/>
                <wp:docPr id="172" name="Group 1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2" name="Group 172"/>
                      <wpg:cNvGrpSpPr/>
                      <wpg:grpSpPr>
                        <a:xfrm>
                          <a:off x="0" y="0"/>
                          <a:ext cx="5958840" cy="3702685"/>
                          <a:chExt cx="5958840" cy="3702685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0" y="0"/>
                            <a:ext cx="5958840" cy="370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8840" h="3702685">
                                <a:moveTo>
                                  <a:pt x="59587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2519"/>
                                </a:lnTo>
                                <a:lnTo>
                                  <a:pt x="5958751" y="3702519"/>
                                </a:lnTo>
                                <a:lnTo>
                                  <a:pt x="5958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60520" y="505650"/>
                            <a:ext cx="5641975" cy="283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1975" h="2839720">
                                <a:moveTo>
                                  <a:pt x="0" y="0"/>
                                </a:moveTo>
                                <a:lnTo>
                                  <a:pt x="5641591" y="0"/>
                                </a:lnTo>
                              </a:path>
                              <a:path w="5641975" h="2839720">
                                <a:moveTo>
                                  <a:pt x="0" y="438315"/>
                                </a:moveTo>
                                <a:lnTo>
                                  <a:pt x="5641591" y="438315"/>
                                </a:lnTo>
                              </a:path>
                              <a:path w="5641975" h="2839720">
                                <a:moveTo>
                                  <a:pt x="0" y="743229"/>
                                </a:moveTo>
                                <a:lnTo>
                                  <a:pt x="5641591" y="743229"/>
                                </a:lnTo>
                              </a:path>
                              <a:path w="5641975" h="2839720">
                                <a:moveTo>
                                  <a:pt x="0" y="1048143"/>
                                </a:moveTo>
                                <a:lnTo>
                                  <a:pt x="5641591" y="1048143"/>
                                </a:lnTo>
                              </a:path>
                              <a:path w="5641975" h="2839720">
                                <a:moveTo>
                                  <a:pt x="0" y="1353058"/>
                                </a:moveTo>
                                <a:lnTo>
                                  <a:pt x="5641591" y="1353058"/>
                                </a:lnTo>
                              </a:path>
                              <a:path w="5641975" h="2839720">
                                <a:moveTo>
                                  <a:pt x="0" y="1657972"/>
                                </a:moveTo>
                                <a:lnTo>
                                  <a:pt x="5641591" y="1657972"/>
                                </a:lnTo>
                              </a:path>
                              <a:path w="5641975" h="2839720">
                                <a:moveTo>
                                  <a:pt x="0" y="2096287"/>
                                </a:moveTo>
                                <a:lnTo>
                                  <a:pt x="5641591" y="2096287"/>
                                </a:lnTo>
                              </a:path>
                              <a:path w="5641975" h="2839720">
                                <a:moveTo>
                                  <a:pt x="0" y="2534602"/>
                                </a:moveTo>
                                <a:lnTo>
                                  <a:pt x="5641591" y="2534602"/>
                                </a:lnTo>
                              </a:path>
                              <a:path w="5641975" h="2839720">
                                <a:moveTo>
                                  <a:pt x="0" y="2839516"/>
                                </a:moveTo>
                                <a:lnTo>
                                  <a:pt x="5641591" y="2839516"/>
                                </a:lnTo>
                              </a:path>
                            </a:pathLst>
                          </a:custGeom>
                          <a:ln w="476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285739" y="288112"/>
                            <a:ext cx="504190" cy="4959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5"/>
                                  <w:sz w:val="16"/>
                                </w:rPr>
                                <w:t>P05_TCTD</w:t>
                              </w:r>
                            </w:p>
                            <w:p>
                              <w:pPr>
                                <w:spacing w:line="240" w:lineRule="auto" w:before="192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5"/>
                                  <w:sz w:val="16"/>
                                </w:rPr>
                                <w:t>P06_TCTD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902185" y="218237"/>
                            <a:ext cx="3180715" cy="705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3" w:lineRule="auto" w:before="0"/>
                                <w:ind w:left="0" w:right="36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Beneficios del método Madre Canguro en los recién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nacidos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prematuros</w:t>
                              </w:r>
                            </w:p>
                            <w:p>
                              <w:pPr>
                                <w:spacing w:line="273" w:lineRule="auto" w:before="9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Comparación</w:t>
                              </w:r>
                              <w:r>
                                <w:rPr>
                                  <w:color w:val="FFFFFF"/>
                                  <w:spacing w:val="3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color w:val="FFFFFF"/>
                                  <w:spacing w:val="3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proceso</w:t>
                              </w:r>
                              <w:r>
                                <w:rPr>
                                  <w:color w:val="FFFFFF"/>
                                  <w:spacing w:val="3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3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atención</w:t>
                              </w:r>
                              <w:r>
                                <w:rPr>
                                  <w:color w:val="FFFFFF"/>
                                  <w:spacing w:val="3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3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enfermería</w:t>
                              </w:r>
                              <w:r>
                                <w:rPr>
                                  <w:color w:val="FFFFFF"/>
                                  <w:spacing w:val="3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estandarizado y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tradicional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como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estrategia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mejorar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calidad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cuidado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enfermero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4099232" y="238087"/>
                            <a:ext cx="1332865" cy="596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Dora</w:t>
                              </w:r>
                              <w:r>
                                <w:rPr>
                                  <w:color w:val="FFFFFF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Isabel</w:t>
                              </w:r>
                              <w:r>
                                <w:rPr>
                                  <w:color w:val="FFFFFF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González</w:t>
                              </w:r>
                              <w:r>
                                <w:rPr>
                                  <w:color w:val="FFFFFF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6"/>
                                </w:rPr>
                                <w:t>Lúe</w:t>
                              </w:r>
                            </w:p>
                            <w:p>
                              <w:pPr>
                                <w:spacing w:before="17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El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2"/>
                                </w:rPr>
                                <w:t>Salvador</w:t>
                              </w:r>
                            </w:p>
                            <w:p>
                              <w:pPr>
                                <w:spacing w:line="240" w:lineRule="auto" w:before="79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Dora</w:t>
                              </w:r>
                              <w:r>
                                <w:rPr>
                                  <w:color w:val="FFFFFF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Isabel</w:t>
                              </w:r>
                              <w:r>
                                <w:rPr>
                                  <w:color w:val="FFFFFF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González</w:t>
                              </w:r>
                              <w:r>
                                <w:rPr>
                                  <w:color w:val="FFFFFF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6"/>
                                </w:rPr>
                                <w:t>Lúe</w:t>
                              </w:r>
                            </w:p>
                            <w:p>
                              <w:pPr>
                                <w:spacing w:before="17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El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2"/>
                                </w:rPr>
                                <w:t>Salvador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285739" y="1030554"/>
                            <a:ext cx="50419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5"/>
                                  <w:sz w:val="16"/>
                                </w:rPr>
                                <w:t>P07_TCTD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902185" y="960679"/>
                            <a:ext cx="4822825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position w:val="-2"/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Conocimientos,</w:t>
                              </w:r>
                              <w:r>
                                <w:rPr>
                                  <w:color w:val="FFFFFF"/>
                                  <w:spacing w:val="3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actitudes</w:t>
                              </w:r>
                              <w:r>
                                <w:rPr>
                                  <w:color w:val="FFFFFF"/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FFFFFF"/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prácticas</w:t>
                              </w:r>
                              <w:r>
                                <w:rPr>
                                  <w:color w:val="FFFFFF"/>
                                  <w:spacing w:val="3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sobre</w:t>
                              </w:r>
                              <w:r>
                                <w:rPr>
                                  <w:color w:val="FFFFFF"/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cuidados</w:t>
                              </w:r>
                              <w:r>
                                <w:rPr>
                                  <w:color w:val="FFFFFF"/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Enfermería</w:t>
                              </w:r>
                              <w:r>
                                <w:rPr>
                                  <w:color w:val="FFFFFF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position w:val="-2"/>
                                  <w:sz w:val="16"/>
                                </w:rPr>
                                <w:t>Liseth</w:t>
                              </w:r>
                              <w:r>
                                <w:rPr>
                                  <w:color w:val="FFFFFF"/>
                                  <w:spacing w:val="31"/>
                                  <w:position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position w:val="-2"/>
                                  <w:sz w:val="16"/>
                                </w:rPr>
                                <w:t>Esmeralda</w:t>
                              </w:r>
                              <w:r>
                                <w:rPr>
                                  <w:color w:val="FFFFFF"/>
                                  <w:spacing w:val="30"/>
                                  <w:position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position w:val="-2"/>
                                  <w:sz w:val="16"/>
                                </w:rPr>
                                <w:t>Arriola</w:t>
                              </w:r>
                              <w:r>
                                <w:rPr>
                                  <w:color w:val="FFFFFF"/>
                                  <w:spacing w:val="31"/>
                                  <w:position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position w:val="-2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31"/>
                                  <w:position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position w:val="-2"/>
                                  <w:sz w:val="16"/>
                                </w:rPr>
                                <w:t>Morán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902185" y="1100430"/>
                            <a:ext cx="228346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en</w:t>
                              </w:r>
                              <w:r>
                                <w:rPr>
                                  <w:color w:val="FFFFFF"/>
                                  <w:spacing w:val="2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pacientes</w:t>
                              </w:r>
                              <w:r>
                                <w:rPr>
                                  <w:color w:val="FFFFFF"/>
                                  <w:spacing w:val="2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con</w:t>
                              </w:r>
                              <w:r>
                                <w:rPr>
                                  <w:color w:val="FFFFFF"/>
                                  <w:spacing w:val="2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delirium.</w:t>
                              </w:r>
                              <w:r>
                                <w:rPr>
                                  <w:color w:val="FFFFFF"/>
                                  <w:spacing w:val="2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Revisión</w:t>
                              </w:r>
                              <w:r>
                                <w:rPr>
                                  <w:color w:val="FFFFFF"/>
                                  <w:spacing w:val="2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sistemática.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4099232" y="1113520"/>
                            <a:ext cx="408940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3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El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2"/>
                                </w:rPr>
                                <w:t>Salvador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285739" y="1335469"/>
                            <a:ext cx="50419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5"/>
                                  <w:sz w:val="16"/>
                                </w:rPr>
                                <w:t>P08_TCTD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902185" y="1265593"/>
                            <a:ext cx="4440555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position w:val="-2"/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Determinantes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2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automedicación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en</w:t>
                              </w:r>
                              <w:r>
                                <w:rPr>
                                  <w:color w:val="FFFFFF"/>
                                  <w:spacing w:val="2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El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Salvador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FFFFFF"/>
                                  <w:spacing w:val="2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desafíos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color w:val="FFFFFF"/>
                                  <w:spacing w:val="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position w:val="-2"/>
                                  <w:sz w:val="16"/>
                                </w:rPr>
                                <w:t>Rhina</w:t>
                              </w:r>
                              <w:r>
                                <w:rPr>
                                  <w:color w:val="FFFFFF"/>
                                  <w:spacing w:val="22"/>
                                  <w:position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position w:val="-2"/>
                                  <w:sz w:val="16"/>
                                </w:rPr>
                                <w:t>Dinora</w:t>
                              </w:r>
                              <w:r>
                                <w:rPr>
                                  <w:color w:val="FFFFFF"/>
                                  <w:spacing w:val="23"/>
                                  <w:position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position w:val="-2"/>
                                  <w:sz w:val="16"/>
                                </w:rPr>
                                <w:t>Flores</w:t>
                              </w:r>
                              <w:r>
                                <w:rPr>
                                  <w:color w:val="FFFFFF"/>
                                  <w:spacing w:val="22"/>
                                  <w:position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position w:val="-2"/>
                                  <w:sz w:val="16"/>
                                </w:rPr>
                                <w:t>Navas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285739" y="1640383"/>
                            <a:ext cx="50419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5"/>
                                  <w:sz w:val="16"/>
                                </w:rPr>
                                <w:t>P09_TCTD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902185" y="1405344"/>
                            <a:ext cx="4809490" cy="433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034" w:val="left" w:leader="none"/>
                                </w:tabs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position w:val="2"/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salud</w:t>
                              </w:r>
                              <w:r>
                                <w:rPr>
                                  <w:color w:val="FFFFFF"/>
                                  <w:spacing w:val="4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pública-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2025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position w:val="2"/>
                                  <w:sz w:val="12"/>
                                </w:rPr>
                                <w:t>El</w:t>
                              </w:r>
                              <w:r>
                                <w:rPr>
                                  <w:color w:val="FFFFFF"/>
                                  <w:spacing w:val="2"/>
                                  <w:position w:val="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position w:val="2"/>
                                  <w:sz w:val="12"/>
                                </w:rPr>
                                <w:t>Salvador</w:t>
                              </w:r>
                            </w:p>
                            <w:p>
                              <w:pPr>
                                <w:tabs>
                                  <w:tab w:pos="5034" w:val="left" w:leader="none"/>
                                </w:tabs>
                                <w:spacing w:line="237" w:lineRule="auto" w:before="68"/>
                                <w:ind w:left="0" w:right="18" w:firstLine="0"/>
                                <w:jc w:val="left"/>
                                <w:rPr>
                                  <w:position w:val="2"/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Determinantes de los síntomas depresivos en adultos de la</w:t>
                                <w:tab/>
                              </w:r>
                              <w:r>
                                <w:rPr>
                                  <w:color w:val="FFFFFF"/>
                                  <w:position w:val="-2"/>
                                  <w:sz w:val="16"/>
                                </w:rPr>
                                <w:t>Nelson Leonel Martínez </w:t>
                              </w:r>
                              <w:r>
                                <w:rPr>
                                  <w:color w:val="FFFFFF"/>
                                  <w:position w:val="-2"/>
                                  <w:sz w:val="16"/>
                                </w:rPr>
                                <w:t>Rodríguez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República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Dominicana: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análisis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una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encuesta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poblacional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2024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color w:val="FFFFFF"/>
                                  <w:position w:val="2"/>
                                  <w:sz w:val="12"/>
                                </w:rPr>
                                <w:t>República</w:t>
                              </w:r>
                              <w:r>
                                <w:rPr>
                                  <w:color w:val="FFFFFF"/>
                                  <w:spacing w:val="40"/>
                                  <w:position w:val="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position w:val="2"/>
                                  <w:sz w:val="12"/>
                                </w:rPr>
                                <w:t>Dominicana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285739" y="1945297"/>
                            <a:ext cx="50419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5"/>
                                  <w:sz w:val="16"/>
                                </w:rPr>
                                <w:t>P10_TCTD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902185" y="1875422"/>
                            <a:ext cx="4862195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position w:val="-2"/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Diagnóstico</w:t>
                              </w:r>
                              <w:r>
                                <w:rPr>
                                  <w:color w:val="FFFFFF"/>
                                  <w:spacing w:val="2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FFFFFF"/>
                                  <w:spacing w:val="2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manejo</w:t>
                              </w:r>
                              <w:r>
                                <w:rPr>
                                  <w:color w:val="FFFFFF"/>
                                  <w:spacing w:val="2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2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2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colestasis</w:t>
                              </w:r>
                              <w:r>
                                <w:rPr>
                                  <w:color w:val="FFFFFF"/>
                                  <w:spacing w:val="2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intrahepática</w:t>
                              </w:r>
                              <w:r>
                                <w:rPr>
                                  <w:color w:val="FFFFFF"/>
                                  <w:spacing w:val="2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color w:val="FFFFFF"/>
                                  <w:spacing w:val="2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embarazo:</w:t>
                              </w:r>
                              <w:r>
                                <w:rPr>
                                  <w:color w:val="FFFFFF"/>
                                  <w:spacing w:val="4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color w:val="FFFFFF"/>
                                  <w:position w:val="-2"/>
                                  <w:sz w:val="16"/>
                                </w:rPr>
                                <w:t>Jhonatan</w:t>
                              </w:r>
                              <w:r>
                                <w:rPr>
                                  <w:color w:val="FFFFFF"/>
                                  <w:spacing w:val="25"/>
                                  <w:position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position w:val="-2"/>
                                  <w:sz w:val="16"/>
                                </w:rPr>
                                <w:t>Ricardo</w:t>
                              </w:r>
                              <w:r>
                                <w:rPr>
                                  <w:color w:val="FFFFFF"/>
                                  <w:spacing w:val="24"/>
                                  <w:position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position w:val="-2"/>
                                  <w:sz w:val="16"/>
                                </w:rPr>
                                <w:t>Mejia</w:t>
                              </w:r>
                              <w:r>
                                <w:rPr>
                                  <w:color w:val="FFFFFF"/>
                                  <w:spacing w:val="24"/>
                                  <w:position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position w:val="-2"/>
                                  <w:sz w:val="16"/>
                                </w:rPr>
                                <w:t>Santivañez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285739" y="2313737"/>
                            <a:ext cx="50419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5"/>
                                  <w:sz w:val="16"/>
                                </w:rPr>
                                <w:t>P11_TCTD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285739" y="2752052"/>
                            <a:ext cx="504190" cy="801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5"/>
                                  <w:sz w:val="16"/>
                                </w:rPr>
                                <w:t>P12_TCTD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94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5"/>
                                  <w:sz w:val="16"/>
                                </w:rPr>
                                <w:t>P14_TCTD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902185" y="2015173"/>
                            <a:ext cx="3107055" cy="1608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revisión</w:t>
                              </w:r>
                              <w:r>
                                <w:rPr>
                                  <w:color w:val="FFFFFF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alcance</w:t>
                              </w:r>
                              <w:r>
                                <w:rPr>
                                  <w:color w:val="FFFFFF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guías</w:t>
                              </w:r>
                              <w:r>
                                <w:rPr>
                                  <w:color w:val="FFFFFF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práctica</w:t>
                              </w:r>
                              <w:r>
                                <w:rPr>
                                  <w:color w:val="FFFFFF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clínica</w:t>
                              </w:r>
                            </w:p>
                            <w:p>
                              <w:pPr>
                                <w:spacing w:line="273" w:lineRule="auto" w:before="57"/>
                                <w:ind w:left="0" w:right="149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Dominios de impacto educativo y profesional percibidos en abordaje de enfermedades crónicas mediante una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comunidad virtual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prácticas: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hallazgos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preliminares</w:t>
                              </w:r>
                            </w:p>
                            <w:p>
                              <w:pPr>
                                <w:spacing w:line="273" w:lineRule="auto" w:before="29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Eficacia y seguridad del ácido tranexámico contra placebo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para prevenir la hemorragia posparto posterior a cesárea: revisión sistemática y metaanálisis</w:t>
                              </w:r>
                            </w:p>
                            <w:p>
                              <w:pPr>
                                <w:spacing w:line="273" w:lineRule="auto" w:before="4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Evaluación</w:t>
                              </w:r>
                              <w:r>
                                <w:rPr>
                                  <w:color w:val="FFFFFF"/>
                                  <w:spacing w:val="3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3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3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calidad</w:t>
                              </w:r>
                              <w:r>
                                <w:rPr>
                                  <w:color w:val="FFFFFF"/>
                                  <w:spacing w:val="3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metodológica</w:t>
                              </w:r>
                              <w:r>
                                <w:rPr>
                                  <w:color w:val="FFFFFF"/>
                                  <w:spacing w:val="3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3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guías</w:t>
                              </w:r>
                              <w:r>
                                <w:rPr>
                                  <w:color w:val="FFFFFF"/>
                                  <w:spacing w:val="3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clínicas</w:t>
                              </w:r>
                              <w:r>
                                <w:rPr>
                                  <w:color w:val="FFFFFF"/>
                                  <w:spacing w:val="3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mediante AGREE II: análisis comparativo internacional</w:t>
                              </w:r>
                            </w:p>
                            <w:p>
                              <w:pPr>
                                <w:spacing w:line="273" w:lineRule="auto" w:before="14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Evaluación metodológica de guías clínicas en cirugía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bariátrica: revisión de alcance basada en AGREE II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4099232" y="2028263"/>
                            <a:ext cx="173355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3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2"/>
                                </w:rPr>
                                <w:t>Perú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4099232" y="2263699"/>
                            <a:ext cx="1562735" cy="667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Alarice</w:t>
                              </w:r>
                              <w:r>
                                <w:rPr>
                                  <w:color w:val="FFFFFF"/>
                                  <w:spacing w:val="2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Aysset</w:t>
                              </w:r>
                              <w:r>
                                <w:rPr>
                                  <w:color w:val="FFFFFF"/>
                                  <w:spacing w:val="2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Francisco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Acevedo</w:t>
                              </w:r>
                            </w:p>
                            <w:p>
                              <w:pPr>
                                <w:spacing w:before="17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República</w:t>
                              </w:r>
                              <w:r>
                                <w:rPr>
                                  <w:color w:val="FFFFFF"/>
                                  <w:spacing w:val="3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2"/>
                                </w:rPr>
                                <w:t>Dominicana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45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David</w:t>
                              </w:r>
                              <w:r>
                                <w:rPr>
                                  <w:color w:val="FFFFFF"/>
                                  <w:spacing w:val="1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Alexander</w:t>
                              </w:r>
                              <w:r>
                                <w:rPr>
                                  <w:color w:val="FFFFFF"/>
                                  <w:spacing w:val="1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Tejada</w:t>
                              </w:r>
                              <w:r>
                                <w:rPr>
                                  <w:color w:val="FFFFFF"/>
                                  <w:spacing w:val="1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Peña</w:t>
                              </w:r>
                            </w:p>
                            <w:p>
                              <w:pPr>
                                <w:spacing w:before="17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El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2"/>
                                </w:rPr>
                                <w:t>Salvador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285739" y="3126842"/>
                            <a:ext cx="50419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5"/>
                                  <w:sz w:val="16"/>
                                </w:rPr>
                                <w:t>P13_TCTD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4099232" y="3076817"/>
                            <a:ext cx="1403350" cy="527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Isabel</w:t>
                              </w:r>
                              <w:r>
                                <w:rPr>
                                  <w:color w:val="FFFFFF"/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Angelica</w:t>
                              </w:r>
                              <w:r>
                                <w:rPr>
                                  <w:color w:val="FFFFFF"/>
                                  <w:spacing w:val="2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Pinedo</w:t>
                              </w:r>
                              <w:r>
                                <w:rPr>
                                  <w:color w:val="FFFFFF"/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Torres</w:t>
                              </w:r>
                            </w:p>
                            <w:p>
                              <w:pPr>
                                <w:spacing w:before="17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2"/>
                                </w:rPr>
                                <w:t>Perú</w:t>
                              </w:r>
                            </w:p>
                            <w:p>
                              <w:pPr>
                                <w:spacing w:before="115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Isabel</w:t>
                              </w:r>
                              <w:r>
                                <w:rPr>
                                  <w:color w:val="FFFFFF"/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Angelica</w:t>
                              </w:r>
                              <w:r>
                                <w:rPr>
                                  <w:color w:val="FFFFFF"/>
                                  <w:spacing w:val="2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Pinedo</w:t>
                              </w:r>
                              <w:r>
                                <w:rPr>
                                  <w:color w:val="FFFFFF"/>
                                  <w:spacing w:val="2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Torres</w:t>
                              </w:r>
                            </w:p>
                            <w:p>
                              <w:pPr>
                                <w:spacing w:before="17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2"/>
                                </w:rPr>
                                <w:t>Perú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158139" y="55422"/>
                            <a:ext cx="5646420" cy="157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>
                              <w:pPr>
                                <w:tabs>
                                  <w:tab w:pos="1171" w:val="left" w:leader="none"/>
                                  <w:tab w:pos="6206" w:val="left" w:leader="none"/>
                                </w:tabs>
                                <w:spacing w:before="13"/>
                                <w:ind w:left="321" w:right="0" w:firstLine="0"/>
                                <w:jc w:val="left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295F"/>
                                  <w:spacing w:val="-2"/>
                                  <w:sz w:val="16"/>
                                </w:rPr>
                                <w:t>Código</w:t>
                              </w:r>
                              <w:r>
                                <w:rPr>
                                  <w:b/>
                                  <w:color w:val="00295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295F"/>
                                  <w:spacing w:val="-2"/>
                                  <w:sz w:val="16"/>
                                </w:rPr>
                                <w:t>Título</w:t>
                              </w:r>
                              <w:r>
                                <w:rPr>
                                  <w:b/>
                                  <w:color w:val="00295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295F"/>
                                  <w:spacing w:val="-2"/>
                                  <w:sz w:val="16"/>
                                </w:rPr>
                                <w:t>Autor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9.2pt;height:291.55pt;mso-position-horizontal-relative:char;mso-position-vertical-relative:line" id="docshapegroup151" coordorigin="0,0" coordsize="9384,5831">
                <v:rect style="position:absolute;left:0;top:0;width:9384;height:5831" id="docshape152" filled="true" fillcolor="#002e67" stroked="false">
                  <v:fill type="solid"/>
                </v:rect>
                <v:shape style="position:absolute;left:252;top:796;width:8885;height:4472" id="docshape153" coordorigin="253,796" coordsize="8885,4472" path="m253,796l9137,796m253,1487l9137,1487m253,1967l9137,1967m253,2447l9137,2447m253,2927l9137,2927m253,3407l9137,3407m253,4098l9137,4098m253,4788l9137,4788m253,5268l9137,5268e" filled="false" stroked="true" strokeweight=".375141pt" strokecolor="#ffffff">
                  <v:path arrowok="t"/>
                  <v:stroke dashstyle="solid"/>
                </v:shape>
                <v:shape style="position:absolute;left:449;top:453;width:794;height:781" type="#_x0000_t202" id="docshape154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5"/>
                            <w:sz w:val="16"/>
                          </w:rPr>
                          <w:t>P05_TCTD</w:t>
                        </w:r>
                      </w:p>
                      <w:p>
                        <w:pPr>
                          <w:spacing w:line="240" w:lineRule="auto" w:before="192"/>
                          <w:rPr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5"/>
                            <w:sz w:val="16"/>
                          </w:rPr>
                          <w:t>P06_TCTD</w:t>
                        </w:r>
                      </w:p>
                    </w:txbxContent>
                  </v:textbox>
                  <w10:wrap type="none"/>
                </v:shape>
                <v:shape style="position:absolute;left:1420;top:343;width:5009;height:1111" type="#_x0000_t202" id="docshape155" filled="false" stroked="false">
                  <v:textbox inset="0,0,0,0">
                    <w:txbxContent>
                      <w:p>
                        <w:pPr>
                          <w:spacing w:line="273" w:lineRule="auto" w:before="0"/>
                          <w:ind w:left="0" w:right="36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Beneficios del método Madre Canguro en los recién </w:t>
                        </w:r>
                        <w:r>
                          <w:rPr>
                            <w:color w:val="FFFFFF"/>
                            <w:sz w:val="16"/>
                          </w:rPr>
                          <w:t>nacidos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prematuros</w:t>
                        </w:r>
                      </w:p>
                      <w:p>
                        <w:pPr>
                          <w:spacing w:line="273" w:lineRule="auto" w:before="9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Comparación</w:t>
                        </w:r>
                        <w:r>
                          <w:rPr>
                            <w:color w:val="FFFFFF"/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del</w:t>
                        </w:r>
                        <w:r>
                          <w:rPr>
                            <w:color w:val="FFFFFF"/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proceso</w:t>
                        </w:r>
                        <w:r>
                          <w:rPr>
                            <w:color w:val="FFFFFF"/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atención</w:t>
                        </w:r>
                        <w:r>
                          <w:rPr>
                            <w:color w:val="FFFFFF"/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enfermería</w:t>
                        </w:r>
                        <w:r>
                          <w:rPr>
                            <w:color w:val="FFFFFF"/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estandarizado y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tradicional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como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estrategia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para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mejorar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la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calidad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del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cuidado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enfermero</w:t>
                        </w:r>
                      </w:p>
                    </w:txbxContent>
                  </v:textbox>
                  <w10:wrap type="none"/>
                </v:shape>
                <v:shape style="position:absolute;left:6455;top:374;width:2099;height:940" type="#_x0000_t202" id="docshape156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Dora</w:t>
                        </w:r>
                        <w:r>
                          <w:rPr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Isabel</w:t>
                        </w:r>
                        <w:r>
                          <w:rPr>
                            <w:color w:val="FFFFFF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González</w:t>
                        </w:r>
                        <w:r>
                          <w:rPr>
                            <w:color w:val="FFFFFF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sz w:val="16"/>
                          </w:rPr>
                          <w:t>Lúe</w:t>
                        </w:r>
                      </w:p>
                      <w:p>
                        <w:pPr>
                          <w:spacing w:before="17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El</w:t>
                        </w:r>
                        <w:r>
                          <w:rPr>
                            <w:color w:val="FFFFFF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2"/>
                          </w:rPr>
                          <w:t>Salvador</w:t>
                        </w:r>
                      </w:p>
                      <w:p>
                        <w:pPr>
                          <w:spacing w:line="240" w:lineRule="auto" w:before="79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Dora</w:t>
                        </w:r>
                        <w:r>
                          <w:rPr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Isabel</w:t>
                        </w:r>
                        <w:r>
                          <w:rPr>
                            <w:color w:val="FFFFFF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González</w:t>
                        </w:r>
                        <w:r>
                          <w:rPr>
                            <w:color w:val="FFFFFF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sz w:val="16"/>
                          </w:rPr>
                          <w:t>Lúe</w:t>
                        </w:r>
                      </w:p>
                      <w:p>
                        <w:pPr>
                          <w:spacing w:before="17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El</w:t>
                        </w:r>
                        <w:r>
                          <w:rPr>
                            <w:color w:val="FFFFFF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2"/>
                          </w:rPr>
                          <w:t>Salvador</w:t>
                        </w:r>
                      </w:p>
                    </w:txbxContent>
                  </v:textbox>
                  <w10:wrap type="none"/>
                </v:shape>
                <v:shape style="position:absolute;left:449;top:1622;width:794;height:202" type="#_x0000_t202" id="docshape157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5"/>
                            <w:sz w:val="16"/>
                          </w:rPr>
                          <w:t>P07_TCTD</w:t>
                        </w:r>
                      </w:p>
                    </w:txbxContent>
                  </v:textbox>
                  <w10:wrap type="none"/>
                </v:shape>
                <v:shape style="position:absolute;left:1420;top:1512;width:7595;height:233" type="#_x0000_t202" id="docshape158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position w:val="-2"/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Conocimientos,</w:t>
                        </w:r>
                        <w:r>
                          <w:rPr>
                            <w:color w:val="FFFFFF"/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actitudes</w:t>
                        </w:r>
                        <w:r>
                          <w:rPr>
                            <w:color w:val="FFFFFF"/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y</w:t>
                        </w:r>
                        <w:r>
                          <w:rPr>
                            <w:color w:val="FFFFFF"/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prácticas</w:t>
                        </w:r>
                        <w:r>
                          <w:rPr>
                            <w:color w:val="FFFFFF"/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sobre</w:t>
                        </w:r>
                        <w:r>
                          <w:rPr>
                            <w:color w:val="FFFFFF"/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cuidados</w:t>
                        </w:r>
                        <w:r>
                          <w:rPr>
                            <w:color w:val="FFFFFF"/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Enfermería</w:t>
                        </w:r>
                        <w:r>
                          <w:rPr>
                            <w:color w:val="FFFFFF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position w:val="-2"/>
                            <w:sz w:val="16"/>
                          </w:rPr>
                          <w:t>Liseth</w:t>
                        </w:r>
                        <w:r>
                          <w:rPr>
                            <w:color w:val="FFFFFF"/>
                            <w:spacing w:val="31"/>
                            <w:position w:val="-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position w:val="-2"/>
                            <w:sz w:val="16"/>
                          </w:rPr>
                          <w:t>Esmeralda</w:t>
                        </w:r>
                        <w:r>
                          <w:rPr>
                            <w:color w:val="FFFFFF"/>
                            <w:spacing w:val="30"/>
                            <w:position w:val="-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position w:val="-2"/>
                            <w:sz w:val="16"/>
                          </w:rPr>
                          <w:t>Arriola</w:t>
                        </w:r>
                        <w:r>
                          <w:rPr>
                            <w:color w:val="FFFFFF"/>
                            <w:spacing w:val="31"/>
                            <w:position w:val="-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position w:val="-2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31"/>
                            <w:position w:val="-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position w:val="-2"/>
                            <w:sz w:val="16"/>
                          </w:rPr>
                          <w:t>Morán</w:t>
                        </w:r>
                      </w:p>
                    </w:txbxContent>
                  </v:textbox>
                  <w10:wrap type="none"/>
                </v:shape>
                <v:shape style="position:absolute;left:1420;top:1732;width:3596;height:202" type="#_x0000_t202" id="docshape159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en</w:t>
                        </w:r>
                        <w:r>
                          <w:rPr>
                            <w:color w:val="FFFFFF"/>
                            <w:spacing w:val="2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pacientes</w:t>
                        </w:r>
                        <w:r>
                          <w:rPr>
                            <w:color w:val="FFFFFF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con</w:t>
                        </w:r>
                        <w:r>
                          <w:rPr>
                            <w:color w:val="FFFFFF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delirium.</w:t>
                        </w:r>
                        <w:r>
                          <w:rPr>
                            <w:color w:val="FFFFFF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Revisión</w:t>
                        </w:r>
                        <w:r>
                          <w:rPr>
                            <w:color w:val="FFFFFF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sistemática.</w:t>
                        </w:r>
                      </w:p>
                    </w:txbxContent>
                  </v:textbox>
                  <w10:wrap type="none"/>
                </v:shape>
                <v:shape style="position:absolute;left:6455;top:1753;width:644;height:151" type="#_x0000_t202" id="docshape160" filled="false" stroked="false">
                  <v:textbox inset="0,0,0,0">
                    <w:txbxContent>
                      <w:p>
                        <w:pPr>
                          <w:spacing w:line="143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El</w:t>
                        </w:r>
                        <w:r>
                          <w:rPr>
                            <w:color w:val="FFFFFF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2"/>
                          </w:rPr>
                          <w:t>Salvador</w:t>
                        </w:r>
                      </w:p>
                    </w:txbxContent>
                  </v:textbox>
                  <w10:wrap type="none"/>
                </v:shape>
                <v:shape style="position:absolute;left:449;top:2103;width:794;height:202" type="#_x0000_t202" id="docshape161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5"/>
                            <w:sz w:val="16"/>
                          </w:rPr>
                          <w:t>P08_TCTD</w:t>
                        </w:r>
                      </w:p>
                    </w:txbxContent>
                  </v:textbox>
                  <w10:wrap type="none"/>
                </v:shape>
                <v:shape style="position:absolute;left:1420;top:1993;width:6993;height:233" type="#_x0000_t202" id="docshape162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position w:val="-2"/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Determinantes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la</w:t>
                        </w:r>
                        <w:r>
                          <w:rPr>
                            <w:color w:val="FFFFFF"/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automedicación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en</w:t>
                        </w:r>
                        <w:r>
                          <w:rPr>
                            <w:color w:val="FFFFFF"/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El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Salvador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y</w:t>
                        </w:r>
                        <w:r>
                          <w:rPr>
                            <w:color w:val="FFFFFF"/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desafíos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para</w:t>
                        </w:r>
                        <w:r>
                          <w:rPr>
                            <w:color w:val="FFFFFF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position w:val="-2"/>
                            <w:sz w:val="16"/>
                          </w:rPr>
                          <w:t>Rhina</w:t>
                        </w:r>
                        <w:r>
                          <w:rPr>
                            <w:color w:val="FFFFFF"/>
                            <w:spacing w:val="22"/>
                            <w:position w:val="-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position w:val="-2"/>
                            <w:sz w:val="16"/>
                          </w:rPr>
                          <w:t>Dinora</w:t>
                        </w:r>
                        <w:r>
                          <w:rPr>
                            <w:color w:val="FFFFFF"/>
                            <w:spacing w:val="23"/>
                            <w:position w:val="-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position w:val="-2"/>
                            <w:sz w:val="16"/>
                          </w:rPr>
                          <w:t>Flores</w:t>
                        </w:r>
                        <w:r>
                          <w:rPr>
                            <w:color w:val="FFFFFF"/>
                            <w:spacing w:val="22"/>
                            <w:position w:val="-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position w:val="-2"/>
                            <w:sz w:val="16"/>
                          </w:rPr>
                          <w:t>Navas</w:t>
                        </w:r>
                      </w:p>
                    </w:txbxContent>
                  </v:textbox>
                  <w10:wrap type="none"/>
                </v:shape>
                <v:shape style="position:absolute;left:449;top:2583;width:794;height:202" type="#_x0000_t202" id="docshape163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5"/>
                            <w:sz w:val="16"/>
                          </w:rPr>
                          <w:t>P09_TCTD</w:t>
                        </w:r>
                      </w:p>
                    </w:txbxContent>
                  </v:textbox>
                  <w10:wrap type="none"/>
                </v:shape>
                <v:shape style="position:absolute;left:1420;top:2213;width:7574;height:682" type="#_x0000_t202" id="docshape164" filled="false" stroked="false">
                  <v:textbox inset="0,0,0,0">
                    <w:txbxContent>
                      <w:p>
                        <w:pPr>
                          <w:tabs>
                            <w:tab w:pos="5034" w:val="left" w:leader="none"/>
                          </w:tabs>
                          <w:spacing w:line="191" w:lineRule="exact" w:before="0"/>
                          <w:ind w:left="0" w:right="0" w:firstLine="0"/>
                          <w:jc w:val="left"/>
                          <w:rPr>
                            <w:position w:val="2"/>
                            <w:sz w:val="12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la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salud</w:t>
                        </w:r>
                        <w:r>
                          <w:rPr>
                            <w:color w:val="FFFFFF"/>
                            <w:spacing w:val="4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pública-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2025</w:t>
                        </w:r>
                        <w:r>
                          <w:rPr>
                            <w:color w:val="FFFFFF"/>
                            <w:sz w:val="16"/>
                          </w:rPr>
                          <w:tab/>
                        </w:r>
                        <w:r>
                          <w:rPr>
                            <w:color w:val="FFFFFF"/>
                            <w:position w:val="2"/>
                            <w:sz w:val="12"/>
                          </w:rPr>
                          <w:t>El</w:t>
                        </w:r>
                        <w:r>
                          <w:rPr>
                            <w:color w:val="FFFFFF"/>
                            <w:spacing w:val="2"/>
                            <w:position w:val="2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position w:val="2"/>
                            <w:sz w:val="12"/>
                          </w:rPr>
                          <w:t>Salvador</w:t>
                        </w:r>
                      </w:p>
                      <w:p>
                        <w:pPr>
                          <w:tabs>
                            <w:tab w:pos="5034" w:val="left" w:leader="none"/>
                          </w:tabs>
                          <w:spacing w:line="237" w:lineRule="auto" w:before="68"/>
                          <w:ind w:left="0" w:right="18" w:firstLine="0"/>
                          <w:jc w:val="left"/>
                          <w:rPr>
                            <w:position w:val="2"/>
                            <w:sz w:val="12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Determinantes de los síntomas depresivos en adultos de la</w:t>
                          <w:tab/>
                        </w:r>
                        <w:r>
                          <w:rPr>
                            <w:color w:val="FFFFFF"/>
                            <w:position w:val="-2"/>
                            <w:sz w:val="16"/>
                          </w:rPr>
                          <w:t>Nelson Leonel Martínez </w:t>
                        </w:r>
                        <w:r>
                          <w:rPr>
                            <w:color w:val="FFFFFF"/>
                            <w:position w:val="-2"/>
                            <w:sz w:val="16"/>
                          </w:rPr>
                          <w:t>Rodríguez </w:t>
                        </w:r>
                        <w:r>
                          <w:rPr>
                            <w:color w:val="FFFFFF"/>
                            <w:sz w:val="16"/>
                          </w:rPr>
                          <w:t>República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Dominicana: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análisis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una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encuesta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poblacional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2024</w:t>
                        </w:r>
                        <w:r>
                          <w:rPr>
                            <w:color w:val="FFFFFF"/>
                            <w:spacing w:val="80"/>
                            <w:sz w:val="16"/>
                          </w:rPr>
                          <w:t>  </w:t>
                        </w:r>
                        <w:r>
                          <w:rPr>
                            <w:color w:val="FFFFFF"/>
                            <w:position w:val="2"/>
                            <w:sz w:val="12"/>
                          </w:rPr>
                          <w:t>República</w:t>
                        </w:r>
                        <w:r>
                          <w:rPr>
                            <w:color w:val="FFFFFF"/>
                            <w:spacing w:val="40"/>
                            <w:position w:val="2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position w:val="2"/>
                            <w:sz w:val="12"/>
                          </w:rPr>
                          <w:t>Dominicana</w:t>
                        </w:r>
                      </w:p>
                    </w:txbxContent>
                  </v:textbox>
                  <w10:wrap type="none"/>
                </v:shape>
                <v:shape style="position:absolute;left:449;top:3063;width:794;height:202" type="#_x0000_t202" id="docshape165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5"/>
                            <w:sz w:val="16"/>
                          </w:rPr>
                          <w:t>P10_TCTD</w:t>
                        </w:r>
                      </w:p>
                    </w:txbxContent>
                  </v:textbox>
                  <w10:wrap type="none"/>
                </v:shape>
                <v:shape style="position:absolute;left:1420;top:2953;width:7657;height:233" type="#_x0000_t202" id="docshape166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position w:val="-2"/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Diagnóstico</w:t>
                        </w:r>
                        <w:r>
                          <w:rPr>
                            <w:color w:val="FFFFFF"/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y</w:t>
                        </w:r>
                        <w:r>
                          <w:rPr>
                            <w:color w:val="FFFFFF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manejo</w:t>
                        </w:r>
                        <w:r>
                          <w:rPr>
                            <w:color w:val="FFFFFF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la</w:t>
                        </w:r>
                        <w:r>
                          <w:rPr>
                            <w:color w:val="FFFFFF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colestasis</w:t>
                        </w:r>
                        <w:r>
                          <w:rPr>
                            <w:color w:val="FFFFFF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intrahepática</w:t>
                        </w:r>
                        <w:r>
                          <w:rPr>
                            <w:color w:val="FFFFFF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del</w:t>
                        </w:r>
                        <w:r>
                          <w:rPr>
                            <w:color w:val="FFFFFF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embarazo:</w:t>
                        </w:r>
                        <w:r>
                          <w:rPr>
                            <w:color w:val="FFFFFF"/>
                            <w:spacing w:val="45"/>
                            <w:sz w:val="16"/>
                          </w:rPr>
                          <w:t>  </w:t>
                        </w:r>
                        <w:r>
                          <w:rPr>
                            <w:color w:val="FFFFFF"/>
                            <w:position w:val="-2"/>
                            <w:sz w:val="16"/>
                          </w:rPr>
                          <w:t>Jhonatan</w:t>
                        </w:r>
                        <w:r>
                          <w:rPr>
                            <w:color w:val="FFFFFF"/>
                            <w:spacing w:val="25"/>
                            <w:position w:val="-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position w:val="-2"/>
                            <w:sz w:val="16"/>
                          </w:rPr>
                          <w:t>Ricardo</w:t>
                        </w:r>
                        <w:r>
                          <w:rPr>
                            <w:color w:val="FFFFFF"/>
                            <w:spacing w:val="24"/>
                            <w:position w:val="-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position w:val="-2"/>
                            <w:sz w:val="16"/>
                          </w:rPr>
                          <w:t>Mejia</w:t>
                        </w:r>
                        <w:r>
                          <w:rPr>
                            <w:color w:val="FFFFFF"/>
                            <w:spacing w:val="24"/>
                            <w:position w:val="-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position w:val="-2"/>
                            <w:sz w:val="16"/>
                          </w:rPr>
                          <w:t>Santivañez</w:t>
                        </w:r>
                      </w:p>
                    </w:txbxContent>
                  </v:textbox>
                  <w10:wrap type="none"/>
                </v:shape>
                <v:shape style="position:absolute;left:449;top:3643;width:794;height:202" type="#_x0000_t202" id="docshape167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5"/>
                            <w:sz w:val="16"/>
                          </w:rPr>
                          <w:t>P11_TCTD</w:t>
                        </w:r>
                      </w:p>
                    </w:txbxContent>
                  </v:textbox>
                  <w10:wrap type="none"/>
                </v:shape>
                <v:shape style="position:absolute;left:449;top:4333;width:794;height:1262" type="#_x0000_t202" id="docshape168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5"/>
                            <w:sz w:val="16"/>
                          </w:rPr>
                          <w:t>P12_TCTD</w:t>
                        </w: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94"/>
                          <w:rPr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5"/>
                            <w:sz w:val="16"/>
                          </w:rPr>
                          <w:t>P14_TCTD</w:t>
                        </w:r>
                      </w:p>
                    </w:txbxContent>
                  </v:textbox>
                  <w10:wrap type="none"/>
                </v:shape>
                <v:shape style="position:absolute;left:1420;top:3173;width:4893;height:2533" type="#_x0000_t202" id="docshape169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revisión</w:t>
                        </w:r>
                        <w:r>
                          <w:rPr>
                            <w:color w:val="FFFFFF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alcance</w:t>
                        </w:r>
                        <w:r>
                          <w:rPr>
                            <w:color w:val="FFFFFF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guías</w:t>
                        </w:r>
                        <w:r>
                          <w:rPr>
                            <w:color w:val="FFFFFF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práctica</w:t>
                        </w:r>
                        <w:r>
                          <w:rPr>
                            <w:color w:val="FFFFFF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clínica</w:t>
                        </w:r>
                      </w:p>
                      <w:p>
                        <w:pPr>
                          <w:spacing w:line="273" w:lineRule="auto" w:before="57"/>
                          <w:ind w:left="0" w:right="149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Dominios de impacto educativo y profesional percibidos en abordaje de enfermedades crónicas mediante una </w:t>
                        </w:r>
                        <w:r>
                          <w:rPr>
                            <w:color w:val="FFFFFF"/>
                            <w:sz w:val="16"/>
                          </w:rPr>
                          <w:t>comunidad virtual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prácticas: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hallazgos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preliminares</w:t>
                        </w:r>
                      </w:p>
                      <w:p>
                        <w:pPr>
                          <w:spacing w:line="273" w:lineRule="auto" w:before="29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Eficacia y seguridad del ácido tranexámico contra placebo </w:t>
                        </w:r>
                        <w:r>
                          <w:rPr>
                            <w:color w:val="FFFFFF"/>
                            <w:sz w:val="16"/>
                          </w:rPr>
                          <w:t>para prevenir la hemorragia posparto posterior a cesárea: revisión sistemática y metaanálisis</w:t>
                        </w:r>
                      </w:p>
                      <w:p>
                        <w:pPr>
                          <w:spacing w:line="273" w:lineRule="auto" w:before="4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Evaluación</w:t>
                        </w:r>
                        <w:r>
                          <w:rPr>
                            <w:color w:val="FFFFFF"/>
                            <w:spacing w:val="3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3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la</w:t>
                        </w:r>
                        <w:r>
                          <w:rPr>
                            <w:color w:val="FFFFFF"/>
                            <w:spacing w:val="3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calidad</w:t>
                        </w:r>
                        <w:r>
                          <w:rPr>
                            <w:color w:val="FFFFFF"/>
                            <w:spacing w:val="3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metodológica</w:t>
                        </w:r>
                        <w:r>
                          <w:rPr>
                            <w:color w:val="FFFFFF"/>
                            <w:spacing w:val="3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3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guías</w:t>
                        </w:r>
                        <w:r>
                          <w:rPr>
                            <w:color w:val="FFFFFF"/>
                            <w:spacing w:val="3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clínicas</w:t>
                        </w:r>
                        <w:r>
                          <w:rPr>
                            <w:color w:val="FFFFFF"/>
                            <w:spacing w:val="3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mediante AGREE II: análisis comparativo internacional</w:t>
                        </w:r>
                      </w:p>
                      <w:p>
                        <w:pPr>
                          <w:spacing w:line="273" w:lineRule="auto" w:before="14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Evaluación metodológica de guías clínicas en cirugía </w:t>
                        </w:r>
                        <w:r>
                          <w:rPr>
                            <w:color w:val="FFFFFF"/>
                            <w:sz w:val="16"/>
                          </w:rPr>
                          <w:t>bariátrica: revisión de alcance basada en AGREE II</w:t>
                        </w:r>
                      </w:p>
                    </w:txbxContent>
                  </v:textbox>
                  <w10:wrap type="none"/>
                </v:shape>
                <v:shape style="position:absolute;left:6455;top:3194;width:273;height:151" type="#_x0000_t202" id="docshape170" filled="false" stroked="false">
                  <v:textbox inset="0,0,0,0">
                    <w:txbxContent>
                      <w:p>
                        <w:pPr>
                          <w:spacing w:line="143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2"/>
                          </w:rPr>
                          <w:t>Perú</w:t>
                        </w:r>
                      </w:p>
                    </w:txbxContent>
                  </v:textbox>
                  <w10:wrap type="none"/>
                </v:shape>
                <v:shape style="position:absolute;left:6455;top:3564;width:2461;height:1051" type="#_x0000_t202" id="docshape171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Alarice</w:t>
                        </w:r>
                        <w:r>
                          <w:rPr>
                            <w:color w:val="FFFFFF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Aysset</w:t>
                        </w:r>
                        <w:r>
                          <w:rPr>
                            <w:color w:val="FFFFFF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Francisco</w:t>
                        </w:r>
                        <w:r>
                          <w:rPr>
                            <w:color w:val="FFFFFF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Acevedo</w:t>
                        </w:r>
                      </w:p>
                      <w:p>
                        <w:pPr>
                          <w:spacing w:before="17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República</w:t>
                        </w:r>
                        <w:r>
                          <w:rPr>
                            <w:color w:val="FFFFFF"/>
                            <w:spacing w:val="34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2"/>
                          </w:rPr>
                          <w:t>Dominicana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45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David</w:t>
                        </w:r>
                        <w:r>
                          <w:rPr>
                            <w:color w:val="FFFFFF"/>
                            <w:spacing w:val="1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Alexander</w:t>
                        </w:r>
                        <w:r>
                          <w:rPr>
                            <w:color w:val="FFFFFF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Tejada</w:t>
                        </w:r>
                        <w:r>
                          <w:rPr>
                            <w:color w:val="FFFFFF"/>
                            <w:spacing w:val="1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Peña</w:t>
                        </w:r>
                      </w:p>
                      <w:p>
                        <w:pPr>
                          <w:spacing w:before="17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El</w:t>
                        </w:r>
                        <w:r>
                          <w:rPr>
                            <w:color w:val="FFFFFF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2"/>
                          </w:rPr>
                          <w:t>Salvador</w:t>
                        </w:r>
                      </w:p>
                    </w:txbxContent>
                  </v:textbox>
                  <w10:wrap type="none"/>
                </v:shape>
                <v:shape style="position:absolute;left:449;top:4924;width:794;height:202" type="#_x0000_t202" id="docshape172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5"/>
                            <w:sz w:val="16"/>
                          </w:rPr>
                          <w:t>P13_TCTD</w:t>
                        </w:r>
                      </w:p>
                    </w:txbxContent>
                  </v:textbox>
                  <w10:wrap type="none"/>
                </v:shape>
                <v:shape style="position:absolute;left:6455;top:4845;width:2210;height:831" type="#_x0000_t202" id="docshape173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Isabel</w:t>
                        </w:r>
                        <w:r>
                          <w:rPr>
                            <w:color w:val="FFFFFF"/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Angelica</w:t>
                        </w:r>
                        <w:r>
                          <w:rPr>
                            <w:color w:val="FFFFFF"/>
                            <w:spacing w:val="2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Pinedo</w:t>
                        </w:r>
                        <w:r>
                          <w:rPr>
                            <w:color w:val="FFFFFF"/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Torres</w:t>
                        </w:r>
                      </w:p>
                      <w:p>
                        <w:pPr>
                          <w:spacing w:before="17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2"/>
                          </w:rPr>
                          <w:t>Perú</w:t>
                        </w:r>
                      </w:p>
                      <w:p>
                        <w:pPr>
                          <w:spacing w:before="115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Isabel</w:t>
                        </w:r>
                        <w:r>
                          <w:rPr>
                            <w:color w:val="FFFFFF"/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Angelica</w:t>
                        </w:r>
                        <w:r>
                          <w:rPr>
                            <w:color w:val="FFFFFF"/>
                            <w:spacing w:val="2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Pinedo</w:t>
                        </w:r>
                        <w:r>
                          <w:rPr>
                            <w:color w:val="FFFFFF"/>
                            <w:spacing w:val="2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Torres</w:t>
                        </w:r>
                      </w:p>
                      <w:p>
                        <w:pPr>
                          <w:spacing w:before="17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2"/>
                          </w:rPr>
                          <w:t>Perú</w:t>
                        </w:r>
                      </w:p>
                    </w:txbxContent>
                  </v:textbox>
                  <w10:wrap type="none"/>
                </v:shape>
                <v:shape style="position:absolute;left:249;top:87;width:8892;height:248" type="#_x0000_t202" id="docshape174" filled="true" fillcolor="#ffffff" stroked="false">
                  <v:textbox inset="0,0,0,0">
                    <w:txbxContent>
                      <w:p>
                        <w:pPr>
                          <w:tabs>
                            <w:tab w:pos="1171" w:val="left" w:leader="none"/>
                            <w:tab w:pos="6206" w:val="left" w:leader="none"/>
                          </w:tabs>
                          <w:spacing w:before="13"/>
                          <w:ind w:left="321" w:right="0" w:firstLine="0"/>
                          <w:jc w:val="left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295F"/>
                            <w:spacing w:val="-2"/>
                            <w:sz w:val="16"/>
                          </w:rPr>
                          <w:t>Código</w:t>
                        </w:r>
                        <w:r>
                          <w:rPr>
                            <w:b/>
                            <w:color w:val="00295F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295F"/>
                            <w:spacing w:val="-2"/>
                            <w:sz w:val="16"/>
                          </w:rPr>
                          <w:t>Título</w:t>
                        </w:r>
                        <w:r>
                          <w:rPr>
                            <w:b/>
                            <w:color w:val="00295F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295F"/>
                            <w:spacing w:val="-2"/>
                            <w:sz w:val="16"/>
                          </w:rPr>
                          <w:t>Autor</w:t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50"/>
          <w:pgMar w:header="297" w:footer="0" w:top="3300" w:bottom="0" w:left="1133" w:right="1133"/>
        </w:sectPr>
      </w:pPr>
    </w:p>
    <w:p>
      <w:pPr>
        <w:pStyle w:val="BodyText"/>
        <w:spacing w:before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0</wp:posOffset>
                </wp:positionH>
                <wp:positionV relativeFrom="page">
                  <wp:posOffset>8373744</wp:posOffset>
                </wp:positionV>
                <wp:extent cx="7562850" cy="2322830"/>
                <wp:effectExtent l="0" t="0" r="0" b="0"/>
                <wp:wrapNone/>
                <wp:docPr id="209" name="Group 2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9" name="Group 209"/>
                      <wpg:cNvGrpSpPr/>
                      <wpg:grpSpPr>
                        <a:xfrm>
                          <a:off x="0" y="0"/>
                          <a:ext cx="7562850" cy="2322830"/>
                          <a:chExt cx="7562850" cy="2322830"/>
                        </a:xfrm>
                      </wpg:grpSpPr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7290"/>
                            <a:ext cx="2376868" cy="10447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2160" y="0"/>
                            <a:ext cx="5920689" cy="2216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8229" y="1097280"/>
                            <a:ext cx="1404620" cy="12255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2321" y="1256055"/>
                            <a:ext cx="2577299" cy="1044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4250" y="1017780"/>
                            <a:ext cx="677430" cy="1207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3939" y="1077267"/>
                            <a:ext cx="1202055" cy="1202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408" y="1405066"/>
                            <a:ext cx="636681" cy="8964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0270"/>
                            <a:ext cx="872490" cy="1625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3431"/>
                            <a:ext cx="2794457" cy="3997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4027" y="130422"/>
                            <a:ext cx="1155591" cy="1254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659.349976pt;width:595.5pt;height:182.9pt;mso-position-horizontal-relative:page;mso-position-vertical-relative:page;z-index:15741952" id="docshapegroup183" coordorigin="0,13187" coordsize="11910,3658">
                <v:shape style="position:absolute;left:0;top:15041;width:3744;height:1646" type="#_x0000_t75" id="docshape184" stroked="false">
                  <v:imagedata r:id="rId6" o:title=""/>
                </v:shape>
                <v:shape style="position:absolute;left:2586;top:13187;width:9324;height:3490" type="#_x0000_t75" id="docshape185" stroked="false">
                  <v:imagedata r:id="rId7" o:title=""/>
                </v:shape>
                <v:shape style="position:absolute;left:9698;top:14915;width:2212;height:1930" type="#_x0000_t75" id="docshape186" stroked="false">
                  <v:imagedata r:id="rId8" o:title=""/>
                </v:shape>
                <v:shape style="position:absolute;left:6208;top:15165;width:4059;height:1645" type="#_x0000_t75" id="docshape187" stroked="false">
                  <v:imagedata r:id="rId9" o:title=""/>
                </v:shape>
                <v:shape style="position:absolute;left:5471;top:14789;width:1067;height:1902" type="#_x0000_t75" id="docshape188" stroked="false">
                  <v:imagedata r:id="rId10" o:title=""/>
                </v:shape>
                <v:shape style="position:absolute;left:4116;top:14883;width:1893;height:1893" type="#_x0000_t75" id="docshape189" stroked="false">
                  <v:imagedata r:id="rId11" o:title=""/>
                </v:shape>
                <v:shape style="position:absolute;left:468;top:15399;width:1003;height:1412" type="#_x0000_t75" id="docshape190" stroked="false">
                  <v:imagedata r:id="rId12" o:title=""/>
                </v:shape>
                <v:shape style="position:absolute;left:0;top:16589;width:1374;height:256" type="#_x0000_t75" id="docshape191" stroked="false">
                  <v:imagedata r:id="rId13" o:title=""/>
                </v:shape>
                <v:shape style="position:absolute;left:0;top:16058;width:4401;height:630" type="#_x0000_t75" id="docshape192" stroked="false">
                  <v:imagedata r:id="rId14" o:title=""/>
                </v:shape>
                <v:shape style="position:absolute;left:10037;top:13392;width:1820;height:1975" type="#_x0000_t75" id="docshape193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762010</wp:posOffset>
                </wp:positionH>
                <wp:positionV relativeFrom="page">
                  <wp:posOffset>2148905</wp:posOffset>
                </wp:positionV>
                <wp:extent cx="6038850" cy="7891780"/>
                <wp:effectExtent l="0" t="0" r="0" b="0"/>
                <wp:wrapNone/>
                <wp:docPr id="220" name="Textbox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Textbox 220"/>
                      <wps:cNvSpPr txBox="1"/>
                      <wps:spPr>
                        <a:xfrm>
                          <a:off x="0" y="0"/>
                          <a:ext cx="6038850" cy="7891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30"/>
                              <w:gridCol w:w="5421"/>
                              <w:gridCol w:w="2941"/>
                            </w:tblGrid>
                            <w:tr>
                              <w:trPr>
                                <w:trHeight w:val="87" w:hRule="atLeast"/>
                              </w:trPr>
                              <w:tc>
                                <w:tcPr>
                                  <w:tcW w:w="9392" w:type="dxa"/>
                                  <w:gridSpan w:val="3"/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7" w:hRule="atLeast"/>
                              </w:trPr>
                              <w:tc>
                                <w:tcPr>
                                  <w:tcW w:w="103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16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295F"/>
                                      <w:spacing w:val="-2"/>
                                      <w:sz w:val="16"/>
                                    </w:rPr>
                                    <w:t>Código</w:t>
                                  </w:r>
                                </w:p>
                              </w:tc>
                              <w:tc>
                                <w:tcPr>
                                  <w:tcW w:w="5421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7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295F"/>
                                      <w:spacing w:val="-2"/>
                                      <w:sz w:val="16"/>
                                    </w:rPr>
                                    <w:t>Título</w:t>
                                  </w:r>
                                </w:p>
                              </w:tc>
                              <w:tc>
                                <w:tcPr>
                                  <w:tcW w:w="2941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295F"/>
                                      <w:spacing w:val="-2"/>
                                      <w:sz w:val="16"/>
                                    </w:rPr>
                                    <w:t>Autor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6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116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P01_IESS</w:t>
                                  </w:r>
                                </w:p>
                              </w:tc>
                              <w:tc>
                                <w:tcPr>
                                  <w:tcW w:w="5421" w:type="dxa"/>
                                  <w:tcBorders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Análisis</w:t>
                                  </w:r>
                                  <w:r>
                                    <w:rPr>
                                      <w:color w:val="FFFFFF"/>
                                      <w:spacing w:val="3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3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costo-utilidad</w:t>
                                  </w:r>
                                  <w:r>
                                    <w:rPr>
                                      <w:color w:val="FFFFFF"/>
                                      <w:spacing w:val="3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color w:val="FFFFFF"/>
                                      <w:spacing w:val="3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nivolumab</w:t>
                                  </w:r>
                                  <w:r>
                                    <w:rPr>
                                      <w:color w:val="FFFFFF"/>
                                      <w:spacing w:val="3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comparado</w:t>
                                  </w:r>
                                  <w:r>
                                    <w:rPr>
                                      <w:color w:val="FFFFFF"/>
                                      <w:spacing w:val="3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con</w:t>
                                  </w:r>
                                  <w:r>
                                    <w:rPr>
                                      <w:color w:val="FFFFFF"/>
                                      <w:spacing w:val="3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terapia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7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estándar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FFFFFF"/>
                                      <w:spacing w:val="1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1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tratamiento</w:t>
                                  </w:r>
                                  <w:r>
                                    <w:rPr>
                                      <w:color w:val="FFFFFF"/>
                                      <w:spacing w:val="1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1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cáncer</w:t>
                                  </w:r>
                                  <w:r>
                                    <w:rPr>
                                      <w:color w:val="FFFFFF"/>
                                      <w:spacing w:val="1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cabeza</w:t>
                                  </w:r>
                                  <w:r>
                                    <w:rPr>
                                      <w:color w:val="FFFFFF"/>
                                      <w:spacing w:val="1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FFFFFF"/>
                                      <w:spacing w:val="1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cuello</w:t>
                                  </w:r>
                                  <w:r>
                                    <w:rPr>
                                      <w:color w:val="FFFFFF"/>
                                      <w:spacing w:val="1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avanzado</w:t>
                                  </w:r>
                                </w:p>
                              </w:tc>
                              <w:tc>
                                <w:tcPr>
                                  <w:tcW w:w="2941" w:type="dxa"/>
                                  <w:tcBorders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Meisser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Madera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2"/>
                                      <w:sz w:val="12"/>
                                    </w:rPr>
                                    <w:t>Colombia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P02_IESS</w:t>
                                  </w:r>
                                </w:p>
                              </w:tc>
                              <w:tc>
                                <w:tcPr>
                                  <w:tcW w:w="542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3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Aseguramiento en salud y uso de servicios preventivos: brechas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 implementación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dos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provincias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República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Dominicana</w:t>
                                  </w:r>
                                </w:p>
                              </w:tc>
                              <w:tc>
                                <w:tcPr>
                                  <w:tcW w:w="294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Katherine</w:t>
                                  </w:r>
                                  <w:r>
                                    <w:rPr>
                                      <w:color w:val="FFFFFF"/>
                                      <w:spacing w:val="4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Victorio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2"/>
                                      <w:sz w:val="12"/>
                                    </w:rPr>
                                    <w:t>República</w:t>
                                  </w:r>
                                  <w:r>
                                    <w:rPr>
                                      <w:color w:val="FFFFFF"/>
                                      <w:spacing w:val="1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2"/>
                                    </w:rPr>
                                    <w:t>Dominicana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P03_IESS</w:t>
                                  </w:r>
                                </w:p>
                              </w:tc>
                              <w:tc>
                                <w:tcPr>
                                  <w:tcW w:w="542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3"/>
                                    <w:ind w:left="75" w:right="1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Brechas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prevención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sífilis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congénita: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aporte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las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ciencias de la implementación</w:t>
                                  </w:r>
                                </w:p>
                              </w:tc>
                              <w:tc>
                                <w:tcPr>
                                  <w:tcW w:w="294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Mercedes</w:t>
                                  </w:r>
                                  <w:r>
                                    <w:rPr>
                                      <w:color w:val="FFFFFF"/>
                                      <w:spacing w:val="2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Colomar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2"/>
                                      <w:sz w:val="12"/>
                                    </w:rPr>
                                    <w:t>Uruguay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P04_IESS</w:t>
                                  </w:r>
                                </w:p>
                              </w:tc>
                              <w:tc>
                                <w:tcPr>
                                  <w:tcW w:w="542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3"/>
                                    <w:ind w:left="75" w:right="1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Calidad de la atención de enfermería en Hospital Nacional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Zacatecoluca, El Salvador 2025</w:t>
                                  </w:r>
                                </w:p>
                              </w:tc>
                              <w:tc>
                                <w:tcPr>
                                  <w:tcW w:w="294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Kenia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Mabel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Leiva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Rodríguez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P05_IESS</w:t>
                                  </w:r>
                                </w:p>
                              </w:tc>
                              <w:tc>
                                <w:tcPr>
                                  <w:tcW w:w="8362" w:type="dxa"/>
                                  <w:gridSpan w:val="2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444" w:val="left" w:leader="none"/>
                                    </w:tabs>
                                    <w:spacing w:line="237" w:lineRule="auto" w:before="20"/>
                                    <w:ind w:left="75" w:right="598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Calidad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proceso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atención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enfermería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aplicado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los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servicios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Silvia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Carolina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Romero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Fuentes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 hospitalización adultos de enero a junio del 2025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-7"/>
                                      <w:position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P06_IESS</w:t>
                                  </w:r>
                                </w:p>
                              </w:tc>
                              <w:tc>
                                <w:tcPr>
                                  <w:tcW w:w="8362" w:type="dxa"/>
                                  <w:gridSpan w:val="2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444" w:val="left" w:leader="none"/>
                                    </w:tabs>
                                    <w:spacing w:line="237" w:lineRule="auto" w:before="20"/>
                                    <w:ind w:left="75" w:right="308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Caracterización clínica-epidemiológica de paciente adulto con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Krissia Saraid Villanueva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Velásquez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bacteriemias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asociadas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catéter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venoso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central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Hospital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San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Miguel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30"/>
                                      <w:position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5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169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P07_IESS</w:t>
                                  </w:r>
                                </w:p>
                              </w:tc>
                              <w:tc>
                                <w:tcPr>
                                  <w:tcW w:w="542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line="273" w:lineRule="auto" w:before="58"/>
                                    <w:ind w:left="75"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Conocimiento y prácticas de tamizaje de cáncer de mama en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Punta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Cana: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Implicaciones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implementación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evidencia</w:t>
                                  </w:r>
                                </w:p>
                              </w:tc>
                              <w:tc>
                                <w:tcPr>
                                  <w:tcW w:w="294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Cristal</w:t>
                                  </w:r>
                                  <w:r>
                                    <w:rPr>
                                      <w:color w:val="FFFFFF"/>
                                      <w:spacing w:val="1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N.</w:t>
                                  </w:r>
                                  <w:r>
                                    <w:rPr>
                                      <w:color w:val="FFFFFF"/>
                                      <w:spacing w:val="1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Pride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2"/>
                                      <w:sz w:val="12"/>
                                    </w:rPr>
                                    <w:t>República</w:t>
                                  </w:r>
                                  <w:r>
                                    <w:rPr>
                                      <w:color w:val="FFFFFF"/>
                                      <w:spacing w:val="1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2"/>
                                    </w:rPr>
                                    <w:t>Dominicana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0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35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0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P08_IESS</w:t>
                                  </w:r>
                                </w:p>
                              </w:tc>
                              <w:tc>
                                <w:tcPr>
                                  <w:tcW w:w="542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line="273" w:lineRule="auto" w:before="8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Conocimientos del personal de enfermería sobre el programa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cuidados</w:t>
                                  </w:r>
                                  <w:r>
                                    <w:rPr>
                                      <w:color w:val="FFFFFF"/>
                                      <w:spacing w:val="8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paliativos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Hospital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Nacional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Jiquilisco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enero-septiembre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4"/>
                                      <w:sz w:val="16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294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Julissa</w:t>
                                  </w:r>
                                  <w:r>
                                    <w:rPr>
                                      <w:color w:val="FFFFFF"/>
                                      <w:spacing w:val="2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Yajaira</w:t>
                                  </w:r>
                                  <w:r>
                                    <w:rPr>
                                      <w:color w:val="FFFFFF"/>
                                      <w:spacing w:val="2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Gómez</w:t>
                                  </w:r>
                                  <w:r>
                                    <w:rPr>
                                      <w:color w:val="FFFFFF"/>
                                      <w:spacing w:val="2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García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77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35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0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P09_IESS</w:t>
                                  </w:r>
                                </w:p>
                              </w:tc>
                              <w:tc>
                                <w:tcPr>
                                  <w:tcW w:w="542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line="273" w:lineRule="auto" w:before="118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Conocimientos,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actitudes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prácticas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prevención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caídas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 usuarios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Hospital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Nacional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Santa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Gertrudis,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enero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agosto,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294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Ana</w:t>
                                  </w:r>
                                  <w:r>
                                    <w:rPr>
                                      <w:color w:val="FFFFFF"/>
                                      <w:spacing w:val="2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Maricela</w:t>
                                  </w:r>
                                  <w:r>
                                    <w:rPr>
                                      <w:color w:val="FFFFFF"/>
                                      <w:spacing w:val="2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Molina</w:t>
                                  </w:r>
                                  <w:r>
                                    <w:rPr>
                                      <w:color w:val="FFFFFF"/>
                                      <w:spacing w:val="2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Aguillon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P10_IESS</w:t>
                                  </w:r>
                                </w:p>
                              </w:tc>
                              <w:tc>
                                <w:tcPr>
                                  <w:tcW w:w="542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3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Control prenatal y empoderamiento de las gestantes ingresadas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obstetricia</w:t>
                                  </w:r>
                                  <w:r>
                                    <w:rPr>
                                      <w:color w:val="FFFFFF"/>
                                      <w:spacing w:val="3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3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3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Hospital</w:t>
                                  </w:r>
                                  <w:r>
                                    <w:rPr>
                                      <w:color w:val="FFFFFF"/>
                                      <w:spacing w:val="3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Nacional</w:t>
                                  </w:r>
                                  <w:r>
                                    <w:rPr>
                                      <w:color w:val="FFFFFF"/>
                                      <w:spacing w:val="3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3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Gotera,</w:t>
                                  </w:r>
                                  <w:r>
                                    <w:rPr>
                                      <w:color w:val="FFFFFF"/>
                                      <w:spacing w:val="3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enero</w:t>
                                  </w:r>
                                  <w:r>
                                    <w:rPr>
                                      <w:color w:val="FFFFFF"/>
                                      <w:spacing w:val="3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color w:val="FFFFFF"/>
                                      <w:spacing w:val="3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junio</w:t>
                                  </w:r>
                                  <w:r>
                                    <w:rPr>
                                      <w:color w:val="FFFFFF"/>
                                      <w:spacing w:val="3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294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Rafael</w:t>
                                  </w:r>
                                  <w:r>
                                    <w:rPr>
                                      <w:color w:val="FFFFFF"/>
                                      <w:spacing w:val="2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Nativi</w:t>
                                  </w:r>
                                  <w:r>
                                    <w:rPr>
                                      <w:color w:val="FFFFFF"/>
                                      <w:spacing w:val="2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García</w:t>
                                  </w:r>
                                  <w:r>
                                    <w:rPr>
                                      <w:color w:val="FFFFFF"/>
                                      <w:spacing w:val="2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Membreño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P11_IESS</w:t>
                                  </w:r>
                                </w:p>
                              </w:tc>
                              <w:tc>
                                <w:tcPr>
                                  <w:tcW w:w="8362" w:type="dxa"/>
                                  <w:gridSpan w:val="2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444" w:val="left" w:leader="none"/>
                                    </w:tabs>
                                    <w:spacing w:line="237" w:lineRule="auto" w:before="20"/>
                                    <w:ind w:left="75" w:right="114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Cuerpos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extraños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niños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menores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5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años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atendidos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emergencia,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Trinidad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Paz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Argueta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Fuentes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 un hospital pediátrico. El Salvador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-7"/>
                                      <w:position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P12_IESS</w:t>
                                  </w:r>
                                </w:p>
                              </w:tc>
                              <w:tc>
                                <w:tcPr>
                                  <w:tcW w:w="542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3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Determinantes</w:t>
                                  </w:r>
                                  <w:r>
                                    <w:rPr>
                                      <w:color w:val="FFFFFF"/>
                                      <w:spacing w:val="2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2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2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adherencia,</w:t>
                                  </w:r>
                                  <w:r>
                                    <w:rPr>
                                      <w:color w:val="FFFFFF"/>
                                      <w:spacing w:val="2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color w:val="FFFFFF"/>
                                      <w:spacing w:val="2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2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terapia</w:t>
                                  </w:r>
                                  <w:r>
                                    <w:rPr>
                                      <w:color w:val="FFFFFF"/>
                                      <w:spacing w:val="2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dialítica</w:t>
                                  </w:r>
                                  <w:r>
                                    <w:rPr>
                                      <w:color w:val="FFFFFF"/>
                                      <w:spacing w:val="2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ambulatoria</w:t>
                                  </w:r>
                                  <w:r>
                                    <w:rPr>
                                      <w:color w:val="FFFFFF"/>
                                      <w:spacing w:val="2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 usuarios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Hospital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Nacional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Unión,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Enero/Julio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294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Yaquelin</w:t>
                                  </w:r>
                                  <w:r>
                                    <w:rPr>
                                      <w:color w:val="FFFFFF"/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Anabel</w:t>
                                  </w:r>
                                  <w:r>
                                    <w:rPr>
                                      <w:color w:val="FFFFFF"/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Zavala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Méndez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P13_IESS</w:t>
                                  </w:r>
                                </w:p>
                              </w:tc>
                              <w:tc>
                                <w:tcPr>
                                  <w:tcW w:w="542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3"/>
                                    <w:ind w:left="75" w:right="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Diseño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estrategia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intervención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familiar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basada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evidencia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para la</w:t>
                                  </w:r>
                                  <w:r>
                                    <w:rPr>
                                      <w:color w:val="FFFFFF"/>
                                      <w:spacing w:val="3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prevención</w:t>
                                  </w:r>
                                  <w:r>
                                    <w:rPr>
                                      <w:color w:val="FFFFFF"/>
                                      <w:spacing w:val="3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3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conductas</w:t>
                                  </w:r>
                                  <w:r>
                                    <w:rPr>
                                      <w:color w:val="FFFFFF"/>
                                      <w:spacing w:val="3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suicidas</w:t>
                                  </w:r>
                                  <w:r>
                                    <w:rPr>
                                      <w:color w:val="FFFFFF"/>
                                      <w:spacing w:val="3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3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adolescentes</w:t>
                                  </w:r>
                                </w:p>
                              </w:tc>
                              <w:tc>
                                <w:tcPr>
                                  <w:tcW w:w="294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Nancy</w:t>
                                  </w:r>
                                  <w:r>
                                    <w:rPr>
                                      <w:color w:val="FFFFFF"/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Carolina</w:t>
                                  </w:r>
                                  <w:r>
                                    <w:rPr>
                                      <w:color w:val="FFFFFF"/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López</w:t>
                                  </w:r>
                                  <w:r>
                                    <w:rPr>
                                      <w:color w:val="FFFFFF"/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Velásquez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P14_IESS</w:t>
                                  </w:r>
                                </w:p>
                              </w:tc>
                              <w:tc>
                                <w:tcPr>
                                  <w:tcW w:w="8362" w:type="dxa"/>
                                  <w:gridSpan w:val="2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444" w:val="left" w:leader="none"/>
                                    </w:tabs>
                                    <w:spacing w:line="237" w:lineRule="auto" w:before="20"/>
                                    <w:ind w:left="75" w:right="308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Epidemiología</w:t>
                                  </w:r>
                                  <w:r>
                                    <w:rPr>
                                      <w:color w:val="FFFFFF"/>
                                      <w:spacing w:val="3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FFFFFF"/>
                                      <w:spacing w:val="3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clínica</w:t>
                                  </w:r>
                                  <w:r>
                                    <w:rPr>
                                      <w:color w:val="FFFFFF"/>
                                      <w:spacing w:val="3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color w:val="FFFFFF"/>
                                      <w:spacing w:val="3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paciente</w:t>
                                  </w:r>
                                  <w:r>
                                    <w:rPr>
                                      <w:color w:val="FFFFFF"/>
                                      <w:spacing w:val="3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con</w:t>
                                  </w:r>
                                  <w:r>
                                    <w:rPr>
                                      <w:color w:val="FFFFFF"/>
                                      <w:spacing w:val="3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ulceras</w:t>
                                  </w:r>
                                  <w:r>
                                    <w:rPr>
                                      <w:color w:val="FFFFFF"/>
                                      <w:spacing w:val="3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color w:val="FFFFFF"/>
                                      <w:spacing w:val="3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presión</w:t>
                                  </w:r>
                                  <w:r>
                                    <w:rPr>
                                      <w:color w:val="FFFFFF"/>
                                      <w:spacing w:val="3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3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Hospital</w:t>
                                  </w:r>
                                  <w:r>
                                    <w:rPr>
                                      <w:color w:val="FFFFFF"/>
                                      <w:spacing w:val="-2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Krissia</w:t>
                                  </w:r>
                                  <w:r>
                                    <w:rPr>
                                      <w:color w:val="FFFFFF"/>
                                      <w:spacing w:val="32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Saraid</w:t>
                                  </w:r>
                                  <w:r>
                                    <w:rPr>
                                      <w:color w:val="FFFFFF"/>
                                      <w:spacing w:val="32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Villanueva</w:t>
                                  </w:r>
                                  <w:r>
                                    <w:rPr>
                                      <w:color w:val="FFFFFF"/>
                                      <w:spacing w:val="32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Velásquez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San Miguel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-7"/>
                                      <w:position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P15_IESS</w:t>
                                  </w:r>
                                </w:p>
                              </w:tc>
                              <w:tc>
                                <w:tcPr>
                                  <w:tcW w:w="542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3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Implementación y expansión de la estrategia HEARTS para el fortalecimiento</w:t>
                                  </w:r>
                                  <w:r>
                                    <w:rPr>
                                      <w:color w:val="FFFFFF"/>
                                      <w:spacing w:val="3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3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3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atención</w:t>
                                  </w:r>
                                  <w:r>
                                    <w:rPr>
                                      <w:color w:val="FFFFFF"/>
                                      <w:spacing w:val="3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primaria</w:t>
                                  </w:r>
                                  <w:r>
                                    <w:rPr>
                                      <w:color w:val="FFFFFF"/>
                                      <w:spacing w:val="3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3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República</w:t>
                                  </w:r>
                                  <w:r>
                                    <w:rPr>
                                      <w:color w:val="FFFFFF"/>
                                      <w:spacing w:val="3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Dominicana</w:t>
                                  </w:r>
                                </w:p>
                              </w:tc>
                              <w:tc>
                                <w:tcPr>
                                  <w:tcW w:w="294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Andelys</w:t>
                                  </w:r>
                                  <w:r>
                                    <w:rPr>
                                      <w:color w:val="FFFFFF"/>
                                      <w:spacing w:val="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4"/>
                                      <w:sz w:val="16"/>
                                    </w:rPr>
                                    <w:t>Rosa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2"/>
                                      <w:sz w:val="12"/>
                                    </w:rPr>
                                    <w:t>República</w:t>
                                  </w:r>
                                  <w:r>
                                    <w:rPr>
                                      <w:color w:val="FFFFFF"/>
                                      <w:spacing w:val="1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2"/>
                                    </w:rPr>
                                    <w:t>Dominicana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P16_IESS</w:t>
                                  </w:r>
                                </w:p>
                              </w:tc>
                              <w:tc>
                                <w:tcPr>
                                  <w:tcW w:w="542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3"/>
                                    <w:ind w:left="75" w:right="1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Intervenciones para prevenir la progresión temprana de la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enfermedad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renal crónica: una revisión de alcance</w:t>
                                  </w:r>
                                </w:p>
                              </w:tc>
                              <w:tc>
                                <w:tcPr>
                                  <w:tcW w:w="294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Mirna</w:t>
                                  </w:r>
                                  <w:r>
                                    <w:rPr>
                                      <w:color w:val="FFFFFF"/>
                                      <w:spacing w:val="2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Elena</w:t>
                                  </w:r>
                                  <w:r>
                                    <w:rPr>
                                      <w:color w:val="FFFFFF"/>
                                      <w:spacing w:val="2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Meléndez</w:t>
                                  </w:r>
                                  <w:r>
                                    <w:rPr>
                                      <w:color w:val="FFFFFF"/>
                                      <w:spacing w:val="2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Gálvez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5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P17_IESS</w:t>
                                  </w:r>
                                </w:p>
                              </w:tc>
                              <w:tc>
                                <w:tcPr>
                                  <w:tcW w:w="542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Perfil</w:t>
                                  </w:r>
                                  <w:r>
                                    <w:rPr>
                                      <w:color w:val="FFFFFF"/>
                                      <w:spacing w:val="3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clínico</w:t>
                                  </w:r>
                                  <w:r>
                                    <w:rPr>
                                      <w:color w:val="FFFFFF"/>
                                      <w:spacing w:val="3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FFFFFF"/>
                                      <w:spacing w:val="3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epidemiológico</w:t>
                                  </w:r>
                                  <w:r>
                                    <w:rPr>
                                      <w:color w:val="FFFFFF"/>
                                      <w:spacing w:val="3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quemaduras</w:t>
                                  </w:r>
                                  <w:r>
                                    <w:rPr>
                                      <w:color w:val="FFFFFF"/>
                                      <w:spacing w:val="3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3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4"/>
                                      <w:sz w:val="16"/>
                                    </w:rPr>
                                    <w:t>niños</w:t>
                                  </w:r>
                                </w:p>
                              </w:tc>
                              <w:tc>
                                <w:tcPr>
                                  <w:tcW w:w="294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Ana</w:t>
                                  </w:r>
                                  <w:r>
                                    <w:rPr>
                                      <w:color w:val="FFFFFF"/>
                                      <w:spacing w:val="1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Carolina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Pérez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Rodríguez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P18_IESS</w:t>
                                  </w:r>
                                </w:p>
                              </w:tc>
                              <w:tc>
                                <w:tcPr>
                                  <w:tcW w:w="8362" w:type="dxa"/>
                                  <w:gridSpan w:val="2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444" w:val="left" w:leader="none"/>
                                    </w:tabs>
                                    <w:spacing w:line="237" w:lineRule="auto" w:before="20"/>
                                    <w:ind w:left="75" w:right="546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Principales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estresores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laborales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personal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enfermería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SIBASI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Enmanuel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José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Cornejo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Somoza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 Paz en periodo de enero a octubre 2025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-7"/>
                                      <w:position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P19_IESS</w:t>
                                  </w:r>
                                </w:p>
                              </w:tc>
                              <w:tc>
                                <w:tcPr>
                                  <w:tcW w:w="542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3"/>
                                    <w:ind w:left="75"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Rol del acompañante durante la recuperación en los servicios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medicina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cirugía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Hospital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Nacional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Santa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Rosa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Lima</w:t>
                                  </w:r>
                                </w:p>
                              </w:tc>
                              <w:tc>
                                <w:tcPr>
                                  <w:tcW w:w="294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Ana</w:t>
                                  </w:r>
                                  <w:r>
                                    <w:rPr>
                                      <w:color w:val="FFFFFF"/>
                                      <w:spacing w:val="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Ingrid</w:t>
                                  </w:r>
                                  <w:r>
                                    <w:rPr>
                                      <w:color w:val="FFFFFF"/>
                                      <w:spacing w:val="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López</w:t>
                                  </w:r>
                                  <w:r>
                                    <w:rPr>
                                      <w:color w:val="FFFFFF"/>
                                      <w:spacing w:val="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4"/>
                                      <w:sz w:val="16"/>
                                    </w:rPr>
                                    <w:t>Sorto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P20_IESS</w:t>
                                  </w:r>
                                </w:p>
                              </w:tc>
                              <w:tc>
                                <w:tcPr>
                                  <w:tcW w:w="542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3"/>
                                    <w:ind w:left="75" w:right="1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Satisfacción de usuarias atendidas durante el parto y puerperio bajo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8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Ley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Nacer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con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Cariño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Hospital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Nacional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Sonsonate</w:t>
                                  </w:r>
                                </w:p>
                              </w:tc>
                              <w:tc>
                                <w:tcPr>
                                  <w:tcW w:w="294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Claudia</w:t>
                                  </w:r>
                                  <w:r>
                                    <w:rPr>
                                      <w:color w:val="FFFFFF"/>
                                      <w:spacing w:val="1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Yanet</w:t>
                                  </w:r>
                                  <w:r>
                                    <w:rPr>
                                      <w:color w:val="FFFFFF"/>
                                      <w:spacing w:val="1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Torres</w:t>
                                  </w:r>
                                  <w:r>
                                    <w:rPr>
                                      <w:color w:val="FFFFFF"/>
                                      <w:spacing w:val="1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1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4"/>
                                      <w:sz w:val="16"/>
                                    </w:rPr>
                                    <w:t>Pérez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P21_IESS</w:t>
                                  </w:r>
                                </w:p>
                              </w:tc>
                              <w:tc>
                                <w:tcPr>
                                  <w:tcW w:w="542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3"/>
                                    <w:ind w:left="75" w:right="1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Transferibilidad de evaluaciones de costo-efectividad: un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desafío</w:t>
                                  </w:r>
                                  <w:r>
                                    <w:rPr>
                                      <w:color w:val="FFFFFF"/>
                                      <w:spacing w:val="8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pendiente</w:t>
                                  </w:r>
                                  <w:r>
                                    <w:rPr>
                                      <w:color w:val="FFFFFF"/>
                                      <w:spacing w:val="3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3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3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medicina</w:t>
                                  </w:r>
                                  <w:r>
                                    <w:rPr>
                                      <w:color w:val="FFFFFF"/>
                                      <w:spacing w:val="3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traslacional</w:t>
                                  </w:r>
                                  <w:r>
                                    <w:rPr>
                                      <w:color w:val="FFFFFF"/>
                                      <w:spacing w:val="3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chilena</w:t>
                                  </w:r>
                                </w:p>
                              </w:tc>
                              <w:tc>
                                <w:tcPr>
                                  <w:tcW w:w="294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Catherine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1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Puente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Agurto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2"/>
                                      <w:sz w:val="12"/>
                                    </w:rPr>
                                    <w:t>Chile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P22_IESS</w:t>
                                  </w:r>
                                </w:p>
                              </w:tc>
                              <w:tc>
                                <w:tcPr>
                                  <w:tcW w:w="542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3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Un algoritmo para la incorporación de evidencia económica en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las</w:t>
                                  </w:r>
                                  <w:r>
                                    <w:rPr>
                                      <w:color w:val="FFFFFF"/>
                                      <w:spacing w:val="8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evaluaciones</w:t>
                                  </w:r>
                                  <w:r>
                                    <w:rPr>
                                      <w:color w:val="FFFFFF"/>
                                      <w:spacing w:val="3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3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tecnologías</w:t>
                                  </w:r>
                                  <w:r>
                                    <w:rPr>
                                      <w:color w:val="FFFFFF"/>
                                      <w:spacing w:val="3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sanitarias</w:t>
                                  </w:r>
                                  <w:r>
                                    <w:rPr>
                                      <w:color w:val="FFFFFF"/>
                                      <w:spacing w:val="3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3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3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Perú</w:t>
                                  </w:r>
                                </w:p>
                              </w:tc>
                              <w:tc>
                                <w:tcPr>
                                  <w:tcW w:w="294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Jordán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Arteaga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4"/>
                                      <w:sz w:val="16"/>
                                    </w:rPr>
                                    <w:t>Cano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4"/>
                                      <w:sz w:val="12"/>
                                    </w:rPr>
                                    <w:t>Perú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P23_IESS</w:t>
                                  </w:r>
                                </w:p>
                              </w:tc>
                              <w:tc>
                                <w:tcPr>
                                  <w:tcW w:w="542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3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Uso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profiláctico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ácido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tranexámico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prevenir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hemorragia posparto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cesáreas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alto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riesgo: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revisión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sistemática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FFFFFF"/>
                                      <w:spacing w:val="2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metaanálisis</w:t>
                                  </w:r>
                                </w:p>
                              </w:tc>
                              <w:tc>
                                <w:tcPr>
                                  <w:tcW w:w="2941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David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Alexander</w:t>
                                  </w:r>
                                  <w:r>
                                    <w:rPr>
                                      <w:color w:val="FFFFFF"/>
                                      <w:spacing w:val="1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Tejada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4"/>
                                      <w:sz w:val="16"/>
                                    </w:rPr>
                                    <w:t>Peña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41" w:hRule="atLeast"/>
                              </w:trPr>
                              <w:tc>
                                <w:tcPr>
                                  <w:tcW w:w="1030" w:type="dxa"/>
                                  <w:tcBorders>
                                    <w:top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118"/>
                                    <w:ind w:left="163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6"/>
                                    </w:rPr>
                                    <w:t>P24_IESS</w:t>
                                  </w:r>
                                </w:p>
                              </w:tc>
                              <w:tc>
                                <w:tcPr>
                                  <w:tcW w:w="5421" w:type="dxa"/>
                                  <w:tcBorders>
                                    <w:top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line="273" w:lineRule="auto" w:before="8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ExME: Estudiantes por la mejor evidencia Red colaborativa de MBE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español</w:t>
                                  </w:r>
                                </w:p>
                              </w:tc>
                              <w:tc>
                                <w:tcPr>
                                  <w:tcW w:w="2941" w:type="dxa"/>
                                  <w:tcBorders>
                                    <w:top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Natalia</w:t>
                                  </w:r>
                                  <w:r>
                                    <w:rPr>
                                      <w:color w:val="FFFFFF"/>
                                      <w:spacing w:val="3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Chahin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2"/>
                                      <w:sz w:val="12"/>
                                    </w:rPr>
                                    <w:t>Chile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000801pt;margin-top:169.205185pt;width:475.5pt;height:621.4pt;mso-position-horizontal-relative:page;mso-position-vertical-relative:page;z-index:15742464" type="#_x0000_t202" id="docshape19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30"/>
                        <w:gridCol w:w="5421"/>
                        <w:gridCol w:w="2941"/>
                      </w:tblGrid>
                      <w:tr>
                        <w:trPr>
                          <w:trHeight w:val="87" w:hRule="atLeast"/>
                        </w:trPr>
                        <w:tc>
                          <w:tcPr>
                            <w:tcW w:w="9392" w:type="dxa"/>
                            <w:gridSpan w:val="3"/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7" w:hRule="atLeast"/>
                        </w:trPr>
                        <w:tc>
                          <w:tcPr>
                            <w:tcW w:w="103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13"/>
                              <w:ind w:left="16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Código</w:t>
                            </w:r>
                          </w:p>
                        </w:tc>
                        <w:tc>
                          <w:tcPr>
                            <w:tcW w:w="5421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13"/>
                              <w:ind w:left="7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Título</w:t>
                            </w:r>
                          </w:p>
                        </w:tc>
                        <w:tc>
                          <w:tcPr>
                            <w:tcW w:w="2941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1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Autor</w:t>
                            </w:r>
                          </w:p>
                        </w:tc>
                      </w:tr>
                      <w:tr>
                        <w:trPr>
                          <w:trHeight w:val="456" w:hRule="atLeast"/>
                        </w:trPr>
                        <w:tc>
                          <w:tcPr>
                            <w:tcW w:w="1030" w:type="dxa"/>
                            <w:tcBorders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116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P01_IESS</w:t>
                            </w:r>
                          </w:p>
                        </w:tc>
                        <w:tc>
                          <w:tcPr>
                            <w:tcW w:w="5421" w:type="dxa"/>
                            <w:tcBorders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6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Análisis</w:t>
                            </w:r>
                            <w:r>
                              <w:rPr>
                                <w:color w:val="FFFFFF"/>
                                <w:spacing w:val="3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3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costo-utilidad</w:t>
                            </w:r>
                            <w:r>
                              <w:rPr>
                                <w:color w:val="FFFFFF"/>
                                <w:spacing w:val="3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color w:val="FFFFFF"/>
                                <w:spacing w:val="3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nivolumab</w:t>
                            </w:r>
                            <w:r>
                              <w:rPr>
                                <w:color w:val="FFFFFF"/>
                                <w:spacing w:val="3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comparado</w:t>
                            </w:r>
                            <w:r>
                              <w:rPr>
                                <w:color w:val="FFFFFF"/>
                                <w:spacing w:val="3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con</w:t>
                            </w:r>
                            <w:r>
                              <w:rPr>
                                <w:color w:val="FFFFFF"/>
                                <w:spacing w:val="3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terapia</w:t>
                            </w:r>
                          </w:p>
                          <w:p>
                            <w:pPr>
                              <w:pStyle w:val="TableParagraph"/>
                              <w:spacing w:before="27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estándar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color w:val="FFFFFF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tratamiento</w:t>
                            </w:r>
                            <w:r>
                              <w:rPr>
                                <w:color w:val="FFFFFF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cáncer</w:t>
                            </w:r>
                            <w:r>
                              <w:rPr>
                                <w:color w:val="FFFFFF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cabeza</w:t>
                            </w:r>
                            <w:r>
                              <w:rPr>
                                <w:color w:val="FFFFFF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cuello</w:t>
                            </w:r>
                            <w:r>
                              <w:rPr>
                                <w:color w:val="FFFFFF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avanzado</w:t>
                            </w:r>
                          </w:p>
                        </w:tc>
                        <w:tc>
                          <w:tcPr>
                            <w:tcW w:w="2941" w:type="dxa"/>
                            <w:tcBorders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3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Meisser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Madera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Colombia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P02_IESS</w:t>
                            </w:r>
                          </w:p>
                        </w:tc>
                        <w:tc>
                          <w:tcPr>
                            <w:tcW w:w="542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line="220" w:lineRule="exact" w:before="3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Aseguramiento en salud y uso de servicios preventivos: brechas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 implementación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dos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provincias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República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Dominicana</w:t>
                            </w:r>
                          </w:p>
                        </w:tc>
                        <w:tc>
                          <w:tcPr>
                            <w:tcW w:w="294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Katherine</w:t>
                            </w:r>
                            <w:r>
                              <w:rPr>
                                <w:color w:val="FFFFFF"/>
                                <w:spacing w:val="4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Victorio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pacing w:val="2"/>
                                <w:sz w:val="12"/>
                              </w:rPr>
                              <w:t>República</w:t>
                            </w:r>
                            <w:r>
                              <w:rPr>
                                <w:color w:val="FFFFFF"/>
                                <w:spacing w:val="1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Dominicana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P03_IESS</w:t>
                            </w:r>
                          </w:p>
                        </w:tc>
                        <w:tc>
                          <w:tcPr>
                            <w:tcW w:w="542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line="220" w:lineRule="exact" w:before="3"/>
                              <w:ind w:left="75" w:right="1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Brechas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prevención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sífilis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congénita: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aporte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las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ciencias de la implementación</w:t>
                            </w:r>
                          </w:p>
                        </w:tc>
                        <w:tc>
                          <w:tcPr>
                            <w:tcW w:w="294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Mercedes</w:t>
                            </w:r>
                            <w:r>
                              <w:rPr>
                                <w:color w:val="FFFFFF"/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Colomar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Uruguay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P04_IESS</w:t>
                            </w:r>
                          </w:p>
                        </w:tc>
                        <w:tc>
                          <w:tcPr>
                            <w:tcW w:w="542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line="220" w:lineRule="exact" w:before="3"/>
                              <w:ind w:left="75" w:right="1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Calidad de la atención de enfermería en Hospital Nacional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Zacatecoluca, El Salvador 2025</w:t>
                            </w:r>
                          </w:p>
                        </w:tc>
                        <w:tc>
                          <w:tcPr>
                            <w:tcW w:w="294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Kenia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Mabel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Leiva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Rodríguez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P05_IESS</w:t>
                            </w:r>
                          </w:p>
                        </w:tc>
                        <w:tc>
                          <w:tcPr>
                            <w:tcW w:w="8362" w:type="dxa"/>
                            <w:gridSpan w:val="2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444" w:val="left" w:leader="none"/>
                              </w:tabs>
                              <w:spacing w:line="237" w:lineRule="auto" w:before="20"/>
                              <w:ind w:left="75" w:right="598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Calidad</w:t>
                            </w:r>
                            <w:r>
                              <w:rPr>
                                <w:color w:val="FFFFFF"/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color w:val="FFFFFF"/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proceso</w:t>
                            </w:r>
                            <w:r>
                              <w:rPr>
                                <w:color w:val="FFFFFF"/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atención</w:t>
                            </w:r>
                            <w:r>
                              <w:rPr>
                                <w:color w:val="FFFFFF"/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enfermería</w:t>
                            </w:r>
                            <w:r>
                              <w:rPr>
                                <w:color w:val="FFFFFF"/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aplicado</w:t>
                            </w:r>
                            <w:r>
                              <w:rPr>
                                <w:color w:val="FFFFFF"/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los</w:t>
                            </w:r>
                            <w:r>
                              <w:rPr>
                                <w:color w:val="FFFFFF"/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servicios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Silvia</w:t>
                            </w:r>
                            <w:r>
                              <w:rPr>
                                <w:color w:val="FFFFFF"/>
                                <w:spacing w:val="27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Carolina</w:t>
                            </w:r>
                            <w:r>
                              <w:rPr>
                                <w:color w:val="FFFFFF"/>
                                <w:spacing w:val="27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Romero</w:t>
                            </w:r>
                            <w:r>
                              <w:rPr>
                                <w:color w:val="FFFFFF"/>
                                <w:spacing w:val="27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Fuentes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 hospitalización adultos de enero a junio del 2025</w:t>
                              <w:tab/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-7"/>
                                <w:position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P06_IESS</w:t>
                            </w:r>
                          </w:p>
                        </w:tc>
                        <w:tc>
                          <w:tcPr>
                            <w:tcW w:w="8362" w:type="dxa"/>
                            <w:gridSpan w:val="2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444" w:val="left" w:leader="none"/>
                              </w:tabs>
                              <w:spacing w:line="237" w:lineRule="auto" w:before="20"/>
                              <w:ind w:left="75" w:right="308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Caracterización clínica-epidemiológica de paciente adulto con</w:t>
                              <w:tab/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Krissia Saraid Villanueva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Velásquez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bacteriemias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asociadas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catéter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venoso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central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Hospital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San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Miguel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30"/>
                                <w:position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555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169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P07_IESS</w:t>
                            </w:r>
                          </w:p>
                        </w:tc>
                        <w:tc>
                          <w:tcPr>
                            <w:tcW w:w="542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line="273" w:lineRule="auto" w:before="58"/>
                              <w:ind w:left="75"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Conocimiento y prácticas de tamizaje de cáncer de mama en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Punta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Cana: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Implicaciones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implementación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evidencia</w:t>
                            </w:r>
                          </w:p>
                        </w:tc>
                        <w:tc>
                          <w:tcPr>
                            <w:tcW w:w="294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Cristal</w:t>
                            </w:r>
                            <w:r>
                              <w:rPr>
                                <w:color w:val="FFFFFF"/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N.</w:t>
                            </w:r>
                            <w:r>
                              <w:rPr>
                                <w:color w:val="FFFFFF"/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Pride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pacing w:val="2"/>
                                <w:sz w:val="12"/>
                              </w:rPr>
                              <w:t>República</w:t>
                            </w:r>
                            <w:r>
                              <w:rPr>
                                <w:color w:val="FFFFFF"/>
                                <w:spacing w:val="1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Dominicana</w:t>
                            </w:r>
                          </w:p>
                        </w:tc>
                      </w:tr>
                      <w:tr>
                        <w:trPr>
                          <w:trHeight w:val="680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35"/>
                              <w:ind w:left="0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0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P08_IESS</w:t>
                            </w:r>
                          </w:p>
                        </w:tc>
                        <w:tc>
                          <w:tcPr>
                            <w:tcW w:w="542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line="273" w:lineRule="auto" w:before="8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Conocimientos del personal de enfermería sobre el programa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cuidados</w:t>
                            </w:r>
                            <w:r>
                              <w:rPr>
                                <w:color w:val="FFFFFF"/>
                                <w:spacing w:val="8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paliativos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Hospital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Nacional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Jiquilisco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enero-septiembre</w:t>
                            </w:r>
                          </w:p>
                          <w:p>
                            <w:pPr>
                              <w:pStyle w:val="TableParagraph"/>
                              <w:spacing w:before="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pacing w:val="-4"/>
                                <w:sz w:val="16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294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1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Julissa</w:t>
                            </w:r>
                            <w:r>
                              <w:rPr>
                                <w:color w:val="FFFFFF"/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Yajaira</w:t>
                            </w:r>
                            <w:r>
                              <w:rPr>
                                <w:color w:val="FFFFFF"/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Gómez</w:t>
                            </w:r>
                            <w:r>
                              <w:rPr>
                                <w:color w:val="FFFFFF"/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García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677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35"/>
                              <w:ind w:left="0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0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P09_IESS</w:t>
                            </w:r>
                          </w:p>
                        </w:tc>
                        <w:tc>
                          <w:tcPr>
                            <w:tcW w:w="542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line="273" w:lineRule="auto" w:before="118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Conocimientos,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actitudes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prácticas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prevención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caídas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 usuarios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Hospital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Nacional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Santa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Gertrudis,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enero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agosto,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294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1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Ana</w:t>
                            </w:r>
                            <w:r>
                              <w:rPr>
                                <w:color w:val="FFFFFF"/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Maricela</w:t>
                            </w:r>
                            <w:r>
                              <w:rPr>
                                <w:color w:val="FFFFFF"/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Molina</w:t>
                            </w:r>
                            <w:r>
                              <w:rPr>
                                <w:color w:val="FFFFFF"/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Aguillon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P10_IESS</w:t>
                            </w:r>
                          </w:p>
                        </w:tc>
                        <w:tc>
                          <w:tcPr>
                            <w:tcW w:w="542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line="220" w:lineRule="exact" w:before="3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Control prenatal y empoderamiento de las gestantes ingresadas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obstetricia</w:t>
                            </w:r>
                            <w:r>
                              <w:rPr>
                                <w:color w:val="FFFFFF"/>
                                <w:spacing w:val="3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3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3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Hospital</w:t>
                            </w:r>
                            <w:r>
                              <w:rPr>
                                <w:color w:val="FFFFFF"/>
                                <w:spacing w:val="3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Nacional</w:t>
                            </w:r>
                            <w:r>
                              <w:rPr>
                                <w:color w:val="FFFFFF"/>
                                <w:spacing w:val="3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3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Gotera,</w:t>
                            </w:r>
                            <w:r>
                              <w:rPr>
                                <w:color w:val="FFFFFF"/>
                                <w:spacing w:val="3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enero</w:t>
                            </w:r>
                            <w:r>
                              <w:rPr>
                                <w:color w:val="FFFFFF"/>
                                <w:spacing w:val="3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3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junio</w:t>
                            </w:r>
                            <w:r>
                              <w:rPr>
                                <w:color w:val="FFFFFF"/>
                                <w:spacing w:val="3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294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Rafael</w:t>
                            </w:r>
                            <w:r>
                              <w:rPr>
                                <w:color w:val="FFFFFF"/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Nativi</w:t>
                            </w:r>
                            <w:r>
                              <w:rPr>
                                <w:color w:val="FFFFFF"/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García</w:t>
                            </w:r>
                            <w:r>
                              <w:rPr>
                                <w:color w:val="FFFFFF"/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Membreño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P11_IESS</w:t>
                            </w:r>
                          </w:p>
                        </w:tc>
                        <w:tc>
                          <w:tcPr>
                            <w:tcW w:w="8362" w:type="dxa"/>
                            <w:gridSpan w:val="2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444" w:val="left" w:leader="none"/>
                              </w:tabs>
                              <w:spacing w:line="237" w:lineRule="auto" w:before="20"/>
                              <w:ind w:left="75" w:right="114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Cuerpos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extraños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niños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menores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años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atendidos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emergencia,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Trinidad</w:t>
                            </w:r>
                            <w:r>
                              <w:rPr>
                                <w:color w:val="FFFFFF"/>
                                <w:spacing w:val="18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18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18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Paz</w:t>
                            </w:r>
                            <w:r>
                              <w:rPr>
                                <w:color w:val="FFFFFF"/>
                                <w:spacing w:val="18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Argueta</w:t>
                            </w:r>
                            <w:r>
                              <w:rPr>
                                <w:color w:val="FFFFFF"/>
                                <w:spacing w:val="18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18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Fuentes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 un hospital pediátrico. El Salvador</w:t>
                              <w:tab/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-7"/>
                                <w:position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P12_IESS</w:t>
                            </w:r>
                          </w:p>
                        </w:tc>
                        <w:tc>
                          <w:tcPr>
                            <w:tcW w:w="542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line="220" w:lineRule="exact" w:before="3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Determinantes</w:t>
                            </w:r>
                            <w:r>
                              <w:rPr>
                                <w:color w:val="FFFFFF"/>
                                <w:spacing w:val="2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2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2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adherencia,</w:t>
                            </w:r>
                            <w:r>
                              <w:rPr>
                                <w:color w:val="FFFFFF"/>
                                <w:spacing w:val="2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2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2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terapia</w:t>
                            </w:r>
                            <w:r>
                              <w:rPr>
                                <w:color w:val="FFFFFF"/>
                                <w:spacing w:val="2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dialítica</w:t>
                            </w:r>
                            <w:r>
                              <w:rPr>
                                <w:color w:val="FFFFFF"/>
                                <w:spacing w:val="2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ambulatoria</w:t>
                            </w:r>
                            <w:r>
                              <w:rPr>
                                <w:color w:val="FFFFFF"/>
                                <w:spacing w:val="2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 usuarios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Hospital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Nacional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Unión,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Enero/Julio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294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Yaquelin</w:t>
                            </w:r>
                            <w:r>
                              <w:rPr>
                                <w:color w:val="FFFFFF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Anabel</w:t>
                            </w:r>
                            <w:r>
                              <w:rPr>
                                <w:color w:val="FFFFFF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Zavala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Méndez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P13_IESS</w:t>
                            </w:r>
                          </w:p>
                        </w:tc>
                        <w:tc>
                          <w:tcPr>
                            <w:tcW w:w="542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line="220" w:lineRule="exact" w:before="3"/>
                              <w:ind w:left="75" w:right="1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Diseño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estrategia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intervención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familiar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basada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evidencia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para la</w:t>
                            </w:r>
                            <w:r>
                              <w:rPr>
                                <w:color w:val="FFFFFF"/>
                                <w:spacing w:val="3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prevención</w:t>
                            </w:r>
                            <w:r>
                              <w:rPr>
                                <w:color w:val="FFFFFF"/>
                                <w:spacing w:val="3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3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conductas</w:t>
                            </w:r>
                            <w:r>
                              <w:rPr>
                                <w:color w:val="FFFFFF"/>
                                <w:spacing w:val="3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suicidas</w:t>
                            </w:r>
                            <w:r>
                              <w:rPr>
                                <w:color w:val="FFFFFF"/>
                                <w:spacing w:val="3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3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adolescentes</w:t>
                            </w:r>
                          </w:p>
                        </w:tc>
                        <w:tc>
                          <w:tcPr>
                            <w:tcW w:w="294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Nancy</w:t>
                            </w:r>
                            <w:r>
                              <w:rPr>
                                <w:color w:val="FFFFFF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Carolina</w:t>
                            </w:r>
                            <w:r>
                              <w:rPr>
                                <w:color w:val="FFFFFF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López</w:t>
                            </w:r>
                            <w:r>
                              <w:rPr>
                                <w:color w:val="FFFFFF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Velásquez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P14_IESS</w:t>
                            </w:r>
                          </w:p>
                        </w:tc>
                        <w:tc>
                          <w:tcPr>
                            <w:tcW w:w="8362" w:type="dxa"/>
                            <w:gridSpan w:val="2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444" w:val="left" w:leader="none"/>
                              </w:tabs>
                              <w:spacing w:line="237" w:lineRule="auto" w:before="20"/>
                              <w:ind w:left="75" w:right="308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Epidemiología</w:t>
                            </w:r>
                            <w:r>
                              <w:rPr>
                                <w:color w:val="FFFFFF"/>
                                <w:spacing w:val="3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3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clínica</w:t>
                            </w:r>
                            <w:r>
                              <w:rPr>
                                <w:color w:val="FFFFFF"/>
                                <w:spacing w:val="3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color w:val="FFFFFF"/>
                                <w:spacing w:val="3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paciente</w:t>
                            </w:r>
                            <w:r>
                              <w:rPr>
                                <w:color w:val="FFFFFF"/>
                                <w:spacing w:val="3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con</w:t>
                            </w:r>
                            <w:r>
                              <w:rPr>
                                <w:color w:val="FFFFFF"/>
                                <w:spacing w:val="3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ulceras</w:t>
                            </w:r>
                            <w:r>
                              <w:rPr>
                                <w:color w:val="FFFFFF"/>
                                <w:spacing w:val="3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color w:val="FFFFFF"/>
                                <w:spacing w:val="3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presión</w:t>
                            </w:r>
                            <w:r>
                              <w:rPr>
                                <w:color w:val="FFFFFF"/>
                                <w:spacing w:val="3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3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Hospital</w:t>
                            </w:r>
                            <w:r>
                              <w:rPr>
                                <w:color w:val="FFFFFF"/>
                                <w:spacing w:val="-2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Krissia</w:t>
                            </w:r>
                            <w:r>
                              <w:rPr>
                                <w:color w:val="FFFFFF"/>
                                <w:spacing w:val="32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Saraid</w:t>
                            </w:r>
                            <w:r>
                              <w:rPr>
                                <w:color w:val="FFFFFF"/>
                                <w:spacing w:val="32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Villanueva</w:t>
                            </w:r>
                            <w:r>
                              <w:rPr>
                                <w:color w:val="FFFFFF"/>
                                <w:spacing w:val="32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Velásquez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San Miguel</w:t>
                              <w:tab/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-7"/>
                                <w:position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P15_IESS</w:t>
                            </w:r>
                          </w:p>
                        </w:tc>
                        <w:tc>
                          <w:tcPr>
                            <w:tcW w:w="542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line="220" w:lineRule="exact" w:before="3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Implementación y expansión de la estrategia HEARTS para el fortalecimiento</w:t>
                            </w:r>
                            <w:r>
                              <w:rPr>
                                <w:color w:val="FFFFFF"/>
                                <w:spacing w:val="3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3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3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atención</w:t>
                            </w:r>
                            <w:r>
                              <w:rPr>
                                <w:color w:val="FFFFFF"/>
                                <w:spacing w:val="3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primaria</w:t>
                            </w:r>
                            <w:r>
                              <w:rPr>
                                <w:color w:val="FFFFFF"/>
                                <w:spacing w:val="3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3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República</w:t>
                            </w:r>
                            <w:r>
                              <w:rPr>
                                <w:color w:val="FFFFFF"/>
                                <w:spacing w:val="3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Dominicana</w:t>
                            </w:r>
                          </w:p>
                        </w:tc>
                        <w:tc>
                          <w:tcPr>
                            <w:tcW w:w="294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Andelys</w:t>
                            </w:r>
                            <w:r>
                              <w:rPr>
                                <w:color w:val="FFFFFF"/>
                                <w:spacing w:val="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4"/>
                                <w:sz w:val="16"/>
                              </w:rPr>
                              <w:t>Rosa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pacing w:val="2"/>
                                <w:sz w:val="12"/>
                              </w:rPr>
                              <w:t>República</w:t>
                            </w:r>
                            <w:r>
                              <w:rPr>
                                <w:color w:val="FFFFFF"/>
                                <w:spacing w:val="1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Dominicana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P16_IESS</w:t>
                            </w:r>
                          </w:p>
                        </w:tc>
                        <w:tc>
                          <w:tcPr>
                            <w:tcW w:w="542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line="220" w:lineRule="exact" w:before="3"/>
                              <w:ind w:left="75" w:right="1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Intervenciones para prevenir la progresión temprana de la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enfermedad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renal crónica: una revisión de alcance</w:t>
                            </w:r>
                          </w:p>
                        </w:tc>
                        <w:tc>
                          <w:tcPr>
                            <w:tcW w:w="294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Mirna</w:t>
                            </w:r>
                            <w:r>
                              <w:rPr>
                                <w:color w:val="FFFFFF"/>
                                <w:spacing w:val="2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Elena</w:t>
                            </w:r>
                            <w:r>
                              <w:rPr>
                                <w:color w:val="FFFFFF"/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Meléndez</w:t>
                            </w:r>
                            <w:r>
                              <w:rPr>
                                <w:color w:val="FFFFFF"/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Gálvez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395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88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P17_IESS</w:t>
                            </w:r>
                          </w:p>
                        </w:tc>
                        <w:tc>
                          <w:tcPr>
                            <w:tcW w:w="542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88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Perfil</w:t>
                            </w:r>
                            <w:r>
                              <w:rPr>
                                <w:color w:val="FFFFFF"/>
                                <w:spacing w:val="3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clínico</w:t>
                            </w:r>
                            <w:r>
                              <w:rPr>
                                <w:color w:val="FFFFFF"/>
                                <w:spacing w:val="3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3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epidemiológico</w:t>
                            </w:r>
                            <w:r>
                              <w:rPr>
                                <w:color w:val="FFFFFF"/>
                                <w:spacing w:val="3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quemaduras</w:t>
                            </w:r>
                            <w:r>
                              <w:rPr>
                                <w:color w:val="FFFFFF"/>
                                <w:spacing w:val="3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3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4"/>
                                <w:sz w:val="16"/>
                              </w:rPr>
                              <w:t>niños</w:t>
                            </w:r>
                          </w:p>
                        </w:tc>
                        <w:tc>
                          <w:tcPr>
                            <w:tcW w:w="294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Ana</w:t>
                            </w:r>
                            <w:r>
                              <w:rPr>
                                <w:color w:val="FFFFFF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Carolina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Pérez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Rodríguez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P18_IESS</w:t>
                            </w:r>
                          </w:p>
                        </w:tc>
                        <w:tc>
                          <w:tcPr>
                            <w:tcW w:w="8362" w:type="dxa"/>
                            <w:gridSpan w:val="2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444" w:val="left" w:leader="none"/>
                              </w:tabs>
                              <w:spacing w:line="237" w:lineRule="auto" w:before="20"/>
                              <w:ind w:left="75" w:right="546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Principales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estresores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laborales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personal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enfermería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SIBASI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Enmanuel</w:t>
                            </w:r>
                            <w:r>
                              <w:rPr>
                                <w:color w:val="FFFFFF"/>
                                <w:spacing w:val="26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José</w:t>
                            </w:r>
                            <w:r>
                              <w:rPr>
                                <w:color w:val="FFFFFF"/>
                                <w:spacing w:val="26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Cornejo</w:t>
                            </w:r>
                            <w:r>
                              <w:rPr>
                                <w:color w:val="FFFFFF"/>
                                <w:spacing w:val="26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Somoza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 Paz en periodo de enero a octubre 2025</w:t>
                              <w:tab/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-7"/>
                                <w:position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P19_IESS</w:t>
                            </w:r>
                          </w:p>
                        </w:tc>
                        <w:tc>
                          <w:tcPr>
                            <w:tcW w:w="542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line="220" w:lineRule="exact" w:before="3"/>
                              <w:ind w:left="75"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Rol del acompañante durante la recuperación en los servicios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medicina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cirugía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Hospital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Nacional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Santa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Rosa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Lima</w:t>
                            </w:r>
                          </w:p>
                        </w:tc>
                        <w:tc>
                          <w:tcPr>
                            <w:tcW w:w="294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Ana</w:t>
                            </w:r>
                            <w:r>
                              <w:rPr>
                                <w:color w:val="FFFFFF"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Ingrid</w:t>
                            </w:r>
                            <w:r>
                              <w:rPr>
                                <w:color w:val="FFFFFF"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López</w:t>
                            </w:r>
                            <w:r>
                              <w:rPr>
                                <w:color w:val="FFFFFF"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4"/>
                                <w:sz w:val="16"/>
                              </w:rPr>
                              <w:t>Sorto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P20_IESS</w:t>
                            </w:r>
                          </w:p>
                        </w:tc>
                        <w:tc>
                          <w:tcPr>
                            <w:tcW w:w="542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line="220" w:lineRule="exact" w:before="3"/>
                              <w:ind w:left="75" w:right="1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Satisfacción de usuarias atendidas durante el parto y puerperio bajo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8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Ley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Nacer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con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Cariño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Hospital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Nacional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Sonsonate</w:t>
                            </w:r>
                          </w:p>
                        </w:tc>
                        <w:tc>
                          <w:tcPr>
                            <w:tcW w:w="294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Claudia</w:t>
                            </w:r>
                            <w:r>
                              <w:rPr>
                                <w:color w:val="FFFFFF"/>
                                <w:spacing w:val="1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Yanet</w:t>
                            </w:r>
                            <w:r>
                              <w:rPr>
                                <w:color w:val="FFFFFF"/>
                                <w:spacing w:val="1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Torres</w:t>
                            </w:r>
                            <w:r>
                              <w:rPr>
                                <w:color w:val="FFFFFF"/>
                                <w:spacing w:val="1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4"/>
                                <w:sz w:val="16"/>
                              </w:rPr>
                              <w:t>Pérez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P21_IESS</w:t>
                            </w:r>
                          </w:p>
                        </w:tc>
                        <w:tc>
                          <w:tcPr>
                            <w:tcW w:w="542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line="220" w:lineRule="exact" w:before="3"/>
                              <w:ind w:left="75" w:right="1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Transferibilidad de evaluaciones de costo-efectividad: un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desafío</w:t>
                            </w:r>
                            <w:r>
                              <w:rPr>
                                <w:color w:val="FFFFFF"/>
                                <w:spacing w:val="8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pendiente</w:t>
                            </w:r>
                            <w:r>
                              <w:rPr>
                                <w:color w:val="FFFFFF"/>
                                <w:spacing w:val="3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3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3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medicina</w:t>
                            </w:r>
                            <w:r>
                              <w:rPr>
                                <w:color w:val="FFFFFF"/>
                                <w:spacing w:val="3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traslacional</w:t>
                            </w:r>
                            <w:r>
                              <w:rPr>
                                <w:color w:val="FFFFFF"/>
                                <w:spacing w:val="3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chilena</w:t>
                            </w:r>
                          </w:p>
                        </w:tc>
                        <w:tc>
                          <w:tcPr>
                            <w:tcW w:w="294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Catherine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Puente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Agurto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Chile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P22_IESS</w:t>
                            </w:r>
                          </w:p>
                        </w:tc>
                        <w:tc>
                          <w:tcPr>
                            <w:tcW w:w="542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line="220" w:lineRule="exact" w:before="3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Un algoritmo para la incorporación de evidencia económica en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las</w:t>
                            </w:r>
                            <w:r>
                              <w:rPr>
                                <w:color w:val="FFFFFF"/>
                                <w:spacing w:val="8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evaluaciones</w:t>
                            </w:r>
                            <w:r>
                              <w:rPr>
                                <w:color w:val="FFFFFF"/>
                                <w:spacing w:val="3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3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tecnologías</w:t>
                            </w:r>
                            <w:r>
                              <w:rPr>
                                <w:color w:val="FFFFFF"/>
                                <w:spacing w:val="3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sanitarias</w:t>
                            </w:r>
                            <w:r>
                              <w:rPr>
                                <w:color w:val="FFFFFF"/>
                                <w:spacing w:val="3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3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3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Perú</w:t>
                            </w:r>
                          </w:p>
                        </w:tc>
                        <w:tc>
                          <w:tcPr>
                            <w:tcW w:w="294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Jordán</w:t>
                            </w:r>
                            <w:r>
                              <w:rPr>
                                <w:color w:val="FFFFFF"/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Arteaga</w:t>
                            </w:r>
                            <w:r>
                              <w:rPr>
                                <w:color w:val="FFFFFF"/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4"/>
                                <w:sz w:val="16"/>
                              </w:rPr>
                              <w:t>Cano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pacing w:val="-4"/>
                                <w:sz w:val="12"/>
                              </w:rPr>
                              <w:t>Perú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P23_IESS</w:t>
                            </w:r>
                          </w:p>
                        </w:tc>
                        <w:tc>
                          <w:tcPr>
                            <w:tcW w:w="542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line="220" w:lineRule="exact" w:before="3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Uso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profiláctico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ácido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tranexámico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prevenir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hemorragia posparto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cesáreas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alto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riesgo: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revisión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sistemática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2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metaanálisis</w:t>
                            </w:r>
                          </w:p>
                        </w:tc>
                        <w:tc>
                          <w:tcPr>
                            <w:tcW w:w="2941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David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Alexander</w:t>
                            </w:r>
                            <w:r>
                              <w:rPr>
                                <w:color w:val="FFFFFF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Tejada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4"/>
                                <w:sz w:val="16"/>
                              </w:rPr>
                              <w:t>Peña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641" w:hRule="atLeast"/>
                        </w:trPr>
                        <w:tc>
                          <w:tcPr>
                            <w:tcW w:w="1030" w:type="dxa"/>
                            <w:tcBorders>
                              <w:top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118"/>
                              <w:ind w:left="163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6"/>
                              </w:rPr>
                              <w:t>P24_IESS</w:t>
                            </w:r>
                          </w:p>
                        </w:tc>
                        <w:tc>
                          <w:tcPr>
                            <w:tcW w:w="5421" w:type="dxa"/>
                            <w:tcBorders>
                              <w:top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line="273" w:lineRule="auto" w:before="8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ExME: Estudiantes por la mejor evidencia Red colaborativa de MBE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español</w:t>
                            </w:r>
                          </w:p>
                        </w:tc>
                        <w:tc>
                          <w:tcPr>
                            <w:tcW w:w="2941" w:type="dxa"/>
                            <w:tcBorders>
                              <w:top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4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Natalia</w:t>
                            </w:r>
                            <w:r>
                              <w:rPr>
                                <w:color w:val="FFFFFF"/>
                                <w:spacing w:val="3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Chahin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Chile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spacing w:after="0"/>
        <w:sectPr>
          <w:headerReference w:type="default" r:id="rId19"/>
          <w:pgSz w:w="11910" w:h="16850"/>
          <w:pgMar w:header="297" w:footer="0" w:top="3460" w:bottom="0" w:left="1133" w:right="1133"/>
        </w:sectPr>
      </w:pPr>
    </w:p>
    <w:p>
      <w:pPr>
        <w:pStyle w:val="BodyText"/>
        <w:spacing w:before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0</wp:posOffset>
                </wp:positionH>
                <wp:positionV relativeFrom="page">
                  <wp:posOffset>8373744</wp:posOffset>
                </wp:positionV>
                <wp:extent cx="7562850" cy="2322830"/>
                <wp:effectExtent l="0" t="0" r="0" b="0"/>
                <wp:wrapNone/>
                <wp:docPr id="221" name="Group 2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1" name="Group 221"/>
                      <wpg:cNvGrpSpPr/>
                      <wpg:grpSpPr>
                        <a:xfrm>
                          <a:off x="0" y="0"/>
                          <a:ext cx="7562850" cy="2322830"/>
                          <a:chExt cx="7562850" cy="2322830"/>
                        </a:xfrm>
                      </wpg:grpSpPr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7290"/>
                            <a:ext cx="2376868" cy="10447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2160" y="0"/>
                            <a:ext cx="5920689" cy="2216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8229" y="1097280"/>
                            <a:ext cx="1404620" cy="12255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2321" y="1256055"/>
                            <a:ext cx="2577299" cy="1044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4250" y="1017780"/>
                            <a:ext cx="677430" cy="1207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3939" y="1077267"/>
                            <a:ext cx="1202055" cy="1202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408" y="1405066"/>
                            <a:ext cx="636681" cy="8964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0270"/>
                            <a:ext cx="872490" cy="1625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3431"/>
                            <a:ext cx="2794457" cy="3997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4027" y="130422"/>
                            <a:ext cx="1155591" cy="1254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659.349976pt;width:595.5pt;height:182.9pt;mso-position-horizontal-relative:page;mso-position-vertical-relative:page;z-index:15742976" id="docshapegroup195" coordorigin="0,13187" coordsize="11910,3658">
                <v:shape style="position:absolute;left:0;top:15041;width:3744;height:1646" type="#_x0000_t75" id="docshape196" stroked="false">
                  <v:imagedata r:id="rId6" o:title=""/>
                </v:shape>
                <v:shape style="position:absolute;left:2586;top:13187;width:9324;height:3490" type="#_x0000_t75" id="docshape197" stroked="false">
                  <v:imagedata r:id="rId7" o:title=""/>
                </v:shape>
                <v:shape style="position:absolute;left:9698;top:14915;width:2212;height:1930" type="#_x0000_t75" id="docshape198" stroked="false">
                  <v:imagedata r:id="rId8" o:title=""/>
                </v:shape>
                <v:shape style="position:absolute;left:6208;top:15165;width:4059;height:1645" type="#_x0000_t75" id="docshape199" stroked="false">
                  <v:imagedata r:id="rId9" o:title=""/>
                </v:shape>
                <v:shape style="position:absolute;left:5471;top:14789;width:1067;height:1902" type="#_x0000_t75" id="docshape200" stroked="false">
                  <v:imagedata r:id="rId10" o:title=""/>
                </v:shape>
                <v:shape style="position:absolute;left:4116;top:14883;width:1893;height:1893" type="#_x0000_t75" id="docshape201" stroked="false">
                  <v:imagedata r:id="rId11" o:title=""/>
                </v:shape>
                <v:shape style="position:absolute;left:468;top:15399;width:1003;height:1412" type="#_x0000_t75" id="docshape202" stroked="false">
                  <v:imagedata r:id="rId12" o:title=""/>
                </v:shape>
                <v:shape style="position:absolute;left:0;top:16589;width:1374;height:256" type="#_x0000_t75" id="docshape203" stroked="false">
                  <v:imagedata r:id="rId13" o:title=""/>
                </v:shape>
                <v:shape style="position:absolute;left:0;top:16058;width:4401;height:630" type="#_x0000_t75" id="docshape204" stroked="false">
                  <v:imagedata r:id="rId14" o:title=""/>
                </v:shape>
                <v:shape style="position:absolute;left:10037;top:13392;width:1820;height:1975" type="#_x0000_t75" id="docshape205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762010</wp:posOffset>
                </wp:positionH>
                <wp:positionV relativeFrom="page">
                  <wp:posOffset>2148912</wp:posOffset>
                </wp:positionV>
                <wp:extent cx="6038850" cy="7682865"/>
                <wp:effectExtent l="0" t="0" r="0" b="0"/>
                <wp:wrapNone/>
                <wp:docPr id="232" name="Textbox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Textbox 232"/>
                      <wps:cNvSpPr txBox="1"/>
                      <wps:spPr>
                        <a:xfrm>
                          <a:off x="0" y="0"/>
                          <a:ext cx="6038850" cy="7682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55"/>
                              <w:gridCol w:w="8336"/>
                            </w:tblGrid>
                            <w:tr>
                              <w:trPr>
                                <w:trHeight w:val="87" w:hRule="atLeast"/>
                              </w:trPr>
                              <w:tc>
                                <w:tcPr>
                                  <w:tcW w:w="9391" w:type="dxa"/>
                                  <w:gridSpan w:val="2"/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07" w:hRule="atLeast"/>
                              </w:trPr>
                              <w:tc>
                                <w:tcPr>
                                  <w:tcW w:w="1055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3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295F"/>
                                      <w:spacing w:val="-2"/>
                                      <w:sz w:val="16"/>
                                    </w:rPr>
                                    <w:t>Código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before="43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295F"/>
                                      <w:spacing w:val="-2"/>
                                      <w:sz w:val="16"/>
                                    </w:rPr>
                                    <w:t>Título</w:t>
                                  </w:r>
                                  <w:r>
                                    <w:rPr>
                                      <w:b/>
                                      <w:color w:val="00295F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295F"/>
                                      <w:spacing w:val="-2"/>
                                      <w:sz w:val="16"/>
                                    </w:rPr>
                                    <w:t>Autor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6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116"/>
                                    <w:ind w:left="138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P01_ITES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37" w:lineRule="auto" w:before="7"/>
                                    <w:ind w:left="50" w:right="1734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Declaración sobre el uso de la inteligencia artificial en revisiones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Sabrina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Rico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sistemáticas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intervención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Cochrane.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Un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estudio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metaepidemiológico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Argentina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38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P02_ITES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37" w:lineRule="auto" w:before="20"/>
                                    <w:ind w:left="50" w:right="414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Flujo de trabajo multimodelo asistido por inteligencia artificial para la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Juan Carlos Calderón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Martínez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síntesis de evidencia científica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-7"/>
                                      <w:position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38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P03_ITES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37" w:lineRule="auto" w:before="20"/>
                                    <w:ind w:left="50" w:right="263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Innovaciones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diagnósticas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fortalecer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vigilancia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respuesta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80"/>
                                      <w:sz w:val="16"/>
                                    </w:rPr>
                                    <w:t> 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Delmy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Lisseth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Recinos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Valdez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malaria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-7"/>
                                      <w:position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3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P01_FFCM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37" w:lineRule="auto" w:before="20"/>
                                    <w:ind w:left="50" w:right="341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Estilos</w:t>
                                  </w:r>
                                  <w:r>
                                    <w:rPr>
                                      <w:color w:val="FFFFFF"/>
                                      <w:spacing w:val="2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2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vida</w:t>
                                  </w:r>
                                  <w:r>
                                    <w:rPr>
                                      <w:color w:val="FFFFFF"/>
                                      <w:spacing w:val="2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FFFFFF"/>
                                      <w:spacing w:val="2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enfermedades</w:t>
                                  </w:r>
                                  <w:r>
                                    <w:rPr>
                                      <w:color w:val="FFFFFF"/>
                                      <w:spacing w:val="2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crónicas</w:t>
                                  </w:r>
                                  <w:r>
                                    <w:rPr>
                                      <w:color w:val="FFFFFF"/>
                                      <w:spacing w:val="2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color w:val="FFFFFF"/>
                                      <w:spacing w:val="2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transmisibles</w:t>
                                  </w:r>
                                  <w:r>
                                    <w:rPr>
                                      <w:color w:val="FFFFFF"/>
                                      <w:spacing w:val="2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2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enfermería:</w:t>
                                  </w:r>
                                  <w:r>
                                    <w:rPr>
                                      <w:color w:val="FFFFFF"/>
                                      <w:spacing w:val="2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Erika</w:t>
                                  </w:r>
                                  <w:r>
                                    <w:rPr>
                                      <w:color w:val="FFFFFF"/>
                                      <w:spacing w:val="22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Carolina</w:t>
                                  </w:r>
                                  <w:r>
                                    <w:rPr>
                                      <w:color w:val="FFFFFF"/>
                                      <w:spacing w:val="22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Moreno</w:t>
                                  </w:r>
                                  <w:r>
                                    <w:rPr>
                                      <w:color w:val="FFFFFF"/>
                                      <w:spacing w:val="22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22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Rogel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SIBASI Cabañas 2025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-7"/>
                                      <w:position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3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P02_FFCM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37" w:lineRule="auto" w:before="20"/>
                                    <w:ind w:left="50" w:right="548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Evaluación metodológica de las guías de práctica clínica de leucemia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Angela María Merchan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Galvis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linfoblástica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aguda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niños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Latinoamérica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con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herramienta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AGREE-II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Colombia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3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P03_FFCM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37" w:lineRule="auto" w:before="20"/>
                                    <w:ind w:left="50" w:right="726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Experiencia de los cuidadores de pacientes con enfermedades crónicas ,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Ana Dilcia Pineda de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Rivas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revisión bibliográfica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-7"/>
                                      <w:position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3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P04_FFCM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37" w:lineRule="auto" w:before="20"/>
                                    <w:ind w:left="50" w:right="414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Fortalecimiento de capacidades para la aplicación de la evidencia en la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Patricia Aguirrezábal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Bonanata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práctica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clínica: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experiencia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educativa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desde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Centro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Cochrane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Uruguay</w:t>
                                  </w:r>
                                  <w:r>
                                    <w:rPr>
                                      <w:color w:val="FFFFFF"/>
                                      <w:spacing w:val="80"/>
                                      <w:sz w:val="16"/>
                                    </w:rPr>
                                    <w:t>  </w:t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Uruguay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0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35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0"/>
                                    <w:ind w:left="13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P05_FFCM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line="167" w:lineRule="exact" w:before="8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Integración</w:t>
                                  </w:r>
                                  <w:r>
                                    <w:rPr>
                                      <w:color w:val="FFFFFF"/>
                                      <w:spacing w:val="3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crítica</w:t>
                                  </w:r>
                                  <w:r>
                                    <w:rPr>
                                      <w:color w:val="FFFFFF"/>
                                      <w:spacing w:val="3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3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inteligencia</w:t>
                                  </w:r>
                                  <w:r>
                                    <w:rPr>
                                      <w:color w:val="FFFFFF"/>
                                      <w:spacing w:val="3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artificial</w:t>
                                  </w:r>
                                  <w:r>
                                    <w:rPr>
                                      <w:color w:val="FFFFFF"/>
                                      <w:spacing w:val="3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3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3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formación</w:t>
                                  </w:r>
                                  <w:r>
                                    <w:rPr>
                                      <w:color w:val="FFFFFF"/>
                                      <w:spacing w:val="3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5"/>
                                      <w:sz w:val="16"/>
                                    </w:rPr>
                                    <w:t>en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16" w:lineRule="exact" w:before="0"/>
                                    <w:ind w:left="50"/>
                                    <w:rPr>
                                      <w:position w:val="8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investigación</w:t>
                                  </w:r>
                                  <w:r>
                                    <w:rPr>
                                      <w:color w:val="FFFFFF"/>
                                      <w:spacing w:val="3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3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enfermería:</w:t>
                                  </w:r>
                                  <w:r>
                                    <w:rPr>
                                      <w:color w:val="FFFFFF"/>
                                      <w:spacing w:val="3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fortalecimiento</w:t>
                                  </w:r>
                                  <w:r>
                                    <w:rPr>
                                      <w:color w:val="FFFFFF"/>
                                      <w:spacing w:val="3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3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capacidades</w:t>
                                  </w:r>
                                  <w:r>
                                    <w:rPr>
                                      <w:color w:val="FFFFFF"/>
                                      <w:spacing w:val="3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FFFFFF"/>
                                      <w:spacing w:val="3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5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8"/>
                                      <w:sz w:val="16"/>
                                    </w:rPr>
                                    <w:t>Ivana</w:t>
                                  </w:r>
                                  <w:r>
                                    <w:rPr>
                                      <w:color w:val="FFFFFF"/>
                                      <w:spacing w:val="9"/>
                                      <w:position w:val="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8"/>
                                      <w:sz w:val="16"/>
                                    </w:rPr>
                                    <w:t>Belén</w:t>
                                  </w:r>
                                  <w:r>
                                    <w:rPr>
                                      <w:color w:val="FFFFFF"/>
                                      <w:spacing w:val="10"/>
                                      <w:position w:val="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position w:val="8"/>
                                      <w:sz w:val="16"/>
                                    </w:rPr>
                                    <w:t>Aguilera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6" w:lineRule="exact" w:before="0"/>
                                    <w:ind w:left="0" w:right="212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2"/>
                                      <w:sz w:val="12"/>
                                    </w:rPr>
                                    <w:t>Argentina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5" w:lineRule="exact" w:before="0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producción</w:t>
                                  </w:r>
                                  <w:r>
                                    <w:rPr>
                                      <w:color w:val="FFFFFF"/>
                                      <w:spacing w:val="3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3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evidencia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3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P01_TCTD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37" w:lineRule="auto" w:before="20"/>
                                    <w:ind w:left="50" w:right="685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Factores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predisponentes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sarcopenia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adultos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mayores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área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rural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Luz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Olivia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Bernal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Regalado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urbana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-7"/>
                                      <w:position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3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P02_TCTD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37" w:lineRule="auto" w:before="20"/>
                                    <w:ind w:left="50" w:right="981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Fármacos anticancerígenos sistémicos en pacientes con cáncer de vejiga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Leticia A. Barajas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Nava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avanzado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position w:val="2"/>
                                      <w:sz w:val="12"/>
                                    </w:rPr>
                                    <w:t>México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3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P03_TCTD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37" w:lineRule="auto" w:before="20"/>
                                    <w:ind w:left="50" w:right="1026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Impacto</w:t>
                                  </w:r>
                                  <w:r>
                                    <w:rPr>
                                      <w:color w:val="FFFFFF"/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alimentación</w:t>
                                  </w:r>
                                  <w:r>
                                    <w:rPr>
                                      <w:color w:val="FFFFFF"/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consciente</w:t>
                                  </w:r>
                                  <w:r>
                                    <w:rPr>
                                      <w:color w:val="FFFFFF"/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sobre</w:t>
                                  </w:r>
                                  <w:r>
                                    <w:rPr>
                                      <w:color w:val="FFFFFF"/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diabetes</w:t>
                                  </w:r>
                                  <w:r>
                                    <w:rPr>
                                      <w:color w:val="FFFFFF"/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tipo</w:t>
                                  </w:r>
                                  <w:r>
                                    <w:rPr>
                                      <w:color w:val="FFFFFF"/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2</w:t>
                                  </w:r>
                                  <w:r>
                                    <w:rPr>
                                      <w:color w:val="FFFFFF"/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adultos</w:t>
                                  </w:r>
                                  <w:r>
                                    <w:rPr>
                                      <w:color w:val="FFFFFF"/>
                                      <w:spacing w:val="2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FFFFFF"/>
                                      <w:spacing w:val="-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Natalia</w:t>
                                  </w:r>
                                  <w:r>
                                    <w:rPr>
                                      <w:color w:val="FFFFFF"/>
                                      <w:spacing w:val="25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Ramírez-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Girón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jóvenes: revisión sistemática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position w:val="2"/>
                                      <w:sz w:val="12"/>
                                    </w:rPr>
                                    <w:t>México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3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P04_TCTD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37" w:lineRule="auto" w:before="20"/>
                                    <w:ind w:left="50" w:right="479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Incidencia de hipopituitarismo en adultos: revisión sistemática y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Isabel Angelica Pinedo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Torres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metaanálisis de estudios observacionales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spacing w:val="-4"/>
                                      <w:position w:val="2"/>
                                      <w:sz w:val="12"/>
                                    </w:rPr>
                                    <w:t>Perú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3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P05_TCTD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37" w:lineRule="auto" w:before="20"/>
                                    <w:ind w:left="50" w:right="548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Infusión continua versus intermitente de antibióticos betalactámicos en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David Alexander Tejada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Peña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pacientes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con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sepsis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choque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séptico: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revisión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sistemática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metaanálisis</w:t>
                                  </w:r>
                                  <w:r>
                                    <w:rPr>
                                      <w:color w:val="FFFFFF"/>
                                      <w:spacing w:val="80"/>
                                      <w:w w:val="15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29"/>
                                      <w:position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3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P06_TCTD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37" w:lineRule="auto" w:before="20"/>
                                    <w:ind w:left="50" w:right="414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Miocardiopatía en alacranismo severo en una paciente pediátrica de 11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Marta Isabel Cuellar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Valladares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años ocurrido en departamento de San Miguel El Salvador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-7"/>
                                      <w:position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3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P07_TCTD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37" w:lineRule="auto" w:before="20"/>
                                    <w:ind w:left="50" w:right="1321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Oportunidad diagnóstica y de notificación en dengue 2023–2024: del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Katherine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Victorio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síntoma a la decisión en República Dominicana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República</w:t>
                                  </w:r>
                                  <w:r>
                                    <w:rPr>
                                      <w:color w:val="FFFFFF"/>
                                      <w:spacing w:val="-7"/>
                                      <w:position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Dominicana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0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35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0"/>
                                    <w:ind w:left="13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P08_TCTD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line="167" w:lineRule="exact" w:before="8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Sensibilidad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especificidad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Pap</w:t>
                                  </w:r>
                                  <w:r>
                                    <w:rPr>
                                      <w:color w:val="FFFFFF"/>
                                      <w:spacing w:val="2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Score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como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herramienta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2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predicción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16" w:lineRule="exact" w:before="0"/>
                                    <w:ind w:left="50"/>
                                    <w:rPr>
                                      <w:position w:val="8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pronóstica</w:t>
                                  </w:r>
                                  <w:r>
                                    <w:rPr>
                                      <w:color w:val="FFFFFF"/>
                                      <w:spacing w:val="3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FFFFFF"/>
                                      <w:spacing w:val="3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supervivencia</w:t>
                                  </w:r>
                                  <w:r>
                                    <w:rPr>
                                      <w:color w:val="FFFFFF"/>
                                      <w:spacing w:val="3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3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pacientes</w:t>
                                  </w:r>
                                  <w:r>
                                    <w:rPr>
                                      <w:color w:val="FFFFFF"/>
                                      <w:spacing w:val="3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color w:val="FFFFFF"/>
                                      <w:spacing w:val="3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oncológicos</w:t>
                                  </w:r>
                                  <w:r>
                                    <w:rPr>
                                      <w:color w:val="FFFFFF"/>
                                      <w:spacing w:val="3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3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cuidados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8"/>
                                      <w:sz w:val="16"/>
                                    </w:rPr>
                                    <w:t>Susana</w:t>
                                  </w:r>
                                  <w:r>
                                    <w:rPr>
                                      <w:color w:val="FFFFFF"/>
                                      <w:spacing w:val="18"/>
                                      <w:position w:val="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8"/>
                                      <w:sz w:val="16"/>
                                    </w:rPr>
                                    <w:t>Esther</w:t>
                                  </w:r>
                                  <w:r>
                                    <w:rPr>
                                      <w:color w:val="FFFFFF"/>
                                      <w:spacing w:val="19"/>
                                      <w:position w:val="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8"/>
                                      <w:sz w:val="16"/>
                                    </w:rPr>
                                    <w:t>García</w:t>
                                  </w:r>
                                  <w:r>
                                    <w:rPr>
                                      <w:color w:val="FFFFFF"/>
                                      <w:spacing w:val="19"/>
                                      <w:position w:val="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position w:val="8"/>
                                      <w:sz w:val="16"/>
                                    </w:rPr>
                                    <w:t>Benítez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6" w:lineRule="exact" w:before="0"/>
                                    <w:ind w:left="0" w:right="203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2"/>
                                    </w:rPr>
                                    <w:t>Salvador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5" w:lineRule="exact" w:before="0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paliativos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3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P09_TCTD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37" w:lineRule="auto" w:before="20"/>
                                    <w:ind w:left="50" w:right="812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Suplementación con probióticos, prebióticos, simbióticos y postbióticos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Iván Iosiv Alegre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Cordero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para el acné vulgar: Revisión Sistemática y metaanálisis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spacing w:val="-4"/>
                                      <w:position w:val="2"/>
                                      <w:sz w:val="12"/>
                                    </w:rPr>
                                    <w:t>Perú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3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P10_TCTD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37" w:lineRule="auto" w:before="20"/>
                                    <w:ind w:left="50" w:right="479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Una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revisión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rápida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sobre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eficacia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seguridad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dosis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fraccionada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Martha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Lucero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Bravo</w:t>
                                  </w:r>
                                  <w:r>
                                    <w:rPr>
                                      <w:color w:val="FFFFFF"/>
                                      <w:spacing w:val="20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Vasquez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la vacuna contra la fiebre amarilla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spacing w:val="-4"/>
                                      <w:position w:val="2"/>
                                      <w:sz w:val="12"/>
                                    </w:rPr>
                                    <w:t>Perú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38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P01_EMRN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37" w:lineRule="auto" w:before="20"/>
                                    <w:ind w:left="50" w:right="414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Agonistas</w:t>
                                  </w:r>
                                  <w:r>
                                    <w:rPr>
                                      <w:color w:val="FFFFFF"/>
                                      <w:spacing w:val="1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color w:val="FFFFFF"/>
                                      <w:spacing w:val="1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receptor</w:t>
                                  </w:r>
                                  <w:r>
                                    <w:rPr>
                                      <w:color w:val="FFFFFF"/>
                                      <w:spacing w:val="1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GLP-1</w:t>
                                  </w:r>
                                  <w:r>
                                    <w:rPr>
                                      <w:color w:val="FFFFFF"/>
                                      <w:spacing w:val="1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FFFFFF"/>
                                      <w:spacing w:val="1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riesgo</w:t>
                                  </w:r>
                                  <w:r>
                                    <w:rPr>
                                      <w:color w:val="FFFFFF"/>
                                      <w:spacing w:val="1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1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demencia</w:t>
                                  </w:r>
                                  <w:r>
                                    <w:rPr>
                                      <w:color w:val="FFFFFF"/>
                                      <w:spacing w:val="1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FFFF"/>
                                      <w:spacing w:val="1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diabetes</w:t>
                                  </w:r>
                                  <w:r>
                                    <w:rPr>
                                      <w:color w:val="FFFFFF"/>
                                      <w:spacing w:val="1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FFFFFF"/>
                                      <w:spacing w:val="1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obesidad: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Marlon</w:t>
                                  </w:r>
                                  <w:r>
                                    <w:rPr>
                                      <w:color w:val="FFFFFF"/>
                                      <w:spacing w:val="17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Augusto</w:t>
                                  </w:r>
                                  <w:r>
                                    <w:rPr>
                                      <w:color w:val="FFFFFF"/>
                                      <w:spacing w:val="17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Yovera</w:t>
                                  </w:r>
                                  <w:r>
                                    <w:rPr>
                                      <w:color w:val="FFFFFF"/>
                                      <w:spacing w:val="17"/>
                                      <w:position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Aldana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revisión sistemática y metaanálisis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spacing w:val="-4"/>
                                      <w:position w:val="2"/>
                                      <w:sz w:val="12"/>
                                    </w:rPr>
                                    <w:t>Perú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38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P02_EMRN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37" w:lineRule="auto" w:before="20"/>
                                    <w:ind w:left="50" w:right="726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Cambios en la epidemiología del rotavirus en la era posvacunal: revisión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José Elías Aguilar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Ramírez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rápida con análisis contextual en El Salvador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-7"/>
                                      <w:position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5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left="138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P03_EMRN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42" w:lineRule="exact" w:before="8"/>
                                    <w:ind w:left="50"/>
                                    <w:rPr>
                                      <w:position w:val="8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Características</w:t>
                                  </w:r>
                                  <w:r>
                                    <w:rPr>
                                      <w:color w:val="FFFFFF"/>
                                      <w:spacing w:val="3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clínicas</w:t>
                                  </w:r>
                                  <w:r>
                                    <w:rPr>
                                      <w:color w:val="FFFFFF"/>
                                      <w:spacing w:val="3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FFFFFF"/>
                                      <w:spacing w:val="3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sobrevida</w:t>
                                  </w:r>
                                  <w:r>
                                    <w:rPr>
                                      <w:color w:val="FFFFFF"/>
                                      <w:spacing w:val="3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color w:val="FFFFFF"/>
                                      <w:spacing w:val="3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linfoma</w:t>
                                  </w:r>
                                  <w:r>
                                    <w:rPr>
                                      <w:color w:val="FFFFFF"/>
                                      <w:spacing w:val="3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3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6"/>
                                    </w:rPr>
                                    <w:t>Hodgkin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8"/>
                                      <w:sz w:val="16"/>
                                    </w:rPr>
                                    <w:t>Luis</w:t>
                                  </w:r>
                                  <w:r>
                                    <w:rPr>
                                      <w:color w:val="FFFFFF"/>
                                      <w:spacing w:val="24"/>
                                      <w:position w:val="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8"/>
                                      <w:sz w:val="16"/>
                                    </w:rPr>
                                    <w:t>Fernando</w:t>
                                  </w:r>
                                  <w:r>
                                    <w:rPr>
                                      <w:color w:val="FFFFFF"/>
                                      <w:spacing w:val="24"/>
                                      <w:position w:val="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position w:val="8"/>
                                      <w:sz w:val="16"/>
                                    </w:rPr>
                                    <w:t>Rivas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14" w:lineRule="exact" w:before="0"/>
                                    <w:ind w:left="0" w:right="203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ind w:left="138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P04_EMRN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37" w:lineRule="auto" w:before="20"/>
                                    <w:ind w:left="50" w:right="143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Determinantes conductuales y clínicos de la prediabetes y la diabetes en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Nelson Leonel Martínez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Rodríguez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adultos de la República Dominicana: evidencia de una encuesta nacional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República</w:t>
                                  </w:r>
                                  <w:r>
                                    <w:rPr>
                                      <w:color w:val="FFFFFF"/>
                                      <w:spacing w:val="-7"/>
                                      <w:position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Dominicana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14" w:hRule="atLeast"/>
                              </w:trPr>
                              <w:tc>
                                <w:tcPr>
                                  <w:tcW w:w="1055" w:type="dxa"/>
                                  <w:tcBorders>
                                    <w:top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spacing w:before="118"/>
                                    <w:ind w:left="138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6"/>
                                    </w:rPr>
                                    <w:t>P05_EMRN</w:t>
                                  </w:r>
                                </w:p>
                              </w:tc>
                              <w:tc>
                                <w:tcPr>
                                  <w:tcW w:w="8336" w:type="dxa"/>
                                  <w:tcBorders>
                                    <w:top w:val="single" w:sz="4" w:space="0" w:color="FFFFFF"/>
                                  </w:tcBorders>
                                  <w:shd w:val="clear" w:color="auto" w:fill="002E67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71" w:val="left" w:leader="none"/>
                                    </w:tabs>
                                    <w:spacing w:line="237" w:lineRule="auto" w:before="10"/>
                                    <w:ind w:left="50" w:right="1184"/>
                                    <w:rPr>
                                      <w:position w:val="2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Evolución clínica de pacientes con leucemia mieloide crónica con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Luis Fernando </w:t>
                                  </w:r>
                                  <w:r>
                                    <w:rPr>
                                      <w:color w:val="FFFFFF"/>
                                      <w:position w:val="-2"/>
                                      <w:sz w:val="16"/>
                                    </w:rPr>
                                    <w:t>Rivas </w:t>
                                  </w: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inhibidores de tirosina cinasa de segunda generación</w:t>
                                    <w:tab/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color w:val="FFFFFF"/>
                                      <w:spacing w:val="-7"/>
                                      <w:position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FFFFFF"/>
                                      <w:position w:val="2"/>
                                      <w:sz w:val="12"/>
                                    </w:rPr>
                                    <w:t>Salvador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000801pt;margin-top:169.205688pt;width:475.5pt;height:604.950pt;mso-position-horizontal-relative:page;mso-position-vertical-relative:page;z-index:15743488" type="#_x0000_t202" id="docshape20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55"/>
                        <w:gridCol w:w="8336"/>
                      </w:tblGrid>
                      <w:tr>
                        <w:trPr>
                          <w:trHeight w:val="87" w:hRule="atLeast"/>
                        </w:trPr>
                        <w:tc>
                          <w:tcPr>
                            <w:tcW w:w="9391" w:type="dxa"/>
                            <w:gridSpan w:val="2"/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07" w:hRule="atLeast"/>
                        </w:trPr>
                        <w:tc>
                          <w:tcPr>
                            <w:tcW w:w="1055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43"/>
                              <w:ind w:left="13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Código</w:t>
                            </w:r>
                          </w:p>
                        </w:tc>
                        <w:tc>
                          <w:tcPr>
                            <w:tcW w:w="8336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before="43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Título</w:t>
                            </w:r>
                            <w:r>
                              <w:rPr>
                                <w:b/>
                                <w:color w:val="00295F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295F"/>
                                <w:spacing w:val="-2"/>
                                <w:sz w:val="16"/>
                              </w:rPr>
                              <w:t>Autor</w:t>
                            </w:r>
                          </w:p>
                        </w:tc>
                      </w:tr>
                      <w:tr>
                        <w:trPr>
                          <w:trHeight w:val="456" w:hRule="atLeast"/>
                        </w:trPr>
                        <w:tc>
                          <w:tcPr>
                            <w:tcW w:w="1055" w:type="dxa"/>
                            <w:tcBorders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116"/>
                              <w:ind w:left="138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P01_ITES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37" w:lineRule="auto" w:before="7"/>
                              <w:ind w:left="50" w:right="1734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Declaración sobre el uso de la inteligencia artificial en revisiones</w:t>
                              <w:tab/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Sabrina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Rico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sistemáticas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intervención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Cochrane.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Un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estudio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metaepidemiológico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Argentina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38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P02_ITES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37" w:lineRule="auto" w:before="20"/>
                              <w:ind w:left="50" w:right="414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Flujo de trabajo multimodelo asistido por inteligencia artificial para la</w:t>
                              <w:tab/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Juan Carlos Calderón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Martínez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síntesis de evidencia científica</w:t>
                              <w:tab/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-7"/>
                                <w:position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38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P03_ITES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37" w:lineRule="auto" w:before="20"/>
                              <w:ind w:left="50" w:right="263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Innovaciones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diagnósticas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fortalecer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vigilancia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respuesta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80"/>
                                <w:sz w:val="16"/>
                              </w:rPr>
                              <w:t> 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Delmy</w:t>
                            </w:r>
                            <w:r>
                              <w:rPr>
                                <w:color w:val="FFFFFF"/>
                                <w:spacing w:val="18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Lisseth</w:t>
                            </w:r>
                            <w:r>
                              <w:rPr>
                                <w:color w:val="FFFFFF"/>
                                <w:spacing w:val="18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Recinos</w:t>
                            </w:r>
                            <w:r>
                              <w:rPr>
                                <w:color w:val="FFFFFF"/>
                                <w:spacing w:val="18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18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Valdez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malaria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-7"/>
                                <w:position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3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P01_FFCM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37" w:lineRule="auto" w:before="20"/>
                              <w:ind w:left="50" w:right="341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Estilos</w:t>
                            </w:r>
                            <w:r>
                              <w:rPr>
                                <w:color w:val="FFFFFF"/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vida</w:t>
                            </w:r>
                            <w:r>
                              <w:rPr>
                                <w:color w:val="FFFFFF"/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enfermedades</w:t>
                            </w:r>
                            <w:r>
                              <w:rPr>
                                <w:color w:val="FFFFFF"/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crónicas</w:t>
                            </w:r>
                            <w:r>
                              <w:rPr>
                                <w:color w:val="FFFFFF"/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FFFFFF"/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transmisibles</w:t>
                            </w:r>
                            <w:r>
                              <w:rPr>
                                <w:color w:val="FFFFFF"/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enfermería:</w:t>
                            </w:r>
                            <w:r>
                              <w:rPr>
                                <w:color w:val="FFFFFF"/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Erika</w:t>
                            </w:r>
                            <w:r>
                              <w:rPr>
                                <w:color w:val="FFFFFF"/>
                                <w:spacing w:val="22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Carolina</w:t>
                            </w:r>
                            <w:r>
                              <w:rPr>
                                <w:color w:val="FFFFFF"/>
                                <w:spacing w:val="22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Moreno</w:t>
                            </w:r>
                            <w:r>
                              <w:rPr>
                                <w:color w:val="FFFFFF"/>
                                <w:spacing w:val="22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22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Rogel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SIBASI Cabañas 2025</w:t>
                              <w:tab/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-7"/>
                                <w:position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3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P02_FFCM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37" w:lineRule="auto" w:before="20"/>
                              <w:ind w:left="50" w:right="548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Evaluación metodológica de las guías de práctica clínica de leucemia</w:t>
                              <w:tab/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Angela María Merchan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Galvis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linfoblástica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aguda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niños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Latinoamérica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con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herramienta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AGREE-II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Colombia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3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P03_FFCM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37" w:lineRule="auto" w:before="20"/>
                              <w:ind w:left="50" w:right="726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Experiencia de los cuidadores de pacientes con enfermedades crónicas ,</w:t>
                              <w:tab/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Ana Dilcia Pineda de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Rivas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revisión bibliográfica</w:t>
                              <w:tab/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-7"/>
                                <w:position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3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P04_FFCM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37" w:lineRule="auto" w:before="20"/>
                              <w:ind w:left="50" w:right="414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Fortalecimiento de capacidades para la aplicación de la evidencia en la</w:t>
                              <w:tab/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Patricia Aguirrezábal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Bonanata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práctica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clínica: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experiencia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educativa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desde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Centro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Cochrane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Uruguay</w:t>
                            </w:r>
                            <w:r>
                              <w:rPr>
                                <w:color w:val="FFFFFF"/>
                                <w:spacing w:val="80"/>
                                <w:sz w:val="16"/>
                              </w:rPr>
                              <w:t>  </w:t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Uruguay</w:t>
                            </w:r>
                          </w:p>
                        </w:tc>
                      </w:tr>
                      <w:tr>
                        <w:trPr>
                          <w:trHeight w:val="680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35"/>
                              <w:ind w:left="0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0"/>
                              <w:ind w:left="13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P05_FFCM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line="167" w:lineRule="exact" w:before="8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Integración</w:t>
                            </w:r>
                            <w:r>
                              <w:rPr>
                                <w:color w:val="FFFFFF"/>
                                <w:spacing w:val="3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crítica</w:t>
                            </w:r>
                            <w:r>
                              <w:rPr>
                                <w:color w:val="FFFFFF"/>
                                <w:spacing w:val="3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3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inteligencia</w:t>
                            </w:r>
                            <w:r>
                              <w:rPr>
                                <w:color w:val="FFFFFF"/>
                                <w:spacing w:val="3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artificial</w:t>
                            </w:r>
                            <w:r>
                              <w:rPr>
                                <w:color w:val="FFFFFF"/>
                                <w:spacing w:val="3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3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3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formación</w:t>
                            </w:r>
                            <w:r>
                              <w:rPr>
                                <w:color w:val="FFFFFF"/>
                                <w:spacing w:val="3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sz w:val="16"/>
                              </w:rPr>
                              <w:t>en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16" w:lineRule="exact" w:before="0"/>
                              <w:ind w:left="50"/>
                              <w:rPr>
                                <w:position w:val="8"/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investigación</w:t>
                            </w:r>
                            <w:r>
                              <w:rPr>
                                <w:color w:val="FFFFFF"/>
                                <w:spacing w:val="3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3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enfermería:</w:t>
                            </w:r>
                            <w:r>
                              <w:rPr>
                                <w:color w:val="FFFFFF"/>
                                <w:spacing w:val="3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fortalecimiento</w:t>
                            </w:r>
                            <w:r>
                              <w:rPr>
                                <w:color w:val="FFFFFF"/>
                                <w:spacing w:val="3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3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capacidades</w:t>
                            </w:r>
                            <w:r>
                              <w:rPr>
                                <w:color w:val="FFFFFF"/>
                                <w:spacing w:val="3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color w:val="FFFFFF"/>
                                <w:spacing w:val="3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position w:val="8"/>
                                <w:sz w:val="16"/>
                              </w:rPr>
                              <w:t>Ivana</w:t>
                            </w:r>
                            <w:r>
                              <w:rPr>
                                <w:color w:val="FFFFFF"/>
                                <w:spacing w:val="9"/>
                                <w:position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8"/>
                                <w:sz w:val="16"/>
                              </w:rPr>
                              <w:t>Belén</w:t>
                            </w:r>
                            <w:r>
                              <w:rPr>
                                <w:color w:val="FFFFFF"/>
                                <w:spacing w:val="10"/>
                                <w:position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position w:val="8"/>
                                <w:sz w:val="16"/>
                              </w:rPr>
                              <w:t>Aguilera</w:t>
                            </w:r>
                          </w:p>
                          <w:p>
                            <w:pPr>
                              <w:pStyle w:val="TableParagraph"/>
                              <w:spacing w:line="86" w:lineRule="exact" w:before="0"/>
                              <w:ind w:left="0" w:right="212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Argentina</w:t>
                            </w:r>
                          </w:p>
                          <w:p>
                            <w:pPr>
                              <w:pStyle w:val="TableParagraph"/>
                              <w:spacing w:line="165" w:lineRule="exact" w:before="0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producción</w:t>
                            </w:r>
                            <w:r>
                              <w:rPr>
                                <w:color w:val="FFFFFF"/>
                                <w:spacing w:val="3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3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evidencia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3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P01_TCTD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37" w:lineRule="auto" w:before="20"/>
                              <w:ind w:left="50" w:right="685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Factores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predisponentes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sarcopenia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adultos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mayores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área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rural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Luz</w:t>
                            </w:r>
                            <w:r>
                              <w:rPr>
                                <w:color w:val="FFFFFF"/>
                                <w:spacing w:val="20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Olivia</w:t>
                            </w:r>
                            <w:r>
                              <w:rPr>
                                <w:color w:val="FFFFFF"/>
                                <w:spacing w:val="20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Bernal</w:t>
                            </w:r>
                            <w:r>
                              <w:rPr>
                                <w:color w:val="FFFFFF"/>
                                <w:spacing w:val="20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Regalado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urbana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-7"/>
                                <w:position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3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P02_TCTD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37" w:lineRule="auto" w:before="20"/>
                              <w:ind w:left="50" w:right="981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Fármacos anticancerígenos sistémicos en pacientes con cáncer de vejiga</w:t>
                              <w:tab/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Leticia A. Barajas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Nava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avanzado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  <w:position w:val="2"/>
                                <w:sz w:val="12"/>
                              </w:rPr>
                              <w:t>México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3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P03_TCTD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37" w:lineRule="auto" w:before="20"/>
                              <w:ind w:left="50" w:right="1026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Impacto</w:t>
                            </w:r>
                            <w:r>
                              <w:rPr>
                                <w:color w:val="FFFFFF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alimentación</w:t>
                            </w:r>
                            <w:r>
                              <w:rPr>
                                <w:color w:val="FFFFFF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consciente</w:t>
                            </w:r>
                            <w:r>
                              <w:rPr>
                                <w:color w:val="FFFFFF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sobre</w:t>
                            </w:r>
                            <w:r>
                              <w:rPr>
                                <w:color w:val="FFFFFF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diabetes</w:t>
                            </w:r>
                            <w:r>
                              <w:rPr>
                                <w:color w:val="FFFFFF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tipo</w:t>
                            </w:r>
                            <w:r>
                              <w:rPr>
                                <w:color w:val="FFFFFF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adultos</w:t>
                            </w:r>
                            <w:r>
                              <w:rPr>
                                <w:color w:val="FFFFFF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-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Natalia</w:t>
                            </w:r>
                            <w:r>
                              <w:rPr>
                                <w:color w:val="FFFFFF"/>
                                <w:spacing w:val="25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Ramírez-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Girón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jóvenes: revisión sistemática</w:t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  <w:position w:val="2"/>
                                <w:sz w:val="12"/>
                              </w:rPr>
                              <w:t>México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3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P04_TCTD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37" w:lineRule="auto" w:before="20"/>
                              <w:ind w:left="50" w:right="479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Incidencia de hipopituitarismo en adultos: revisión sistemática y</w:t>
                              <w:tab/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Isabel Angelica Pinedo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Torres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metaanálisis de estudios observacionales</w:t>
                              <w:tab/>
                            </w:r>
                            <w:r>
                              <w:rPr>
                                <w:color w:val="FFFFFF"/>
                                <w:spacing w:val="-4"/>
                                <w:position w:val="2"/>
                                <w:sz w:val="12"/>
                              </w:rPr>
                              <w:t>Perú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3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P05_TCTD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37" w:lineRule="auto" w:before="20"/>
                              <w:ind w:left="50" w:right="548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Infusión continua versus intermitente de antibióticos betalactámicos en</w:t>
                              <w:tab/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David Alexander Tejada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Peña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pacientes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con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sepsis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choque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séptico: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revisión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sistemática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metaanálisis</w:t>
                            </w:r>
                            <w:r>
                              <w:rPr>
                                <w:color w:val="FFFFFF"/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29"/>
                                <w:position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3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P06_TCTD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37" w:lineRule="auto" w:before="20"/>
                              <w:ind w:left="50" w:right="414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Miocardiopatía en alacranismo severo en una paciente pediátrica de 11</w:t>
                              <w:tab/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Marta Isabel Cuellar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Valladares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años ocurrido en departamento de San Miguel El Salvador</w:t>
                              <w:tab/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-7"/>
                                <w:position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3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P07_TCTD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37" w:lineRule="auto" w:before="20"/>
                              <w:ind w:left="50" w:right="1321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Oportunidad diagnóstica y de notificación en dengue 2023–2024: del</w:t>
                              <w:tab/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Katherine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Victorio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síntoma a la decisión en República Dominicana</w:t>
                              <w:tab/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República</w:t>
                            </w:r>
                            <w:r>
                              <w:rPr>
                                <w:color w:val="FFFFFF"/>
                                <w:spacing w:val="-7"/>
                                <w:position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Dominicana</w:t>
                            </w:r>
                          </w:p>
                        </w:tc>
                      </w:tr>
                      <w:tr>
                        <w:trPr>
                          <w:trHeight w:val="680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35"/>
                              <w:ind w:left="0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0"/>
                              <w:ind w:left="13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P08_TCTD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line="167" w:lineRule="exact" w:before="8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Sensibilidad</w:t>
                            </w:r>
                            <w:r>
                              <w:rPr>
                                <w:color w:val="FFFFFF"/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especificidad</w:t>
                            </w:r>
                            <w:r>
                              <w:rPr>
                                <w:color w:val="FFFFFF"/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Pap</w:t>
                            </w:r>
                            <w:r>
                              <w:rPr>
                                <w:color w:val="FFFFFF"/>
                                <w:spacing w:val="2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Score</w:t>
                            </w:r>
                            <w:r>
                              <w:rPr>
                                <w:color w:val="FFFFFF"/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como</w:t>
                            </w:r>
                            <w:r>
                              <w:rPr>
                                <w:color w:val="FFFFFF"/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herramienta</w:t>
                            </w:r>
                            <w:r>
                              <w:rPr>
                                <w:color w:val="FFFFFF"/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predicción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16" w:lineRule="exact" w:before="0"/>
                              <w:ind w:left="50"/>
                              <w:rPr>
                                <w:position w:val="8"/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pronóstica</w:t>
                            </w:r>
                            <w:r>
                              <w:rPr>
                                <w:color w:val="FFFFFF"/>
                                <w:spacing w:val="3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color w:val="FFFFFF"/>
                                <w:spacing w:val="3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supervivencia</w:t>
                            </w:r>
                            <w:r>
                              <w:rPr>
                                <w:color w:val="FFFFFF"/>
                                <w:spacing w:val="3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3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pacientes</w:t>
                            </w:r>
                            <w:r>
                              <w:rPr>
                                <w:color w:val="FFFFFF"/>
                                <w:spacing w:val="3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FFFFFF"/>
                                <w:spacing w:val="3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oncológicos</w:t>
                            </w:r>
                            <w:r>
                              <w:rPr>
                                <w:color w:val="FFFFFF"/>
                                <w:spacing w:val="3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3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cuidados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position w:val="8"/>
                                <w:sz w:val="16"/>
                              </w:rPr>
                              <w:t>Susana</w:t>
                            </w:r>
                            <w:r>
                              <w:rPr>
                                <w:color w:val="FFFFFF"/>
                                <w:spacing w:val="18"/>
                                <w:position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8"/>
                                <w:sz w:val="16"/>
                              </w:rPr>
                              <w:t>Esther</w:t>
                            </w:r>
                            <w:r>
                              <w:rPr>
                                <w:color w:val="FFFFFF"/>
                                <w:spacing w:val="19"/>
                                <w:position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8"/>
                                <w:sz w:val="16"/>
                              </w:rPr>
                              <w:t>García</w:t>
                            </w:r>
                            <w:r>
                              <w:rPr>
                                <w:color w:val="FFFFFF"/>
                                <w:spacing w:val="19"/>
                                <w:position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position w:val="8"/>
                                <w:sz w:val="16"/>
                              </w:rPr>
                              <w:t>Benítez</w:t>
                            </w:r>
                          </w:p>
                          <w:p>
                            <w:pPr>
                              <w:pStyle w:val="TableParagraph"/>
                              <w:spacing w:line="86" w:lineRule="exact" w:before="0"/>
                              <w:ind w:left="0" w:right="203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Salvador</w:t>
                            </w:r>
                          </w:p>
                          <w:p>
                            <w:pPr>
                              <w:pStyle w:val="TableParagraph"/>
                              <w:spacing w:line="165" w:lineRule="exact" w:before="0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paliativos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3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P09_TCTD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37" w:lineRule="auto" w:before="20"/>
                              <w:ind w:left="50" w:right="812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Suplementación con probióticos, prebióticos, simbióticos y postbióticos</w:t>
                              <w:tab/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Iván Iosiv Alegre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Cordero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para el acné vulgar: Revisión Sistemática y metaanálisis</w:t>
                              <w:tab/>
                            </w:r>
                            <w:r>
                              <w:rPr>
                                <w:color w:val="FFFFFF"/>
                                <w:spacing w:val="-4"/>
                                <w:position w:val="2"/>
                                <w:sz w:val="12"/>
                              </w:rPr>
                              <w:t>Perú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3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P10_TCTD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37" w:lineRule="auto" w:before="20"/>
                              <w:ind w:left="50" w:right="479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Una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revisión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rápida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sobre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eficacia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seguridad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dosis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fraccionada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Martha</w:t>
                            </w:r>
                            <w:r>
                              <w:rPr>
                                <w:color w:val="FFFFFF"/>
                                <w:spacing w:val="20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Lucero</w:t>
                            </w:r>
                            <w:r>
                              <w:rPr>
                                <w:color w:val="FFFFFF"/>
                                <w:spacing w:val="20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Bravo</w:t>
                            </w:r>
                            <w:r>
                              <w:rPr>
                                <w:color w:val="FFFFFF"/>
                                <w:spacing w:val="20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Vasquez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la vacuna contra la fiebre amarilla</w:t>
                              <w:tab/>
                            </w:r>
                            <w:r>
                              <w:rPr>
                                <w:color w:val="FFFFFF"/>
                                <w:spacing w:val="-4"/>
                                <w:position w:val="2"/>
                                <w:sz w:val="12"/>
                              </w:rPr>
                              <w:t>Perú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38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P01_EMRN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37" w:lineRule="auto" w:before="20"/>
                              <w:ind w:left="50" w:right="414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Agonistas</w:t>
                            </w:r>
                            <w:r>
                              <w:rPr>
                                <w:color w:val="FFFFFF"/>
                                <w:spacing w:val="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color w:val="FFFFFF"/>
                                <w:spacing w:val="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receptor</w:t>
                            </w:r>
                            <w:r>
                              <w:rPr>
                                <w:color w:val="FFFFFF"/>
                                <w:spacing w:val="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GLP-1</w:t>
                            </w:r>
                            <w:r>
                              <w:rPr>
                                <w:color w:val="FFFFFF"/>
                                <w:spacing w:val="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riesgo</w:t>
                            </w:r>
                            <w:r>
                              <w:rPr>
                                <w:color w:val="FFFFFF"/>
                                <w:spacing w:val="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demencia</w:t>
                            </w:r>
                            <w:r>
                              <w:rPr>
                                <w:color w:val="FFFFFF"/>
                                <w:spacing w:val="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diabetes</w:t>
                            </w:r>
                            <w:r>
                              <w:rPr>
                                <w:color w:val="FFFFFF"/>
                                <w:spacing w:val="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obesidad:</w:t>
                            </w:r>
                            <w:r>
                              <w:rPr>
                                <w:color w:val="FFFFFF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Marlon</w:t>
                            </w:r>
                            <w:r>
                              <w:rPr>
                                <w:color w:val="FFFFFF"/>
                                <w:spacing w:val="17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Augusto</w:t>
                            </w:r>
                            <w:r>
                              <w:rPr>
                                <w:color w:val="FFFFFF"/>
                                <w:spacing w:val="17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Yovera</w:t>
                            </w:r>
                            <w:r>
                              <w:rPr>
                                <w:color w:val="FFFFFF"/>
                                <w:spacing w:val="17"/>
                                <w:position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Aldana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revisión sistemática y metaanálisis</w:t>
                              <w:tab/>
                            </w:r>
                            <w:r>
                              <w:rPr>
                                <w:color w:val="FFFFFF"/>
                                <w:spacing w:val="-4"/>
                                <w:position w:val="2"/>
                                <w:sz w:val="12"/>
                              </w:rPr>
                              <w:t>Perú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38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P02_EMRN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37" w:lineRule="auto" w:before="20"/>
                              <w:ind w:left="50" w:right="726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Cambios en la epidemiología del rotavirus en la era posvacunal: revisión</w:t>
                              <w:tab/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José Elías Aguilar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Ramírez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rápida con análisis contextual en El Salvador</w:t>
                              <w:tab/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-7"/>
                                <w:position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395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88"/>
                              <w:ind w:left="138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P03_EMRN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42" w:lineRule="exact" w:before="8"/>
                              <w:ind w:left="50"/>
                              <w:rPr>
                                <w:position w:val="8"/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Características</w:t>
                            </w:r>
                            <w:r>
                              <w:rPr>
                                <w:color w:val="FFFFFF"/>
                                <w:spacing w:val="3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clínicas</w:t>
                            </w:r>
                            <w:r>
                              <w:rPr>
                                <w:color w:val="FFFFFF"/>
                                <w:spacing w:val="3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3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sobrevida</w:t>
                            </w:r>
                            <w:r>
                              <w:rPr>
                                <w:color w:val="FFFFFF"/>
                                <w:spacing w:val="3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color w:val="FFFFFF"/>
                                <w:spacing w:val="3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linfoma</w:t>
                            </w:r>
                            <w:r>
                              <w:rPr>
                                <w:color w:val="FFFFFF"/>
                                <w:spacing w:val="3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3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Hodgkin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position w:val="8"/>
                                <w:sz w:val="16"/>
                              </w:rPr>
                              <w:t>Luis</w:t>
                            </w:r>
                            <w:r>
                              <w:rPr>
                                <w:color w:val="FFFFFF"/>
                                <w:spacing w:val="24"/>
                                <w:position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8"/>
                                <w:sz w:val="16"/>
                              </w:rPr>
                              <w:t>Fernando</w:t>
                            </w:r>
                            <w:r>
                              <w:rPr>
                                <w:color w:val="FFFFFF"/>
                                <w:spacing w:val="24"/>
                                <w:position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position w:val="8"/>
                                <w:sz w:val="16"/>
                              </w:rPr>
                              <w:t>Rivas</w:t>
                            </w:r>
                          </w:p>
                          <w:p>
                            <w:pPr>
                              <w:pStyle w:val="TableParagraph"/>
                              <w:spacing w:line="114" w:lineRule="exact" w:before="0"/>
                              <w:ind w:left="0" w:right="203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ind w:left="138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P04_EMRN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37" w:lineRule="auto" w:before="20"/>
                              <w:ind w:left="50" w:right="143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Determinantes conductuales y clínicos de la prediabetes y la diabetes en</w:t>
                              <w:tab/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Nelson Leonel Martínez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Rodríguez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adultos de la República Dominicana: evidencia de una encuesta nacional</w:t>
                              <w:tab/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República</w:t>
                            </w:r>
                            <w:r>
                              <w:rPr>
                                <w:color w:val="FFFFFF"/>
                                <w:spacing w:val="-7"/>
                                <w:position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Dominicana</w:t>
                            </w:r>
                          </w:p>
                        </w:tc>
                      </w:tr>
                      <w:tr>
                        <w:trPr>
                          <w:trHeight w:val="814" w:hRule="atLeast"/>
                        </w:trPr>
                        <w:tc>
                          <w:tcPr>
                            <w:tcW w:w="1055" w:type="dxa"/>
                            <w:tcBorders>
                              <w:top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spacing w:before="118"/>
                              <w:ind w:left="138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16"/>
                              </w:rPr>
                              <w:t>P05_EMRN</w:t>
                            </w:r>
                          </w:p>
                        </w:tc>
                        <w:tc>
                          <w:tcPr>
                            <w:tcW w:w="8336" w:type="dxa"/>
                            <w:tcBorders>
                              <w:top w:val="single" w:sz="4" w:space="0" w:color="FFFFFF"/>
                            </w:tcBorders>
                            <w:shd w:val="clear" w:color="auto" w:fill="002E67"/>
                          </w:tcPr>
                          <w:p>
                            <w:pPr>
                              <w:pStyle w:val="TableParagraph"/>
                              <w:tabs>
                                <w:tab w:pos="5671" w:val="left" w:leader="none"/>
                              </w:tabs>
                              <w:spacing w:line="237" w:lineRule="auto" w:before="10"/>
                              <w:ind w:left="50" w:right="1184"/>
                              <w:rPr>
                                <w:position w:val="2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Evolución clínica de pacientes con leucemia mieloide crónica con</w:t>
                              <w:tab/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Luis Fernando </w:t>
                            </w:r>
                            <w:r>
                              <w:rPr>
                                <w:color w:val="FFFFFF"/>
                                <w:position w:val="-2"/>
                                <w:sz w:val="16"/>
                              </w:rPr>
                              <w:t>Rivas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inhibidores de tirosina cinasa de segunda generación</w:t>
                              <w:tab/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-7"/>
                                <w:position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position w:val="2"/>
                                <w:sz w:val="12"/>
                              </w:rPr>
                              <w:t>Salvador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spacing w:after="0"/>
        <w:sectPr>
          <w:pgSz w:w="11910" w:h="16850"/>
          <w:pgMar w:header="297" w:footer="0" w:top="3460" w:bottom="0" w:left="1133" w:right="1133"/>
        </w:sectPr>
      </w:pPr>
    </w:p>
    <w:p>
      <w:pPr>
        <w:pStyle w:val="BodyText"/>
        <w:spacing w:before="11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0</wp:posOffset>
                </wp:positionH>
                <wp:positionV relativeFrom="page">
                  <wp:posOffset>8373744</wp:posOffset>
                </wp:positionV>
                <wp:extent cx="7562850" cy="2322830"/>
                <wp:effectExtent l="0" t="0" r="0" b="0"/>
                <wp:wrapNone/>
                <wp:docPr id="233" name="Group 2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3" name="Group 233"/>
                      <wpg:cNvGrpSpPr/>
                      <wpg:grpSpPr>
                        <a:xfrm>
                          <a:off x="0" y="0"/>
                          <a:ext cx="7562850" cy="2322830"/>
                          <a:chExt cx="7562850" cy="2322830"/>
                        </a:xfrm>
                      </wpg:grpSpPr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7290"/>
                            <a:ext cx="2376868" cy="10447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2160" y="0"/>
                            <a:ext cx="5920689" cy="2216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8229" y="1097280"/>
                            <a:ext cx="1404620" cy="12255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2321" y="1256055"/>
                            <a:ext cx="2577299" cy="1044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4250" y="1017780"/>
                            <a:ext cx="677430" cy="1207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3939" y="1077267"/>
                            <a:ext cx="1202055" cy="1202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408" y="1405066"/>
                            <a:ext cx="636681" cy="8964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0270"/>
                            <a:ext cx="872490" cy="1625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3431"/>
                            <a:ext cx="2794457" cy="3997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4027" y="130422"/>
                            <a:ext cx="1155591" cy="1254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659.349976pt;width:595.5pt;height:182.9pt;mso-position-horizontal-relative:page;mso-position-vertical-relative:page;z-index:15744000" id="docshapegroup207" coordorigin="0,13187" coordsize="11910,3658">
                <v:shape style="position:absolute;left:0;top:15041;width:3744;height:1646" type="#_x0000_t75" id="docshape208" stroked="false">
                  <v:imagedata r:id="rId6" o:title=""/>
                </v:shape>
                <v:shape style="position:absolute;left:2586;top:13187;width:9324;height:3490" type="#_x0000_t75" id="docshape209" stroked="false">
                  <v:imagedata r:id="rId7" o:title=""/>
                </v:shape>
                <v:shape style="position:absolute;left:9698;top:14915;width:2212;height:1930" type="#_x0000_t75" id="docshape210" stroked="false">
                  <v:imagedata r:id="rId8" o:title=""/>
                </v:shape>
                <v:shape style="position:absolute;left:6208;top:15165;width:4059;height:1645" type="#_x0000_t75" id="docshape211" stroked="false">
                  <v:imagedata r:id="rId9" o:title=""/>
                </v:shape>
                <v:shape style="position:absolute;left:5471;top:14789;width:1067;height:1902" type="#_x0000_t75" id="docshape212" stroked="false">
                  <v:imagedata r:id="rId10" o:title=""/>
                </v:shape>
                <v:shape style="position:absolute;left:4116;top:14883;width:1893;height:1893" type="#_x0000_t75" id="docshape213" stroked="false">
                  <v:imagedata r:id="rId11" o:title=""/>
                </v:shape>
                <v:shape style="position:absolute;left:468;top:15399;width:1003;height:1412" type="#_x0000_t75" id="docshape214" stroked="false">
                  <v:imagedata r:id="rId12" o:title=""/>
                </v:shape>
                <v:shape style="position:absolute;left:0;top:16589;width:1374;height:256" type="#_x0000_t75" id="docshape215" stroked="false">
                  <v:imagedata r:id="rId13" o:title=""/>
                </v:shape>
                <v:shape style="position:absolute;left:0;top:16058;width:4401;height:630" type="#_x0000_t75" id="docshape216" stroked="false">
                  <v:imagedata r:id="rId14" o:title=""/>
                </v:shape>
                <v:shape style="position:absolute;left:10037;top:13392;width:1820;height:1975" type="#_x0000_t75" id="docshape217" stroked="false">
                  <v:imagedata r:id="rId15" o:title="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5"/>
        <w:gridCol w:w="5667"/>
        <w:gridCol w:w="2668"/>
      </w:tblGrid>
      <w:tr>
        <w:trPr>
          <w:trHeight w:val="87" w:hRule="atLeast"/>
        </w:trPr>
        <w:tc>
          <w:tcPr>
            <w:tcW w:w="9390" w:type="dxa"/>
            <w:gridSpan w:val="3"/>
            <w:shd w:val="clear" w:color="auto" w:fill="002E67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4"/>
              </w:rPr>
            </w:pPr>
          </w:p>
        </w:tc>
      </w:tr>
      <w:tr>
        <w:trPr>
          <w:trHeight w:val="306" w:hRule="atLeast"/>
        </w:trPr>
        <w:tc>
          <w:tcPr>
            <w:tcW w:w="1055" w:type="dxa"/>
            <w:shd w:val="clear" w:color="auto" w:fill="FFFFFF"/>
          </w:tcPr>
          <w:p>
            <w:pPr>
              <w:pStyle w:val="TableParagraph"/>
              <w:spacing w:before="43"/>
              <w:ind w:left="138"/>
              <w:jc w:val="center"/>
              <w:rPr>
                <w:b/>
                <w:sz w:val="16"/>
              </w:rPr>
            </w:pPr>
            <w:r>
              <w:rPr>
                <w:b/>
                <w:color w:val="00295F"/>
                <w:spacing w:val="-2"/>
                <w:sz w:val="16"/>
              </w:rPr>
              <w:t>Código</w:t>
            </w:r>
          </w:p>
        </w:tc>
        <w:tc>
          <w:tcPr>
            <w:tcW w:w="5667" w:type="dxa"/>
            <w:shd w:val="clear" w:color="auto" w:fill="FFFFFF"/>
          </w:tcPr>
          <w:p>
            <w:pPr>
              <w:pStyle w:val="TableParagraph"/>
              <w:spacing w:before="43"/>
              <w:ind w:left="50"/>
              <w:rPr>
                <w:b/>
                <w:sz w:val="16"/>
              </w:rPr>
            </w:pPr>
            <w:r>
              <w:rPr>
                <w:b/>
                <w:color w:val="00295F"/>
                <w:spacing w:val="-2"/>
                <w:sz w:val="16"/>
              </w:rPr>
              <w:t>Título</w:t>
            </w:r>
          </w:p>
        </w:tc>
        <w:tc>
          <w:tcPr>
            <w:tcW w:w="2668" w:type="dxa"/>
            <w:shd w:val="clear" w:color="auto" w:fill="FFFFFF"/>
          </w:tcPr>
          <w:p>
            <w:pPr>
              <w:pStyle w:val="TableParagraph"/>
              <w:spacing w:before="43"/>
              <w:ind w:left="67"/>
              <w:rPr>
                <w:b/>
                <w:sz w:val="16"/>
              </w:rPr>
            </w:pPr>
            <w:r>
              <w:rPr>
                <w:b/>
                <w:color w:val="00295F"/>
                <w:spacing w:val="-2"/>
                <w:sz w:val="16"/>
              </w:rPr>
              <w:t>Autor</w:t>
            </w:r>
          </w:p>
        </w:tc>
      </w:tr>
      <w:tr>
        <w:trPr>
          <w:trHeight w:val="456" w:hRule="atLeast"/>
        </w:trPr>
        <w:tc>
          <w:tcPr>
            <w:tcW w:w="1055" w:type="dxa"/>
            <w:tcBorders>
              <w:bottom w:val="single" w:sz="4" w:space="0" w:color="FFFFFF"/>
            </w:tcBorders>
            <w:shd w:val="clear" w:color="auto" w:fill="002E67"/>
          </w:tcPr>
          <w:p>
            <w:pPr>
              <w:pStyle w:val="TableParagraph"/>
              <w:spacing w:before="116"/>
              <w:ind w:left="138" w:right="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95"/>
                <w:sz w:val="16"/>
              </w:rPr>
              <w:t>P06_EMRN</w:t>
            </w:r>
          </w:p>
        </w:tc>
        <w:tc>
          <w:tcPr>
            <w:tcW w:w="5667" w:type="dxa"/>
            <w:tcBorders>
              <w:bottom w:val="single" w:sz="4" w:space="0" w:color="FFFFFF"/>
            </w:tcBorders>
            <w:shd w:val="clear" w:color="auto" w:fill="002E67"/>
          </w:tcPr>
          <w:p>
            <w:pPr>
              <w:pStyle w:val="TableParagraph"/>
              <w:spacing w:before="6"/>
              <w:ind w:left="50"/>
              <w:rPr>
                <w:sz w:val="16"/>
              </w:rPr>
            </w:pPr>
            <w:r>
              <w:rPr>
                <w:color w:val="FFFFFF"/>
                <w:sz w:val="16"/>
              </w:rPr>
              <w:t>Evolución</w:t>
            </w:r>
            <w:r>
              <w:rPr>
                <w:color w:val="FFFFFF"/>
                <w:spacing w:val="38"/>
                <w:sz w:val="16"/>
              </w:rPr>
              <w:t> </w:t>
            </w:r>
            <w:r>
              <w:rPr>
                <w:color w:val="FFFFFF"/>
                <w:sz w:val="16"/>
              </w:rPr>
              <w:t>clínica</w:t>
            </w:r>
            <w:r>
              <w:rPr>
                <w:color w:val="FFFFFF"/>
                <w:spacing w:val="39"/>
                <w:sz w:val="16"/>
              </w:rPr>
              <w:t> </w:t>
            </w:r>
            <w:r>
              <w:rPr>
                <w:color w:val="FFFFFF"/>
                <w:sz w:val="16"/>
              </w:rPr>
              <w:t>y</w:t>
            </w:r>
            <w:r>
              <w:rPr>
                <w:color w:val="FFFFFF"/>
                <w:spacing w:val="39"/>
                <w:sz w:val="16"/>
              </w:rPr>
              <w:t> </w:t>
            </w:r>
            <w:r>
              <w:rPr>
                <w:color w:val="FFFFFF"/>
                <w:sz w:val="16"/>
              </w:rPr>
              <w:t>cambios</w:t>
            </w:r>
            <w:r>
              <w:rPr>
                <w:color w:val="FFFFFF"/>
                <w:spacing w:val="39"/>
                <w:sz w:val="16"/>
              </w:rPr>
              <w:t> </w:t>
            </w:r>
            <w:r>
              <w:rPr>
                <w:color w:val="FFFFFF"/>
                <w:sz w:val="16"/>
              </w:rPr>
              <w:t>ecocardiográficos</w:t>
            </w:r>
            <w:r>
              <w:rPr>
                <w:color w:val="FFFFFF"/>
                <w:spacing w:val="39"/>
                <w:sz w:val="16"/>
              </w:rPr>
              <w:t> </w:t>
            </w:r>
            <w:r>
              <w:rPr>
                <w:color w:val="FFFFFF"/>
                <w:sz w:val="16"/>
              </w:rPr>
              <w:t>observados</w:t>
            </w:r>
            <w:r>
              <w:rPr>
                <w:color w:val="FFFFFF"/>
                <w:spacing w:val="39"/>
                <w:sz w:val="16"/>
              </w:rPr>
              <w:t> </w:t>
            </w:r>
            <w:r>
              <w:rPr>
                <w:color w:val="FFFFFF"/>
                <w:sz w:val="16"/>
              </w:rPr>
              <w:t>post</w:t>
            </w:r>
            <w:r>
              <w:rPr>
                <w:color w:val="FFFFFF"/>
                <w:spacing w:val="39"/>
                <w:sz w:val="16"/>
              </w:rPr>
              <w:t> </w:t>
            </w:r>
            <w:r>
              <w:rPr>
                <w:color w:val="FFFFFF"/>
                <w:spacing w:val="-2"/>
                <w:sz w:val="16"/>
              </w:rPr>
              <w:t>implante</w:t>
            </w:r>
          </w:p>
          <w:p>
            <w:pPr>
              <w:pStyle w:val="TableParagraph"/>
              <w:spacing w:before="27"/>
              <w:ind w:left="50"/>
              <w:rPr>
                <w:sz w:val="16"/>
              </w:rPr>
            </w:pPr>
            <w:r>
              <w:rPr>
                <w:color w:val="FFFFFF"/>
                <w:sz w:val="16"/>
              </w:rPr>
              <w:t>valvular</w:t>
            </w:r>
            <w:r>
              <w:rPr>
                <w:color w:val="FFFFFF"/>
                <w:spacing w:val="39"/>
                <w:sz w:val="16"/>
              </w:rPr>
              <w:t> </w:t>
            </w:r>
            <w:r>
              <w:rPr>
                <w:color w:val="FFFFFF"/>
                <w:sz w:val="16"/>
              </w:rPr>
              <w:t>aórtico</w:t>
            </w:r>
            <w:r>
              <w:rPr>
                <w:color w:val="FFFFFF"/>
                <w:spacing w:val="40"/>
                <w:sz w:val="16"/>
              </w:rPr>
              <w:t> </w:t>
            </w:r>
            <w:r>
              <w:rPr>
                <w:color w:val="FFFFFF"/>
                <w:spacing w:val="-2"/>
                <w:sz w:val="16"/>
              </w:rPr>
              <w:t>transcatéter</w:t>
            </w:r>
          </w:p>
        </w:tc>
        <w:tc>
          <w:tcPr>
            <w:tcW w:w="2668" w:type="dxa"/>
            <w:tcBorders>
              <w:bottom w:val="single" w:sz="4" w:space="0" w:color="FFFFFF"/>
            </w:tcBorders>
            <w:shd w:val="clear" w:color="auto" w:fill="002E67"/>
          </w:tcPr>
          <w:p>
            <w:pPr>
              <w:pStyle w:val="TableParagraph"/>
              <w:spacing w:before="37"/>
              <w:ind w:left="67"/>
              <w:rPr>
                <w:sz w:val="16"/>
              </w:rPr>
            </w:pPr>
            <w:r>
              <w:rPr>
                <w:color w:val="FFFFFF"/>
                <w:sz w:val="16"/>
              </w:rPr>
              <w:t>René</w:t>
            </w:r>
            <w:r>
              <w:rPr>
                <w:color w:val="FFFFFF"/>
                <w:spacing w:val="16"/>
                <w:sz w:val="16"/>
              </w:rPr>
              <w:t> </w:t>
            </w:r>
            <w:r>
              <w:rPr>
                <w:color w:val="FFFFFF"/>
                <w:sz w:val="16"/>
              </w:rPr>
              <w:t>Edgardo</w:t>
            </w:r>
            <w:r>
              <w:rPr>
                <w:color w:val="FFFFFF"/>
                <w:spacing w:val="17"/>
                <w:sz w:val="16"/>
              </w:rPr>
              <w:t> </w:t>
            </w:r>
            <w:r>
              <w:rPr>
                <w:color w:val="FFFFFF"/>
                <w:sz w:val="16"/>
              </w:rPr>
              <w:t>Arriaza</w:t>
            </w:r>
            <w:r>
              <w:rPr>
                <w:color w:val="FFFFFF"/>
                <w:spacing w:val="17"/>
                <w:sz w:val="16"/>
              </w:rPr>
              <w:t> </w:t>
            </w:r>
            <w:r>
              <w:rPr>
                <w:color w:val="FFFFFF"/>
                <w:spacing w:val="-4"/>
                <w:sz w:val="16"/>
              </w:rPr>
              <w:t>Rauda</w:t>
            </w:r>
          </w:p>
          <w:p>
            <w:pPr>
              <w:pStyle w:val="TableParagraph"/>
              <w:spacing w:before="17"/>
              <w:ind w:left="67"/>
              <w:rPr>
                <w:sz w:val="12"/>
              </w:rPr>
            </w:pPr>
            <w:r>
              <w:rPr>
                <w:color w:val="FFFFFF"/>
                <w:sz w:val="12"/>
              </w:rPr>
              <w:t>El</w:t>
            </w:r>
            <w:r>
              <w:rPr>
                <w:color w:val="FFFFFF"/>
                <w:spacing w:val="2"/>
                <w:sz w:val="12"/>
              </w:rPr>
              <w:t> </w:t>
            </w:r>
            <w:r>
              <w:rPr>
                <w:color w:val="FFFFFF"/>
                <w:spacing w:val="-2"/>
                <w:sz w:val="12"/>
              </w:rPr>
              <w:t>Salvador</w:t>
            </w:r>
          </w:p>
        </w:tc>
      </w:tr>
      <w:tr>
        <w:trPr>
          <w:trHeight w:val="470" w:hRule="atLeast"/>
        </w:trPr>
        <w:tc>
          <w:tcPr>
            <w:tcW w:w="105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002E67"/>
          </w:tcPr>
          <w:p>
            <w:pPr>
              <w:pStyle w:val="TableParagraph"/>
              <w:ind w:left="138" w:right="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95"/>
                <w:sz w:val="16"/>
              </w:rPr>
              <w:t>P07_EMRN</w:t>
            </w:r>
          </w:p>
        </w:tc>
        <w:tc>
          <w:tcPr>
            <w:tcW w:w="566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002E67"/>
          </w:tcPr>
          <w:p>
            <w:pPr>
              <w:pStyle w:val="TableParagraph"/>
              <w:spacing w:line="220" w:lineRule="exact" w:before="3"/>
              <w:ind w:left="50" w:right="153"/>
              <w:rPr>
                <w:sz w:val="16"/>
              </w:rPr>
            </w:pPr>
            <w:r>
              <w:rPr>
                <w:color w:val="FFFFFF"/>
                <w:sz w:val="16"/>
              </w:rPr>
              <w:t>Interpretación del resurgimiento de la tosferina pos-COVID-19: </w:t>
            </w:r>
            <w:r>
              <w:rPr>
                <w:color w:val="FFFFFF"/>
                <w:sz w:val="16"/>
              </w:rPr>
              <w:t>revisión</w:t>
            </w:r>
            <w:r>
              <w:rPr>
                <w:color w:val="FFFFFF"/>
                <w:spacing w:val="40"/>
                <w:sz w:val="16"/>
              </w:rPr>
              <w:t> </w:t>
            </w:r>
            <w:r>
              <w:rPr>
                <w:color w:val="FFFFFF"/>
                <w:sz w:val="16"/>
              </w:rPr>
              <w:t>rápida</w:t>
            </w:r>
            <w:r>
              <w:rPr>
                <w:color w:val="FFFFFF"/>
                <w:spacing w:val="37"/>
                <w:sz w:val="16"/>
              </w:rPr>
              <w:t> </w:t>
            </w:r>
            <w:r>
              <w:rPr>
                <w:color w:val="FFFFFF"/>
                <w:sz w:val="16"/>
              </w:rPr>
              <w:t>con</w:t>
            </w:r>
            <w:r>
              <w:rPr>
                <w:color w:val="FFFFFF"/>
                <w:spacing w:val="37"/>
                <w:sz w:val="16"/>
              </w:rPr>
              <w:t> </w:t>
            </w:r>
            <w:r>
              <w:rPr>
                <w:color w:val="FFFFFF"/>
                <w:sz w:val="16"/>
              </w:rPr>
              <w:t>implicaciones</w:t>
            </w:r>
            <w:r>
              <w:rPr>
                <w:color w:val="FFFFFF"/>
                <w:spacing w:val="37"/>
                <w:sz w:val="16"/>
              </w:rPr>
              <w:t> </w:t>
            </w:r>
            <w:r>
              <w:rPr>
                <w:color w:val="FFFFFF"/>
                <w:sz w:val="16"/>
              </w:rPr>
              <w:t>para</w:t>
            </w:r>
            <w:r>
              <w:rPr>
                <w:color w:val="FFFFFF"/>
                <w:spacing w:val="37"/>
                <w:sz w:val="16"/>
              </w:rPr>
              <w:t> </w:t>
            </w:r>
            <w:r>
              <w:rPr>
                <w:color w:val="FFFFFF"/>
                <w:sz w:val="16"/>
              </w:rPr>
              <w:t>El</w:t>
            </w:r>
            <w:r>
              <w:rPr>
                <w:color w:val="FFFFFF"/>
                <w:spacing w:val="37"/>
                <w:sz w:val="16"/>
              </w:rPr>
              <w:t> </w:t>
            </w:r>
            <w:r>
              <w:rPr>
                <w:color w:val="FFFFFF"/>
                <w:sz w:val="16"/>
              </w:rPr>
              <w:t>Salvador</w:t>
            </w:r>
          </w:p>
        </w:tc>
        <w:tc>
          <w:tcPr>
            <w:tcW w:w="266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002E67"/>
          </w:tcPr>
          <w:p>
            <w:pPr>
              <w:pStyle w:val="TableParagraph"/>
              <w:spacing w:before="50"/>
              <w:ind w:left="67"/>
              <w:rPr>
                <w:sz w:val="16"/>
              </w:rPr>
            </w:pPr>
            <w:r>
              <w:rPr>
                <w:color w:val="FFFFFF"/>
                <w:sz w:val="16"/>
              </w:rPr>
              <w:t>José</w:t>
            </w:r>
            <w:r>
              <w:rPr>
                <w:color w:val="FFFFFF"/>
                <w:spacing w:val="23"/>
                <w:sz w:val="16"/>
              </w:rPr>
              <w:t> </w:t>
            </w:r>
            <w:r>
              <w:rPr>
                <w:color w:val="FFFFFF"/>
                <w:sz w:val="16"/>
              </w:rPr>
              <w:t>Elías</w:t>
            </w:r>
            <w:r>
              <w:rPr>
                <w:color w:val="FFFFFF"/>
                <w:spacing w:val="23"/>
                <w:sz w:val="16"/>
              </w:rPr>
              <w:t> </w:t>
            </w:r>
            <w:r>
              <w:rPr>
                <w:color w:val="FFFFFF"/>
                <w:sz w:val="16"/>
              </w:rPr>
              <w:t>Aguilar</w:t>
            </w:r>
            <w:r>
              <w:rPr>
                <w:color w:val="FFFFFF"/>
                <w:spacing w:val="23"/>
                <w:sz w:val="16"/>
              </w:rPr>
              <w:t> </w:t>
            </w:r>
            <w:r>
              <w:rPr>
                <w:color w:val="FFFFFF"/>
                <w:spacing w:val="-2"/>
                <w:sz w:val="16"/>
              </w:rPr>
              <w:t>Ramírez</w:t>
            </w:r>
          </w:p>
          <w:p>
            <w:pPr>
              <w:pStyle w:val="TableParagraph"/>
              <w:spacing w:before="17"/>
              <w:ind w:left="67"/>
              <w:rPr>
                <w:sz w:val="12"/>
              </w:rPr>
            </w:pPr>
            <w:r>
              <w:rPr>
                <w:color w:val="FFFFFF"/>
                <w:sz w:val="12"/>
              </w:rPr>
              <w:t>El</w:t>
            </w:r>
            <w:r>
              <w:rPr>
                <w:color w:val="FFFFFF"/>
                <w:spacing w:val="2"/>
                <w:sz w:val="12"/>
              </w:rPr>
              <w:t> </w:t>
            </w:r>
            <w:r>
              <w:rPr>
                <w:color w:val="FFFFFF"/>
                <w:spacing w:val="-2"/>
                <w:sz w:val="12"/>
              </w:rPr>
              <w:t>Salvador</w:t>
            </w:r>
          </w:p>
        </w:tc>
      </w:tr>
      <w:tr>
        <w:trPr>
          <w:trHeight w:val="470" w:hRule="atLeast"/>
        </w:trPr>
        <w:tc>
          <w:tcPr>
            <w:tcW w:w="105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002E67"/>
          </w:tcPr>
          <w:p>
            <w:pPr>
              <w:pStyle w:val="TableParagraph"/>
              <w:ind w:left="138" w:right="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95"/>
                <w:sz w:val="16"/>
              </w:rPr>
              <w:t>P08_EMRN</w:t>
            </w:r>
          </w:p>
        </w:tc>
        <w:tc>
          <w:tcPr>
            <w:tcW w:w="566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002E67"/>
          </w:tcPr>
          <w:p>
            <w:pPr>
              <w:pStyle w:val="TableParagraph"/>
              <w:spacing w:line="220" w:lineRule="exact" w:before="3"/>
              <w:ind w:left="50"/>
              <w:rPr>
                <w:sz w:val="16"/>
              </w:rPr>
            </w:pPr>
            <w:r>
              <w:rPr>
                <w:color w:val="FFFFFF"/>
                <w:sz w:val="16"/>
              </w:rPr>
              <w:t>Peso del recién nacido y el estado bucodental de las madres de </w:t>
            </w:r>
            <w:r>
              <w:rPr>
                <w:color w:val="FFFFFF"/>
                <w:sz w:val="16"/>
              </w:rPr>
              <w:t>Santiago</w:t>
            </w:r>
            <w:r>
              <w:rPr>
                <w:color w:val="FFFFFF"/>
                <w:spacing w:val="40"/>
                <w:sz w:val="16"/>
              </w:rPr>
              <w:t> </w:t>
            </w:r>
            <w:r>
              <w:rPr>
                <w:color w:val="FFFFFF"/>
                <w:spacing w:val="-2"/>
                <w:sz w:val="16"/>
              </w:rPr>
              <w:t>Nonualco</w:t>
            </w:r>
          </w:p>
        </w:tc>
        <w:tc>
          <w:tcPr>
            <w:tcW w:w="266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002E67"/>
          </w:tcPr>
          <w:p>
            <w:pPr>
              <w:pStyle w:val="TableParagraph"/>
              <w:spacing w:before="50"/>
              <w:ind w:left="67"/>
              <w:rPr>
                <w:sz w:val="16"/>
              </w:rPr>
            </w:pPr>
            <w:r>
              <w:rPr>
                <w:color w:val="FFFFFF"/>
                <w:sz w:val="16"/>
              </w:rPr>
              <w:t>Carmela</w:t>
            </w:r>
            <w:r>
              <w:rPr>
                <w:color w:val="FFFFFF"/>
                <w:spacing w:val="28"/>
                <w:sz w:val="16"/>
              </w:rPr>
              <w:t> </w:t>
            </w:r>
            <w:r>
              <w:rPr>
                <w:color w:val="FFFFFF"/>
                <w:spacing w:val="-2"/>
                <w:sz w:val="16"/>
              </w:rPr>
              <w:t>Donis</w:t>
            </w:r>
          </w:p>
          <w:p>
            <w:pPr>
              <w:pStyle w:val="TableParagraph"/>
              <w:spacing w:before="17"/>
              <w:ind w:left="67"/>
              <w:rPr>
                <w:sz w:val="12"/>
              </w:rPr>
            </w:pPr>
            <w:r>
              <w:rPr>
                <w:color w:val="FFFFFF"/>
                <w:sz w:val="12"/>
              </w:rPr>
              <w:t>El</w:t>
            </w:r>
            <w:r>
              <w:rPr>
                <w:color w:val="FFFFFF"/>
                <w:spacing w:val="2"/>
                <w:sz w:val="12"/>
              </w:rPr>
              <w:t> </w:t>
            </w:r>
            <w:r>
              <w:rPr>
                <w:color w:val="FFFFFF"/>
                <w:spacing w:val="-2"/>
                <w:sz w:val="12"/>
              </w:rPr>
              <w:t>Salvador</w:t>
            </w:r>
          </w:p>
        </w:tc>
      </w:tr>
      <w:tr>
        <w:trPr>
          <w:trHeight w:val="470" w:hRule="atLeast"/>
        </w:trPr>
        <w:tc>
          <w:tcPr>
            <w:tcW w:w="105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002E67"/>
          </w:tcPr>
          <w:p>
            <w:pPr>
              <w:pStyle w:val="TableParagraph"/>
              <w:ind w:left="138" w:right="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95"/>
                <w:sz w:val="16"/>
              </w:rPr>
              <w:t>P09_EMRN</w:t>
            </w:r>
          </w:p>
        </w:tc>
        <w:tc>
          <w:tcPr>
            <w:tcW w:w="566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002E67"/>
          </w:tcPr>
          <w:p>
            <w:pPr>
              <w:pStyle w:val="TableParagraph"/>
              <w:spacing w:line="220" w:lineRule="exact" w:before="3"/>
              <w:ind w:left="50"/>
              <w:rPr>
                <w:sz w:val="16"/>
              </w:rPr>
            </w:pPr>
            <w:r>
              <w:rPr>
                <w:color w:val="FFFFFF"/>
                <w:sz w:val="16"/>
              </w:rPr>
              <w:t>Relación TG/HDL-C, índice aterogénico del plasma y desenlaces clínicos </w:t>
            </w:r>
            <w:r>
              <w:rPr>
                <w:color w:val="FFFFFF"/>
                <w:sz w:val="16"/>
              </w:rPr>
              <w:t>en</w:t>
            </w:r>
            <w:r>
              <w:rPr>
                <w:color w:val="FFFFFF"/>
                <w:spacing w:val="80"/>
                <w:sz w:val="16"/>
              </w:rPr>
              <w:t> </w:t>
            </w:r>
            <w:r>
              <w:rPr>
                <w:color w:val="FFFFFF"/>
                <w:sz w:val="16"/>
              </w:rPr>
              <w:t>accidente</w:t>
            </w:r>
            <w:r>
              <w:rPr>
                <w:color w:val="FFFFFF"/>
                <w:spacing w:val="39"/>
                <w:sz w:val="16"/>
              </w:rPr>
              <w:t> </w:t>
            </w:r>
            <w:r>
              <w:rPr>
                <w:color w:val="FFFFFF"/>
                <w:sz w:val="16"/>
              </w:rPr>
              <w:t>cerebrovascular</w:t>
            </w:r>
            <w:r>
              <w:rPr>
                <w:color w:val="FFFFFF"/>
                <w:spacing w:val="39"/>
                <w:sz w:val="16"/>
              </w:rPr>
              <w:t> </w:t>
            </w:r>
            <w:r>
              <w:rPr>
                <w:color w:val="FFFFFF"/>
                <w:sz w:val="16"/>
              </w:rPr>
              <w:t>isquémico:</w:t>
            </w:r>
            <w:r>
              <w:rPr>
                <w:color w:val="FFFFFF"/>
                <w:spacing w:val="39"/>
                <w:sz w:val="16"/>
              </w:rPr>
              <w:t> </w:t>
            </w:r>
            <w:r>
              <w:rPr>
                <w:color w:val="FFFFFF"/>
                <w:sz w:val="16"/>
              </w:rPr>
              <w:t>revisión</w:t>
            </w:r>
            <w:r>
              <w:rPr>
                <w:color w:val="FFFFFF"/>
                <w:spacing w:val="39"/>
                <w:sz w:val="16"/>
              </w:rPr>
              <w:t> </w:t>
            </w:r>
            <w:r>
              <w:rPr>
                <w:color w:val="FFFFFF"/>
                <w:sz w:val="16"/>
              </w:rPr>
              <w:t>sistemática</w:t>
            </w:r>
            <w:r>
              <w:rPr>
                <w:color w:val="FFFFFF"/>
                <w:spacing w:val="39"/>
                <w:sz w:val="16"/>
              </w:rPr>
              <w:t> </w:t>
            </w:r>
            <w:r>
              <w:rPr>
                <w:color w:val="FFFFFF"/>
                <w:sz w:val="16"/>
              </w:rPr>
              <w:t>y</w:t>
            </w:r>
            <w:r>
              <w:rPr>
                <w:color w:val="FFFFFF"/>
                <w:spacing w:val="39"/>
                <w:sz w:val="16"/>
              </w:rPr>
              <w:t> </w:t>
            </w:r>
            <w:r>
              <w:rPr>
                <w:color w:val="FFFFFF"/>
                <w:sz w:val="16"/>
              </w:rPr>
              <w:t>metaanálisis</w:t>
            </w:r>
          </w:p>
        </w:tc>
        <w:tc>
          <w:tcPr>
            <w:tcW w:w="266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002E67"/>
          </w:tcPr>
          <w:p>
            <w:pPr>
              <w:pStyle w:val="TableParagraph"/>
              <w:spacing w:before="50"/>
              <w:ind w:left="67"/>
              <w:rPr>
                <w:sz w:val="16"/>
              </w:rPr>
            </w:pPr>
            <w:r>
              <w:rPr>
                <w:color w:val="FFFFFF"/>
                <w:sz w:val="16"/>
              </w:rPr>
              <w:t>Yenko</w:t>
            </w:r>
            <w:r>
              <w:rPr>
                <w:color w:val="FFFFFF"/>
                <w:spacing w:val="50"/>
                <w:sz w:val="16"/>
              </w:rPr>
              <w:t> </w:t>
            </w:r>
            <w:r>
              <w:rPr>
                <w:color w:val="FFFFFF"/>
                <w:sz w:val="16"/>
              </w:rPr>
              <w:t>Damjanovic-</w:t>
            </w:r>
            <w:r>
              <w:rPr>
                <w:color w:val="FFFFFF"/>
                <w:spacing w:val="-4"/>
                <w:sz w:val="16"/>
              </w:rPr>
              <w:t>Burga</w:t>
            </w:r>
          </w:p>
          <w:p>
            <w:pPr>
              <w:pStyle w:val="TableParagraph"/>
              <w:spacing w:before="17"/>
              <w:ind w:left="67"/>
              <w:rPr>
                <w:sz w:val="12"/>
              </w:rPr>
            </w:pPr>
            <w:r>
              <w:rPr>
                <w:color w:val="FFFFFF"/>
                <w:spacing w:val="-4"/>
                <w:sz w:val="12"/>
              </w:rPr>
              <w:t>Perú</w:t>
            </w:r>
          </w:p>
        </w:tc>
      </w:tr>
      <w:tr>
        <w:trPr>
          <w:trHeight w:val="619" w:hRule="atLeast"/>
        </w:trPr>
        <w:tc>
          <w:tcPr>
            <w:tcW w:w="1055" w:type="dxa"/>
            <w:tcBorders>
              <w:top w:val="single" w:sz="4" w:space="0" w:color="FFFFFF"/>
            </w:tcBorders>
            <w:shd w:val="clear" w:color="auto" w:fill="002E67"/>
          </w:tcPr>
          <w:p>
            <w:pPr>
              <w:pStyle w:val="TableParagraph"/>
              <w:spacing w:before="118"/>
              <w:ind w:left="138" w:right="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95"/>
                <w:sz w:val="16"/>
              </w:rPr>
              <w:t>P10_EMRN</w:t>
            </w:r>
          </w:p>
        </w:tc>
        <w:tc>
          <w:tcPr>
            <w:tcW w:w="5667" w:type="dxa"/>
            <w:tcBorders>
              <w:top w:val="single" w:sz="4" w:space="0" w:color="FFFFFF"/>
            </w:tcBorders>
            <w:shd w:val="clear" w:color="auto" w:fill="002E67"/>
          </w:tcPr>
          <w:p>
            <w:pPr>
              <w:pStyle w:val="TableParagraph"/>
              <w:spacing w:line="273" w:lineRule="auto" w:before="8"/>
              <w:ind w:left="50" w:right="153"/>
              <w:rPr>
                <w:sz w:val="16"/>
              </w:rPr>
            </w:pPr>
            <w:r>
              <w:rPr>
                <w:color w:val="FFFFFF"/>
                <w:sz w:val="16"/>
              </w:rPr>
              <w:t>Trastornos cognitivos por síndrome post-agudo COVID-19 en </w:t>
            </w:r>
            <w:r>
              <w:rPr>
                <w:color w:val="FFFFFF"/>
                <w:sz w:val="16"/>
              </w:rPr>
              <w:t>personas adultas: una revisión de alcance</w:t>
            </w:r>
          </w:p>
        </w:tc>
        <w:tc>
          <w:tcPr>
            <w:tcW w:w="2668" w:type="dxa"/>
            <w:tcBorders>
              <w:top w:val="single" w:sz="4" w:space="0" w:color="FFFFFF"/>
            </w:tcBorders>
            <w:shd w:val="clear" w:color="auto" w:fill="002E67"/>
          </w:tcPr>
          <w:p>
            <w:pPr>
              <w:pStyle w:val="TableParagraph"/>
              <w:spacing w:before="40"/>
              <w:ind w:left="67"/>
              <w:rPr>
                <w:sz w:val="16"/>
              </w:rPr>
            </w:pPr>
            <w:r>
              <w:rPr>
                <w:color w:val="FFFFFF"/>
                <w:sz w:val="16"/>
              </w:rPr>
              <w:t>Nelson</w:t>
            </w:r>
            <w:r>
              <w:rPr>
                <w:color w:val="FFFFFF"/>
                <w:spacing w:val="22"/>
                <w:sz w:val="16"/>
              </w:rPr>
              <w:t> </w:t>
            </w:r>
            <w:r>
              <w:rPr>
                <w:color w:val="FFFFFF"/>
                <w:sz w:val="16"/>
              </w:rPr>
              <w:t>Magdiel</w:t>
            </w:r>
            <w:r>
              <w:rPr>
                <w:color w:val="FFFFFF"/>
                <w:spacing w:val="24"/>
                <w:sz w:val="16"/>
              </w:rPr>
              <w:t> </w:t>
            </w:r>
            <w:r>
              <w:rPr>
                <w:color w:val="FFFFFF"/>
                <w:sz w:val="16"/>
              </w:rPr>
              <w:t>López</w:t>
            </w:r>
            <w:r>
              <w:rPr>
                <w:color w:val="FFFFFF"/>
                <w:spacing w:val="24"/>
                <w:sz w:val="16"/>
              </w:rPr>
              <w:t> </w:t>
            </w:r>
            <w:r>
              <w:rPr>
                <w:color w:val="FFFFFF"/>
                <w:spacing w:val="-4"/>
                <w:sz w:val="16"/>
              </w:rPr>
              <w:t>Díaz</w:t>
            </w:r>
          </w:p>
          <w:p>
            <w:pPr>
              <w:pStyle w:val="TableParagraph"/>
              <w:spacing w:before="17"/>
              <w:ind w:left="67"/>
              <w:rPr>
                <w:sz w:val="12"/>
              </w:rPr>
            </w:pPr>
            <w:r>
              <w:rPr>
                <w:color w:val="FFFFFF"/>
                <w:sz w:val="12"/>
              </w:rPr>
              <w:t>El</w:t>
            </w:r>
            <w:r>
              <w:rPr>
                <w:color w:val="FFFFFF"/>
                <w:spacing w:val="2"/>
                <w:sz w:val="12"/>
              </w:rPr>
              <w:t> </w:t>
            </w:r>
            <w:r>
              <w:rPr>
                <w:color w:val="FFFFFF"/>
                <w:spacing w:val="-2"/>
                <w:sz w:val="12"/>
              </w:rPr>
              <w:t>Salvador</w:t>
            </w:r>
          </w:p>
        </w:tc>
      </w:tr>
    </w:tbl>
    <w:sectPr>
      <w:pgSz w:w="11910" w:h="16850"/>
      <w:pgMar w:header="297" w:footer="0" w:top="3300" w:bottom="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775808">
          <wp:simplePos x="0" y="0"/>
          <wp:positionH relativeFrom="page">
            <wp:posOffset>3042666</wp:posOffset>
          </wp:positionH>
          <wp:positionV relativeFrom="page">
            <wp:posOffset>188710</wp:posOffset>
          </wp:positionV>
          <wp:extent cx="1476933" cy="9814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6933" cy="9814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776320">
          <wp:simplePos x="0" y="0"/>
          <wp:positionH relativeFrom="page">
            <wp:posOffset>4979454</wp:posOffset>
          </wp:positionH>
          <wp:positionV relativeFrom="page">
            <wp:posOffset>408895</wp:posOffset>
          </wp:positionV>
          <wp:extent cx="554394" cy="543578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54394" cy="5435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776832">
          <wp:simplePos x="0" y="0"/>
          <wp:positionH relativeFrom="page">
            <wp:posOffset>799059</wp:posOffset>
          </wp:positionH>
          <wp:positionV relativeFrom="page">
            <wp:posOffset>412808</wp:posOffset>
          </wp:positionV>
          <wp:extent cx="1943835" cy="55265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43835" cy="5526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7344">
              <wp:simplePos x="0" y="0"/>
              <wp:positionH relativeFrom="page">
                <wp:posOffset>1855012</wp:posOffset>
              </wp:positionH>
              <wp:positionV relativeFrom="page">
                <wp:posOffset>1352537</wp:posOffset>
              </wp:positionV>
              <wp:extent cx="1742439" cy="29718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1742439" cy="2971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42439" h="297180">
                            <a:moveTo>
                              <a:pt x="1628012" y="0"/>
                            </a:moveTo>
                            <a:lnTo>
                              <a:pt x="114287" y="0"/>
                            </a:lnTo>
                            <a:lnTo>
                              <a:pt x="69801" y="8981"/>
                            </a:lnTo>
                            <a:lnTo>
                              <a:pt x="33474" y="33474"/>
                            </a:lnTo>
                            <a:lnTo>
                              <a:pt x="8981" y="69801"/>
                            </a:lnTo>
                            <a:lnTo>
                              <a:pt x="0" y="114287"/>
                            </a:lnTo>
                            <a:lnTo>
                              <a:pt x="0" y="182549"/>
                            </a:lnTo>
                            <a:lnTo>
                              <a:pt x="8981" y="227035"/>
                            </a:lnTo>
                            <a:lnTo>
                              <a:pt x="33474" y="263363"/>
                            </a:lnTo>
                            <a:lnTo>
                              <a:pt x="69801" y="287855"/>
                            </a:lnTo>
                            <a:lnTo>
                              <a:pt x="114287" y="296837"/>
                            </a:lnTo>
                            <a:lnTo>
                              <a:pt x="1628012" y="296837"/>
                            </a:lnTo>
                            <a:lnTo>
                              <a:pt x="1672505" y="287855"/>
                            </a:lnTo>
                            <a:lnTo>
                              <a:pt x="1708837" y="263363"/>
                            </a:lnTo>
                            <a:lnTo>
                              <a:pt x="1733331" y="227035"/>
                            </a:lnTo>
                            <a:lnTo>
                              <a:pt x="1742312" y="182549"/>
                            </a:lnTo>
                            <a:lnTo>
                              <a:pt x="1742312" y="114287"/>
                            </a:lnTo>
                            <a:lnTo>
                              <a:pt x="1733331" y="69801"/>
                            </a:lnTo>
                            <a:lnTo>
                              <a:pt x="1708837" y="33474"/>
                            </a:lnTo>
                            <a:lnTo>
                              <a:pt x="1672505" y="8981"/>
                            </a:lnTo>
                            <a:lnTo>
                              <a:pt x="1628012" y="0"/>
                            </a:lnTo>
                            <a:close/>
                          </a:path>
                        </a:pathLst>
                      </a:custGeom>
                      <a:solidFill>
                        <a:srgbClr val="002E6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6.063995pt;margin-top:106.499046pt;width:137.2pt;height:23.4pt;mso-position-horizontal-relative:page;mso-position-vertical-relative:page;z-index:-16539136" id="docshape1" coordorigin="2921,2130" coordsize="2744,468" path="m5485,2130l3101,2130,3031,2144,2974,2183,2935,2240,2921,2310,2921,2417,2935,2488,2974,2545,3031,2583,3101,2597,5485,2597,5555,2583,5612,2545,5651,2488,5665,2417,5665,2310,5651,2240,5612,2183,5555,2144,5485,2130xe" filled="true" fillcolor="#002e67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7856">
              <wp:simplePos x="0" y="0"/>
              <wp:positionH relativeFrom="page">
                <wp:posOffset>798830</wp:posOffset>
              </wp:positionH>
              <wp:positionV relativeFrom="page">
                <wp:posOffset>1810295</wp:posOffset>
              </wp:positionV>
              <wp:extent cx="1609090" cy="1270"/>
              <wp:effectExtent l="0" t="0" r="0" b="0"/>
              <wp:wrapNone/>
              <wp:docPr id="5" name="Graphic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Graphic 5"/>
                    <wps:cNvSpPr/>
                    <wps:spPr>
                      <a:xfrm>
                        <a:off x="0" y="0"/>
                        <a:ext cx="16090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090" h="0">
                            <a:moveTo>
                              <a:pt x="0" y="0"/>
                            </a:moveTo>
                            <a:lnTo>
                              <a:pt x="1608937" y="0"/>
                            </a:lnTo>
                          </a:path>
                        </a:pathLst>
                      </a:custGeom>
                      <a:ln w="28585">
                        <a:solidFill>
                          <a:srgbClr val="00295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38624" from="62.900002pt,142.542984pt" to="189.588003pt,142.542984pt" stroked="true" strokeweight="2.250850pt" strokecolor="#00295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8368">
              <wp:simplePos x="0" y="0"/>
              <wp:positionH relativeFrom="page">
                <wp:posOffset>5153812</wp:posOffset>
              </wp:positionH>
              <wp:positionV relativeFrom="page">
                <wp:posOffset>1810295</wp:posOffset>
              </wp:positionV>
              <wp:extent cx="1609090" cy="1270"/>
              <wp:effectExtent l="0" t="0" r="0" b="0"/>
              <wp:wrapNone/>
              <wp:docPr id="6" name="Graphic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Graphic 6"/>
                    <wps:cNvSpPr/>
                    <wps:spPr>
                      <a:xfrm>
                        <a:off x="0" y="0"/>
                        <a:ext cx="16090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090" h="0">
                            <a:moveTo>
                              <a:pt x="0" y="0"/>
                            </a:moveTo>
                            <a:lnTo>
                              <a:pt x="1608924" y="0"/>
                            </a:lnTo>
                          </a:path>
                        </a:pathLst>
                      </a:custGeom>
                      <a:ln w="28585">
                        <a:solidFill>
                          <a:srgbClr val="00295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38112" from="405.812012pt,142.542984pt" to="532.499014pt,142.542984pt" stroked="true" strokeweight="2.250850pt" strokecolor="#00295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8880">
              <wp:simplePos x="0" y="0"/>
              <wp:positionH relativeFrom="page">
                <wp:posOffset>934105</wp:posOffset>
              </wp:positionH>
              <wp:positionV relativeFrom="page">
                <wp:posOffset>385476</wp:posOffset>
              </wp:positionV>
              <wp:extent cx="5843270" cy="97218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843270" cy="972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0" w:lineRule="auto" w:before="62"/>
                            <w:ind w:left="7398" w:right="11" w:firstLine="0"/>
                            <w:jc w:val="left"/>
                            <w:rPr>
                              <w:rFonts w:ascii="Trebuchet MS"/>
                              <w:b/>
                              <w:sz w:val="3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002E67"/>
                              <w:spacing w:val="-2"/>
                              <w:sz w:val="36"/>
                            </w:rPr>
                            <w:t>Cochrane </w:t>
                          </w:r>
                          <w:r>
                            <w:rPr>
                              <w:rFonts w:ascii="Trebuchet MS"/>
                              <w:b/>
                              <w:color w:val="E5302F"/>
                              <w:spacing w:val="-4"/>
                              <w:sz w:val="36"/>
                            </w:rPr>
                            <w:t>El</w:t>
                          </w:r>
                          <w:r>
                            <w:rPr>
                              <w:rFonts w:ascii="Trebuchet MS"/>
                              <w:b/>
                              <w:color w:val="E5302F"/>
                              <w:spacing w:val="-37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b/>
                              <w:color w:val="E5302F"/>
                              <w:spacing w:val="-4"/>
                              <w:sz w:val="36"/>
                            </w:rPr>
                            <w:t>Salvador</w:t>
                          </w:r>
                        </w:p>
                        <w:p>
                          <w:pPr>
                            <w:spacing w:before="190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b/>
                              <w:sz w:val="3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XXII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30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REUNIÓN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LA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RED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COCHRANE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IBEROAMERICANA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3.551598pt;margin-top:30.352497pt;width:460.1pt;height:76.55pt;mso-position-horizontal-relative:page;mso-position-vertical-relative:page;z-index:-16537600" type="#_x0000_t202" id="docshape2" filled="false" stroked="false">
              <v:textbox inset="0,0,0,0">
                <w:txbxContent>
                  <w:p>
                    <w:pPr>
                      <w:spacing w:line="230" w:lineRule="auto" w:before="62"/>
                      <w:ind w:left="7398" w:right="11" w:firstLine="0"/>
                      <w:jc w:val="left"/>
                      <w:rPr>
                        <w:rFonts w:ascii="Trebuchet MS"/>
                        <w:b/>
                        <w:sz w:val="36"/>
                      </w:rPr>
                    </w:pPr>
                    <w:r>
                      <w:rPr>
                        <w:rFonts w:ascii="Trebuchet MS"/>
                        <w:b/>
                        <w:color w:val="002E67"/>
                        <w:spacing w:val="-2"/>
                        <w:sz w:val="36"/>
                      </w:rPr>
                      <w:t>Cochrane </w:t>
                    </w:r>
                    <w:r>
                      <w:rPr>
                        <w:rFonts w:ascii="Trebuchet MS"/>
                        <w:b/>
                        <w:color w:val="E5302F"/>
                        <w:spacing w:val="-4"/>
                        <w:sz w:val="36"/>
                      </w:rPr>
                      <w:t>El</w:t>
                    </w:r>
                    <w:r>
                      <w:rPr>
                        <w:rFonts w:ascii="Trebuchet MS"/>
                        <w:b/>
                        <w:color w:val="E5302F"/>
                        <w:spacing w:val="-37"/>
                        <w:sz w:val="3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E5302F"/>
                        <w:spacing w:val="-4"/>
                        <w:sz w:val="36"/>
                      </w:rPr>
                      <w:t>Salvador</w:t>
                    </w:r>
                  </w:p>
                  <w:p>
                    <w:pPr>
                      <w:spacing w:before="190"/>
                      <w:ind w:left="20" w:right="0" w:firstLine="0"/>
                      <w:jc w:val="left"/>
                      <w:rPr>
                        <w:rFonts w:ascii="Trebuchet MS" w:hAnsi="Trebuchet MS"/>
                        <w:b/>
                        <w:sz w:val="34"/>
                      </w:rPr>
                    </w:pP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XXII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30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REUNIÓN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LA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RED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COCHRANE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IBEROAMERICANA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9392">
              <wp:simplePos x="0" y="0"/>
              <wp:positionH relativeFrom="page">
                <wp:posOffset>1980768</wp:posOffset>
              </wp:positionH>
              <wp:positionV relativeFrom="page">
                <wp:posOffset>1387372</wp:posOffset>
              </wp:positionV>
              <wp:extent cx="1491615" cy="22479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49161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8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b/>
                              <w:sz w:val="22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Del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diseño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la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decisión: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5.966003pt;margin-top:109.24192pt;width:117.45pt;height:17.7pt;mso-position-horizontal-relative:page;mso-position-vertical-relative:page;z-index:-16537088" type="#_x0000_t202" id="docshape3" filled="false" stroked="false">
              <v:textbox inset="0,0,0,0">
                <w:txbxContent>
                  <w:p>
                    <w:pPr>
                      <w:spacing w:before="38"/>
                      <w:ind w:left="20" w:right="0" w:firstLine="0"/>
                      <w:jc w:val="left"/>
                      <w:rPr>
                        <w:rFonts w:ascii="Trebuchet MS" w:hAnsi="Trebuchet MS"/>
                        <w:b/>
                        <w:sz w:val="22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Del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20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diseño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20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a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20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la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20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decisión: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9904">
              <wp:simplePos x="0" y="0"/>
              <wp:positionH relativeFrom="page">
                <wp:posOffset>3614788</wp:posOffset>
              </wp:positionH>
              <wp:positionV relativeFrom="page">
                <wp:posOffset>1383333</wp:posOffset>
              </wp:positionV>
              <wp:extent cx="2103755" cy="22479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210375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8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b/>
                              <w:sz w:val="22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El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futuro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la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evidencia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"/>
                              <w:w w:val="90"/>
                              <w:sz w:val="22"/>
                            </w:rPr>
                            <w:t>científica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628998pt;margin-top:108.92392pt;width:165.65pt;height:17.7pt;mso-position-horizontal-relative:page;mso-position-vertical-relative:page;z-index:-16536576" type="#_x0000_t202" id="docshape4" filled="false" stroked="false">
              <v:textbox inset="0,0,0,0">
                <w:txbxContent>
                  <w:p>
                    <w:pPr>
                      <w:spacing w:before="38"/>
                      <w:ind w:left="20" w:right="0" w:firstLine="0"/>
                      <w:jc w:val="left"/>
                      <w:rPr>
                        <w:rFonts w:ascii="Trebuchet MS" w:hAnsi="Trebuchet MS"/>
                        <w:b/>
                        <w:sz w:val="22"/>
                      </w:rPr>
                    </w:pP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El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futuro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la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evidencia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"/>
                        <w:w w:val="90"/>
                        <w:sz w:val="22"/>
                      </w:rPr>
                      <w:t>científica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0416">
              <wp:simplePos x="0" y="0"/>
              <wp:positionH relativeFrom="page">
                <wp:posOffset>2557754</wp:posOffset>
              </wp:positionH>
              <wp:positionV relativeFrom="page">
                <wp:posOffset>1626628</wp:posOffset>
              </wp:positionV>
              <wp:extent cx="2446020" cy="50927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2446020" cy="509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415" w:lineRule="exact" w:before="48"/>
                            <w:ind w:left="45" w:right="45" w:firstLine="0"/>
                            <w:jc w:val="center"/>
                            <w:rPr>
                              <w:rFonts w:ascii="Trebuchet MS"/>
                              <w:b/>
                              <w:sz w:val="3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00295F"/>
                              <w:w w:val="90"/>
                              <w:sz w:val="36"/>
                            </w:rPr>
                            <w:t>AGENDA</w:t>
                          </w:r>
                          <w:r>
                            <w:rPr>
                              <w:rFonts w:ascii="Trebuchet MS"/>
                              <w:b/>
                              <w:color w:val="00295F"/>
                              <w:spacing w:val="3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b/>
                              <w:color w:val="00295F"/>
                              <w:w w:val="90"/>
                              <w:sz w:val="36"/>
                            </w:rPr>
                            <w:t>DEL</w:t>
                          </w:r>
                          <w:r>
                            <w:rPr>
                              <w:rFonts w:ascii="Trebuchet MS"/>
                              <w:b/>
                              <w:color w:val="00295F"/>
                              <w:spacing w:val="4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b/>
                              <w:color w:val="00295F"/>
                              <w:spacing w:val="-2"/>
                              <w:w w:val="90"/>
                              <w:sz w:val="36"/>
                            </w:rPr>
                            <w:t>CONGRESO</w:t>
                          </w:r>
                        </w:p>
                        <w:p>
                          <w:pPr>
                            <w:spacing w:line="276" w:lineRule="exact" w:before="0"/>
                            <w:ind w:left="0" w:right="45" w:firstLine="0"/>
                            <w:jc w:val="center"/>
                            <w:rPr>
                              <w:rFonts w:ascii="Trebuchet MS" w:hAnsi="Trebuchet MS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2E67"/>
                              <w:w w:val="90"/>
                              <w:sz w:val="24"/>
                            </w:rPr>
                            <w:t>Primer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E67"/>
                              <w:spacing w:val="-3"/>
                              <w:w w:val="90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E67"/>
                              <w:w w:val="90"/>
                              <w:sz w:val="24"/>
                            </w:rPr>
                            <w:t>día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E67"/>
                              <w:spacing w:val="-3"/>
                              <w:w w:val="90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w w:val="90"/>
                              <w:sz w:val="24"/>
                            </w:rPr>
                            <w:t>Lunes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2"/>
                              <w:w w:val="90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w w:val="90"/>
                              <w:sz w:val="24"/>
                            </w:rPr>
                            <w:t>22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3"/>
                              <w:w w:val="90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w w:val="90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2"/>
                              <w:w w:val="90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4"/>
                              <w:w w:val="90"/>
                              <w:sz w:val="24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1.397995pt;margin-top:128.080978pt;width:192.6pt;height:40.1pt;mso-position-horizontal-relative:page;mso-position-vertical-relative:page;z-index:-16536064" type="#_x0000_t202" id="docshape5" filled="false" stroked="false">
              <v:textbox inset="0,0,0,0">
                <w:txbxContent>
                  <w:p>
                    <w:pPr>
                      <w:spacing w:line="415" w:lineRule="exact" w:before="48"/>
                      <w:ind w:left="45" w:right="45" w:firstLine="0"/>
                      <w:jc w:val="center"/>
                      <w:rPr>
                        <w:rFonts w:ascii="Trebuchet MS"/>
                        <w:b/>
                        <w:sz w:val="36"/>
                      </w:rPr>
                    </w:pPr>
                    <w:r>
                      <w:rPr>
                        <w:rFonts w:ascii="Trebuchet MS"/>
                        <w:b/>
                        <w:color w:val="00295F"/>
                        <w:w w:val="90"/>
                        <w:sz w:val="36"/>
                      </w:rPr>
                      <w:t>AGENDA</w:t>
                    </w:r>
                    <w:r>
                      <w:rPr>
                        <w:rFonts w:ascii="Trebuchet MS"/>
                        <w:b/>
                        <w:color w:val="00295F"/>
                        <w:spacing w:val="3"/>
                        <w:sz w:val="3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00295F"/>
                        <w:w w:val="90"/>
                        <w:sz w:val="36"/>
                      </w:rPr>
                      <w:t>DEL</w:t>
                    </w:r>
                    <w:r>
                      <w:rPr>
                        <w:rFonts w:ascii="Trebuchet MS"/>
                        <w:b/>
                        <w:color w:val="00295F"/>
                        <w:spacing w:val="4"/>
                        <w:sz w:val="3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00295F"/>
                        <w:spacing w:val="-2"/>
                        <w:w w:val="90"/>
                        <w:sz w:val="36"/>
                      </w:rPr>
                      <w:t>CONGRESO</w:t>
                    </w:r>
                  </w:p>
                  <w:p>
                    <w:pPr>
                      <w:spacing w:line="276" w:lineRule="exact" w:before="0"/>
                      <w:ind w:left="0" w:right="45" w:firstLine="0"/>
                      <w:jc w:val="center"/>
                      <w:rPr>
                        <w:rFonts w:ascii="Trebuchet MS" w:hAnsi="Trebuchet MS"/>
                        <w:b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color w:val="002E67"/>
                        <w:w w:val="90"/>
                        <w:sz w:val="24"/>
                      </w:rPr>
                      <w:t>Primer</w:t>
                    </w:r>
                    <w:r>
                      <w:rPr>
                        <w:rFonts w:ascii="Trebuchet MS" w:hAnsi="Trebuchet MS"/>
                        <w:b/>
                        <w:color w:val="002E67"/>
                        <w:spacing w:val="-3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E67"/>
                        <w:w w:val="90"/>
                        <w:sz w:val="24"/>
                      </w:rPr>
                      <w:t>día</w:t>
                    </w:r>
                    <w:r>
                      <w:rPr>
                        <w:rFonts w:ascii="Trebuchet MS" w:hAnsi="Trebuchet MS"/>
                        <w:b/>
                        <w:color w:val="002E67"/>
                        <w:spacing w:val="-3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w w:val="90"/>
                        <w:sz w:val="24"/>
                      </w:rPr>
                      <w:t>Lunes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2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w w:val="90"/>
                        <w:sz w:val="24"/>
                      </w:rPr>
                      <w:t>22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3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w w:val="90"/>
                        <w:sz w:val="24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2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4"/>
                        <w:w w:val="90"/>
                        <w:sz w:val="24"/>
                      </w:rPr>
                      <w:t>junio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780928">
          <wp:simplePos x="0" y="0"/>
          <wp:positionH relativeFrom="page">
            <wp:posOffset>3042666</wp:posOffset>
          </wp:positionH>
          <wp:positionV relativeFrom="page">
            <wp:posOffset>188710</wp:posOffset>
          </wp:positionV>
          <wp:extent cx="1476933" cy="981442"/>
          <wp:effectExtent l="0" t="0" r="0" b="0"/>
          <wp:wrapNone/>
          <wp:docPr id="46" name="Image 4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6" name="Image 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6933" cy="9814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781440">
          <wp:simplePos x="0" y="0"/>
          <wp:positionH relativeFrom="page">
            <wp:posOffset>4979454</wp:posOffset>
          </wp:positionH>
          <wp:positionV relativeFrom="page">
            <wp:posOffset>408895</wp:posOffset>
          </wp:positionV>
          <wp:extent cx="554394" cy="543578"/>
          <wp:effectExtent l="0" t="0" r="0" b="0"/>
          <wp:wrapNone/>
          <wp:docPr id="47" name="Image 4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7" name="Image 4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54394" cy="5435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781952">
          <wp:simplePos x="0" y="0"/>
          <wp:positionH relativeFrom="page">
            <wp:posOffset>799059</wp:posOffset>
          </wp:positionH>
          <wp:positionV relativeFrom="page">
            <wp:posOffset>412808</wp:posOffset>
          </wp:positionV>
          <wp:extent cx="1943835" cy="552658"/>
          <wp:effectExtent l="0" t="0" r="0" b="0"/>
          <wp:wrapNone/>
          <wp:docPr id="48" name="Image 4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8" name="Image 4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43835" cy="5526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2464">
              <wp:simplePos x="0" y="0"/>
              <wp:positionH relativeFrom="page">
                <wp:posOffset>1855012</wp:posOffset>
              </wp:positionH>
              <wp:positionV relativeFrom="page">
                <wp:posOffset>1352537</wp:posOffset>
              </wp:positionV>
              <wp:extent cx="1742439" cy="297180"/>
              <wp:effectExtent l="0" t="0" r="0" b="0"/>
              <wp:wrapNone/>
              <wp:docPr id="49" name="Graphic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Graphic 49"/>
                    <wps:cNvSpPr/>
                    <wps:spPr>
                      <a:xfrm>
                        <a:off x="0" y="0"/>
                        <a:ext cx="1742439" cy="2971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42439" h="297180">
                            <a:moveTo>
                              <a:pt x="1628012" y="0"/>
                            </a:moveTo>
                            <a:lnTo>
                              <a:pt x="114287" y="0"/>
                            </a:lnTo>
                            <a:lnTo>
                              <a:pt x="69801" y="8981"/>
                            </a:lnTo>
                            <a:lnTo>
                              <a:pt x="33474" y="33474"/>
                            </a:lnTo>
                            <a:lnTo>
                              <a:pt x="8981" y="69801"/>
                            </a:lnTo>
                            <a:lnTo>
                              <a:pt x="0" y="114287"/>
                            </a:lnTo>
                            <a:lnTo>
                              <a:pt x="0" y="182549"/>
                            </a:lnTo>
                            <a:lnTo>
                              <a:pt x="8981" y="227035"/>
                            </a:lnTo>
                            <a:lnTo>
                              <a:pt x="33474" y="263363"/>
                            </a:lnTo>
                            <a:lnTo>
                              <a:pt x="69801" y="287855"/>
                            </a:lnTo>
                            <a:lnTo>
                              <a:pt x="114287" y="296837"/>
                            </a:lnTo>
                            <a:lnTo>
                              <a:pt x="1628012" y="296837"/>
                            </a:lnTo>
                            <a:lnTo>
                              <a:pt x="1672505" y="287855"/>
                            </a:lnTo>
                            <a:lnTo>
                              <a:pt x="1708837" y="263363"/>
                            </a:lnTo>
                            <a:lnTo>
                              <a:pt x="1733331" y="227035"/>
                            </a:lnTo>
                            <a:lnTo>
                              <a:pt x="1742312" y="182549"/>
                            </a:lnTo>
                            <a:lnTo>
                              <a:pt x="1742312" y="114287"/>
                            </a:lnTo>
                            <a:lnTo>
                              <a:pt x="1733331" y="69801"/>
                            </a:lnTo>
                            <a:lnTo>
                              <a:pt x="1708837" y="33474"/>
                            </a:lnTo>
                            <a:lnTo>
                              <a:pt x="1672505" y="8981"/>
                            </a:lnTo>
                            <a:lnTo>
                              <a:pt x="1628012" y="0"/>
                            </a:lnTo>
                            <a:close/>
                          </a:path>
                        </a:pathLst>
                      </a:custGeom>
                      <a:solidFill>
                        <a:srgbClr val="002E6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6.063995pt;margin-top:106.499046pt;width:137.2pt;height:23.4pt;mso-position-horizontal-relative:page;mso-position-vertical-relative:page;z-index:-16534016" id="docshape41" coordorigin="2921,2130" coordsize="2744,468" path="m5485,2130l3101,2130,3031,2144,2974,2183,2935,2240,2921,2310,2921,2417,2935,2488,2974,2545,3031,2583,3101,2597,5485,2597,5555,2583,5612,2545,5651,2488,5665,2417,5665,2310,5651,2240,5612,2183,5555,2144,5485,2130xe" filled="true" fillcolor="#002e67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2976">
              <wp:simplePos x="0" y="0"/>
              <wp:positionH relativeFrom="page">
                <wp:posOffset>798830</wp:posOffset>
              </wp:positionH>
              <wp:positionV relativeFrom="page">
                <wp:posOffset>1810295</wp:posOffset>
              </wp:positionV>
              <wp:extent cx="1609090" cy="1270"/>
              <wp:effectExtent l="0" t="0" r="0" b="0"/>
              <wp:wrapNone/>
              <wp:docPr id="50" name="Graphic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Graphic 50"/>
                    <wps:cNvSpPr/>
                    <wps:spPr>
                      <a:xfrm>
                        <a:off x="0" y="0"/>
                        <a:ext cx="16090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090" h="0">
                            <a:moveTo>
                              <a:pt x="0" y="0"/>
                            </a:moveTo>
                            <a:lnTo>
                              <a:pt x="1608937" y="0"/>
                            </a:lnTo>
                          </a:path>
                        </a:pathLst>
                      </a:custGeom>
                      <a:ln w="28585">
                        <a:solidFill>
                          <a:srgbClr val="00295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33504" from="62.900002pt,142.542984pt" to="189.588003pt,142.542984pt" stroked="true" strokeweight="2.250850pt" strokecolor="#00295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3488">
              <wp:simplePos x="0" y="0"/>
              <wp:positionH relativeFrom="page">
                <wp:posOffset>5153812</wp:posOffset>
              </wp:positionH>
              <wp:positionV relativeFrom="page">
                <wp:posOffset>1810295</wp:posOffset>
              </wp:positionV>
              <wp:extent cx="1609090" cy="1270"/>
              <wp:effectExtent l="0" t="0" r="0" b="0"/>
              <wp:wrapNone/>
              <wp:docPr id="51" name="Graphic 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" name="Graphic 51"/>
                    <wps:cNvSpPr/>
                    <wps:spPr>
                      <a:xfrm>
                        <a:off x="0" y="0"/>
                        <a:ext cx="16090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090" h="0">
                            <a:moveTo>
                              <a:pt x="0" y="0"/>
                            </a:moveTo>
                            <a:lnTo>
                              <a:pt x="1608924" y="0"/>
                            </a:lnTo>
                          </a:path>
                        </a:pathLst>
                      </a:custGeom>
                      <a:ln w="28585">
                        <a:solidFill>
                          <a:srgbClr val="00295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32992" from="405.812012pt,142.542984pt" to="532.499014pt,142.542984pt" stroked="true" strokeweight="2.250850pt" strokecolor="#00295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4000">
              <wp:simplePos x="0" y="0"/>
              <wp:positionH relativeFrom="page">
                <wp:posOffset>934105</wp:posOffset>
              </wp:positionH>
              <wp:positionV relativeFrom="page">
                <wp:posOffset>385476</wp:posOffset>
              </wp:positionV>
              <wp:extent cx="5843270" cy="972185"/>
              <wp:effectExtent l="0" t="0" r="0" b="0"/>
              <wp:wrapNone/>
              <wp:docPr id="52" name="Textbox 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" name="Textbox 52"/>
                    <wps:cNvSpPr txBox="1"/>
                    <wps:spPr>
                      <a:xfrm>
                        <a:off x="0" y="0"/>
                        <a:ext cx="5843270" cy="972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0" w:lineRule="auto" w:before="62"/>
                            <w:ind w:left="7398" w:right="11" w:firstLine="0"/>
                            <w:jc w:val="left"/>
                            <w:rPr>
                              <w:rFonts w:ascii="Trebuchet MS"/>
                              <w:b/>
                              <w:sz w:val="3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002E67"/>
                              <w:spacing w:val="-2"/>
                              <w:sz w:val="36"/>
                            </w:rPr>
                            <w:t>Cochrane </w:t>
                          </w:r>
                          <w:r>
                            <w:rPr>
                              <w:rFonts w:ascii="Trebuchet MS"/>
                              <w:b/>
                              <w:color w:val="E5302F"/>
                              <w:spacing w:val="-4"/>
                              <w:sz w:val="36"/>
                            </w:rPr>
                            <w:t>El</w:t>
                          </w:r>
                          <w:r>
                            <w:rPr>
                              <w:rFonts w:ascii="Trebuchet MS"/>
                              <w:b/>
                              <w:color w:val="E5302F"/>
                              <w:spacing w:val="-37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b/>
                              <w:color w:val="E5302F"/>
                              <w:spacing w:val="-4"/>
                              <w:sz w:val="36"/>
                            </w:rPr>
                            <w:t>Salvador</w:t>
                          </w:r>
                        </w:p>
                        <w:p>
                          <w:pPr>
                            <w:spacing w:before="190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b/>
                              <w:sz w:val="3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XXII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30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REUNIÓN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LA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RED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COCHRANE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IBEROAMERICANA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.551598pt;margin-top:30.352497pt;width:460.1pt;height:76.55pt;mso-position-horizontal-relative:page;mso-position-vertical-relative:page;z-index:-16532480" type="#_x0000_t202" id="docshape42" filled="false" stroked="false">
              <v:textbox inset="0,0,0,0">
                <w:txbxContent>
                  <w:p>
                    <w:pPr>
                      <w:spacing w:line="230" w:lineRule="auto" w:before="62"/>
                      <w:ind w:left="7398" w:right="11" w:firstLine="0"/>
                      <w:jc w:val="left"/>
                      <w:rPr>
                        <w:rFonts w:ascii="Trebuchet MS"/>
                        <w:b/>
                        <w:sz w:val="36"/>
                      </w:rPr>
                    </w:pPr>
                    <w:r>
                      <w:rPr>
                        <w:rFonts w:ascii="Trebuchet MS"/>
                        <w:b/>
                        <w:color w:val="002E67"/>
                        <w:spacing w:val="-2"/>
                        <w:sz w:val="36"/>
                      </w:rPr>
                      <w:t>Cochrane </w:t>
                    </w:r>
                    <w:r>
                      <w:rPr>
                        <w:rFonts w:ascii="Trebuchet MS"/>
                        <w:b/>
                        <w:color w:val="E5302F"/>
                        <w:spacing w:val="-4"/>
                        <w:sz w:val="36"/>
                      </w:rPr>
                      <w:t>El</w:t>
                    </w:r>
                    <w:r>
                      <w:rPr>
                        <w:rFonts w:ascii="Trebuchet MS"/>
                        <w:b/>
                        <w:color w:val="E5302F"/>
                        <w:spacing w:val="-37"/>
                        <w:sz w:val="3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E5302F"/>
                        <w:spacing w:val="-4"/>
                        <w:sz w:val="36"/>
                      </w:rPr>
                      <w:t>Salvador</w:t>
                    </w:r>
                  </w:p>
                  <w:p>
                    <w:pPr>
                      <w:spacing w:before="190"/>
                      <w:ind w:left="20" w:right="0" w:firstLine="0"/>
                      <w:jc w:val="left"/>
                      <w:rPr>
                        <w:rFonts w:ascii="Trebuchet MS" w:hAnsi="Trebuchet MS"/>
                        <w:b/>
                        <w:sz w:val="34"/>
                      </w:rPr>
                    </w:pP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XXII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30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REUNIÓN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LA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RED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COCHRANE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IBEROAMERICANA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4512">
              <wp:simplePos x="0" y="0"/>
              <wp:positionH relativeFrom="page">
                <wp:posOffset>1980768</wp:posOffset>
              </wp:positionH>
              <wp:positionV relativeFrom="page">
                <wp:posOffset>1387372</wp:posOffset>
              </wp:positionV>
              <wp:extent cx="1491615" cy="224790"/>
              <wp:effectExtent l="0" t="0" r="0" b="0"/>
              <wp:wrapNone/>
              <wp:docPr id="53" name="Textbox 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" name="Textbox 53"/>
                    <wps:cNvSpPr txBox="1"/>
                    <wps:spPr>
                      <a:xfrm>
                        <a:off x="0" y="0"/>
                        <a:ext cx="149161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8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b/>
                              <w:sz w:val="22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Del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diseño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la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decisión: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5.966003pt;margin-top:109.24192pt;width:117.45pt;height:17.7pt;mso-position-horizontal-relative:page;mso-position-vertical-relative:page;z-index:-16531968" type="#_x0000_t202" id="docshape43" filled="false" stroked="false">
              <v:textbox inset="0,0,0,0">
                <w:txbxContent>
                  <w:p>
                    <w:pPr>
                      <w:spacing w:before="38"/>
                      <w:ind w:left="20" w:right="0" w:firstLine="0"/>
                      <w:jc w:val="left"/>
                      <w:rPr>
                        <w:rFonts w:ascii="Trebuchet MS" w:hAnsi="Trebuchet MS"/>
                        <w:b/>
                        <w:sz w:val="22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Del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20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diseño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20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a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20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la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20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decisión: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5024">
              <wp:simplePos x="0" y="0"/>
              <wp:positionH relativeFrom="page">
                <wp:posOffset>3614788</wp:posOffset>
              </wp:positionH>
              <wp:positionV relativeFrom="page">
                <wp:posOffset>1383333</wp:posOffset>
              </wp:positionV>
              <wp:extent cx="2103755" cy="224790"/>
              <wp:effectExtent l="0" t="0" r="0" b="0"/>
              <wp:wrapNone/>
              <wp:docPr id="54" name="Textbox 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" name="Textbox 54"/>
                    <wps:cNvSpPr txBox="1"/>
                    <wps:spPr>
                      <a:xfrm>
                        <a:off x="0" y="0"/>
                        <a:ext cx="210375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8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b/>
                              <w:sz w:val="22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El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futuro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la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evidencia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"/>
                              <w:w w:val="90"/>
                              <w:sz w:val="22"/>
                            </w:rPr>
                            <w:t>científica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628998pt;margin-top:108.92392pt;width:165.65pt;height:17.7pt;mso-position-horizontal-relative:page;mso-position-vertical-relative:page;z-index:-16531456" type="#_x0000_t202" id="docshape44" filled="false" stroked="false">
              <v:textbox inset="0,0,0,0">
                <w:txbxContent>
                  <w:p>
                    <w:pPr>
                      <w:spacing w:before="38"/>
                      <w:ind w:left="20" w:right="0" w:firstLine="0"/>
                      <w:jc w:val="left"/>
                      <w:rPr>
                        <w:rFonts w:ascii="Trebuchet MS" w:hAnsi="Trebuchet MS"/>
                        <w:b/>
                        <w:sz w:val="22"/>
                      </w:rPr>
                    </w:pP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El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futuro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la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evidencia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"/>
                        <w:w w:val="90"/>
                        <w:sz w:val="22"/>
                      </w:rPr>
                      <w:t>científica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5536">
              <wp:simplePos x="0" y="0"/>
              <wp:positionH relativeFrom="page">
                <wp:posOffset>2557754</wp:posOffset>
              </wp:positionH>
              <wp:positionV relativeFrom="page">
                <wp:posOffset>1626628</wp:posOffset>
              </wp:positionV>
              <wp:extent cx="2446020" cy="509270"/>
              <wp:effectExtent l="0" t="0" r="0" b="0"/>
              <wp:wrapNone/>
              <wp:docPr id="55" name="Textbox 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" name="Textbox 55"/>
                    <wps:cNvSpPr txBox="1"/>
                    <wps:spPr>
                      <a:xfrm>
                        <a:off x="0" y="0"/>
                        <a:ext cx="2446020" cy="509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415" w:lineRule="exact" w:before="48"/>
                            <w:ind w:left="45" w:right="45" w:firstLine="0"/>
                            <w:jc w:val="center"/>
                            <w:rPr>
                              <w:rFonts w:ascii="Trebuchet MS"/>
                              <w:b/>
                              <w:sz w:val="3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00295F"/>
                              <w:w w:val="90"/>
                              <w:sz w:val="36"/>
                            </w:rPr>
                            <w:t>AGENDA</w:t>
                          </w:r>
                          <w:r>
                            <w:rPr>
                              <w:rFonts w:ascii="Trebuchet MS"/>
                              <w:b/>
                              <w:color w:val="00295F"/>
                              <w:spacing w:val="3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b/>
                              <w:color w:val="00295F"/>
                              <w:w w:val="90"/>
                              <w:sz w:val="36"/>
                            </w:rPr>
                            <w:t>DEL</w:t>
                          </w:r>
                          <w:r>
                            <w:rPr>
                              <w:rFonts w:ascii="Trebuchet MS"/>
                              <w:b/>
                              <w:color w:val="00295F"/>
                              <w:spacing w:val="4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b/>
                              <w:color w:val="00295F"/>
                              <w:spacing w:val="-2"/>
                              <w:w w:val="90"/>
                              <w:sz w:val="36"/>
                            </w:rPr>
                            <w:t>CONGRESO</w:t>
                          </w:r>
                        </w:p>
                        <w:p>
                          <w:pPr>
                            <w:spacing w:line="276" w:lineRule="exact" w:before="0"/>
                            <w:ind w:left="0" w:right="45" w:firstLine="0"/>
                            <w:jc w:val="center"/>
                            <w:rPr>
                              <w:rFonts w:ascii="Trebuchet MS" w:hAnsi="Trebuchet MS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2E67"/>
                              <w:spacing w:val="-8"/>
                              <w:sz w:val="24"/>
                            </w:rPr>
                            <w:t>Segundo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E67"/>
                              <w:spacing w:val="-20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E67"/>
                              <w:spacing w:val="-8"/>
                              <w:sz w:val="24"/>
                            </w:rPr>
                            <w:t>día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E67"/>
                              <w:spacing w:val="-19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8"/>
                              <w:sz w:val="24"/>
                            </w:rPr>
                            <w:t>Martes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20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8"/>
                              <w:sz w:val="24"/>
                            </w:rPr>
                            <w:t>23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19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8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20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8"/>
                              <w:sz w:val="24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1.397995pt;margin-top:128.080978pt;width:192.6pt;height:40.1pt;mso-position-horizontal-relative:page;mso-position-vertical-relative:page;z-index:-16530944" type="#_x0000_t202" id="docshape45" filled="false" stroked="false">
              <v:textbox inset="0,0,0,0">
                <w:txbxContent>
                  <w:p>
                    <w:pPr>
                      <w:spacing w:line="415" w:lineRule="exact" w:before="48"/>
                      <w:ind w:left="45" w:right="45" w:firstLine="0"/>
                      <w:jc w:val="center"/>
                      <w:rPr>
                        <w:rFonts w:ascii="Trebuchet MS"/>
                        <w:b/>
                        <w:sz w:val="36"/>
                      </w:rPr>
                    </w:pPr>
                    <w:r>
                      <w:rPr>
                        <w:rFonts w:ascii="Trebuchet MS"/>
                        <w:b/>
                        <w:color w:val="00295F"/>
                        <w:w w:val="90"/>
                        <w:sz w:val="36"/>
                      </w:rPr>
                      <w:t>AGENDA</w:t>
                    </w:r>
                    <w:r>
                      <w:rPr>
                        <w:rFonts w:ascii="Trebuchet MS"/>
                        <w:b/>
                        <w:color w:val="00295F"/>
                        <w:spacing w:val="3"/>
                        <w:sz w:val="3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00295F"/>
                        <w:w w:val="90"/>
                        <w:sz w:val="36"/>
                      </w:rPr>
                      <w:t>DEL</w:t>
                    </w:r>
                    <w:r>
                      <w:rPr>
                        <w:rFonts w:ascii="Trebuchet MS"/>
                        <w:b/>
                        <w:color w:val="00295F"/>
                        <w:spacing w:val="4"/>
                        <w:sz w:val="3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00295F"/>
                        <w:spacing w:val="-2"/>
                        <w:w w:val="90"/>
                        <w:sz w:val="36"/>
                      </w:rPr>
                      <w:t>CONGRESO</w:t>
                    </w:r>
                  </w:p>
                  <w:p>
                    <w:pPr>
                      <w:spacing w:line="276" w:lineRule="exact" w:before="0"/>
                      <w:ind w:left="0" w:right="45" w:firstLine="0"/>
                      <w:jc w:val="center"/>
                      <w:rPr>
                        <w:rFonts w:ascii="Trebuchet MS" w:hAnsi="Trebuchet MS"/>
                        <w:b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color w:val="002E67"/>
                        <w:spacing w:val="-8"/>
                        <w:sz w:val="24"/>
                      </w:rPr>
                      <w:t>Segundo</w:t>
                    </w:r>
                    <w:r>
                      <w:rPr>
                        <w:rFonts w:ascii="Trebuchet MS" w:hAnsi="Trebuchet MS"/>
                        <w:b/>
                        <w:color w:val="002E67"/>
                        <w:spacing w:val="-2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E67"/>
                        <w:spacing w:val="-8"/>
                        <w:sz w:val="24"/>
                      </w:rPr>
                      <w:t>día</w:t>
                    </w:r>
                    <w:r>
                      <w:rPr>
                        <w:rFonts w:ascii="Trebuchet MS" w:hAnsi="Trebuchet MS"/>
                        <w:b/>
                        <w:color w:val="002E67"/>
                        <w:spacing w:val="-19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8"/>
                        <w:sz w:val="24"/>
                      </w:rPr>
                      <w:t>Martes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2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8"/>
                        <w:sz w:val="24"/>
                      </w:rPr>
                      <w:t>23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19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8"/>
                        <w:sz w:val="24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2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8"/>
                        <w:sz w:val="24"/>
                      </w:rPr>
                      <w:t>junio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786048">
          <wp:simplePos x="0" y="0"/>
          <wp:positionH relativeFrom="page">
            <wp:posOffset>3042666</wp:posOffset>
          </wp:positionH>
          <wp:positionV relativeFrom="page">
            <wp:posOffset>188710</wp:posOffset>
          </wp:positionV>
          <wp:extent cx="1476933" cy="981442"/>
          <wp:effectExtent l="0" t="0" r="0" b="0"/>
          <wp:wrapNone/>
          <wp:docPr id="90" name="Image 9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0" name="Image 9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6933" cy="9814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786560">
          <wp:simplePos x="0" y="0"/>
          <wp:positionH relativeFrom="page">
            <wp:posOffset>4979454</wp:posOffset>
          </wp:positionH>
          <wp:positionV relativeFrom="page">
            <wp:posOffset>408895</wp:posOffset>
          </wp:positionV>
          <wp:extent cx="554394" cy="543578"/>
          <wp:effectExtent l="0" t="0" r="0" b="0"/>
          <wp:wrapNone/>
          <wp:docPr id="91" name="Image 9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1" name="Image 9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54394" cy="5435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787072">
          <wp:simplePos x="0" y="0"/>
          <wp:positionH relativeFrom="page">
            <wp:posOffset>799059</wp:posOffset>
          </wp:positionH>
          <wp:positionV relativeFrom="page">
            <wp:posOffset>412808</wp:posOffset>
          </wp:positionV>
          <wp:extent cx="1943835" cy="552658"/>
          <wp:effectExtent l="0" t="0" r="0" b="0"/>
          <wp:wrapNone/>
          <wp:docPr id="92" name="Image 9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2" name="Image 9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43835" cy="5526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7584">
              <wp:simplePos x="0" y="0"/>
              <wp:positionH relativeFrom="page">
                <wp:posOffset>1855012</wp:posOffset>
              </wp:positionH>
              <wp:positionV relativeFrom="page">
                <wp:posOffset>1352537</wp:posOffset>
              </wp:positionV>
              <wp:extent cx="1742439" cy="297180"/>
              <wp:effectExtent l="0" t="0" r="0" b="0"/>
              <wp:wrapNone/>
              <wp:docPr id="93" name="Graphic 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" name="Graphic 93"/>
                    <wps:cNvSpPr/>
                    <wps:spPr>
                      <a:xfrm>
                        <a:off x="0" y="0"/>
                        <a:ext cx="1742439" cy="2971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42439" h="297180">
                            <a:moveTo>
                              <a:pt x="1628012" y="0"/>
                            </a:moveTo>
                            <a:lnTo>
                              <a:pt x="114287" y="0"/>
                            </a:lnTo>
                            <a:lnTo>
                              <a:pt x="69801" y="8981"/>
                            </a:lnTo>
                            <a:lnTo>
                              <a:pt x="33474" y="33474"/>
                            </a:lnTo>
                            <a:lnTo>
                              <a:pt x="8981" y="69801"/>
                            </a:lnTo>
                            <a:lnTo>
                              <a:pt x="0" y="114287"/>
                            </a:lnTo>
                            <a:lnTo>
                              <a:pt x="0" y="182549"/>
                            </a:lnTo>
                            <a:lnTo>
                              <a:pt x="8981" y="227035"/>
                            </a:lnTo>
                            <a:lnTo>
                              <a:pt x="33474" y="263363"/>
                            </a:lnTo>
                            <a:lnTo>
                              <a:pt x="69801" y="287855"/>
                            </a:lnTo>
                            <a:lnTo>
                              <a:pt x="114287" y="296837"/>
                            </a:lnTo>
                            <a:lnTo>
                              <a:pt x="1628012" y="296837"/>
                            </a:lnTo>
                            <a:lnTo>
                              <a:pt x="1672505" y="287855"/>
                            </a:lnTo>
                            <a:lnTo>
                              <a:pt x="1708837" y="263363"/>
                            </a:lnTo>
                            <a:lnTo>
                              <a:pt x="1733331" y="227035"/>
                            </a:lnTo>
                            <a:lnTo>
                              <a:pt x="1742312" y="182549"/>
                            </a:lnTo>
                            <a:lnTo>
                              <a:pt x="1742312" y="114287"/>
                            </a:lnTo>
                            <a:lnTo>
                              <a:pt x="1733331" y="69801"/>
                            </a:lnTo>
                            <a:lnTo>
                              <a:pt x="1708837" y="33474"/>
                            </a:lnTo>
                            <a:lnTo>
                              <a:pt x="1672505" y="8981"/>
                            </a:lnTo>
                            <a:lnTo>
                              <a:pt x="1628012" y="0"/>
                            </a:lnTo>
                            <a:close/>
                          </a:path>
                        </a:pathLst>
                      </a:custGeom>
                      <a:solidFill>
                        <a:srgbClr val="002E6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6.063995pt;margin-top:106.499046pt;width:137.2pt;height:23.4pt;mso-position-horizontal-relative:page;mso-position-vertical-relative:page;z-index:-16528896" id="docshape79" coordorigin="2921,2130" coordsize="2744,468" path="m5485,2130l3101,2130,3031,2144,2974,2183,2935,2240,2921,2310,2921,2417,2935,2488,2974,2545,3031,2583,3101,2597,5485,2597,5555,2583,5612,2545,5651,2488,5665,2417,5665,2310,5651,2240,5612,2183,5555,2144,5485,2130xe" filled="true" fillcolor="#002e67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8096">
              <wp:simplePos x="0" y="0"/>
              <wp:positionH relativeFrom="page">
                <wp:posOffset>934105</wp:posOffset>
              </wp:positionH>
              <wp:positionV relativeFrom="page">
                <wp:posOffset>385476</wp:posOffset>
              </wp:positionV>
              <wp:extent cx="5843270" cy="972185"/>
              <wp:effectExtent l="0" t="0" r="0" b="0"/>
              <wp:wrapNone/>
              <wp:docPr id="94" name="Textbox 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4" name="Textbox 94"/>
                    <wps:cNvSpPr txBox="1"/>
                    <wps:spPr>
                      <a:xfrm>
                        <a:off x="0" y="0"/>
                        <a:ext cx="5843270" cy="972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0" w:lineRule="auto" w:before="62"/>
                            <w:ind w:left="7398" w:right="11" w:firstLine="0"/>
                            <w:jc w:val="left"/>
                            <w:rPr>
                              <w:rFonts w:ascii="Trebuchet MS"/>
                              <w:b/>
                              <w:sz w:val="3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002E67"/>
                              <w:spacing w:val="-2"/>
                              <w:sz w:val="36"/>
                            </w:rPr>
                            <w:t>Cochrane </w:t>
                          </w:r>
                          <w:r>
                            <w:rPr>
                              <w:rFonts w:ascii="Trebuchet MS"/>
                              <w:b/>
                              <w:color w:val="E5302F"/>
                              <w:spacing w:val="-4"/>
                              <w:sz w:val="36"/>
                            </w:rPr>
                            <w:t>El</w:t>
                          </w:r>
                          <w:r>
                            <w:rPr>
                              <w:rFonts w:ascii="Trebuchet MS"/>
                              <w:b/>
                              <w:color w:val="E5302F"/>
                              <w:spacing w:val="-37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b/>
                              <w:color w:val="E5302F"/>
                              <w:spacing w:val="-4"/>
                              <w:sz w:val="36"/>
                            </w:rPr>
                            <w:t>Salvador</w:t>
                          </w:r>
                        </w:p>
                        <w:p>
                          <w:pPr>
                            <w:spacing w:before="190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b/>
                              <w:sz w:val="3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XXII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30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REUNIÓN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LA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RED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COCHRANE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IBEROAMERICANA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.551598pt;margin-top:30.352497pt;width:460.1pt;height:76.55pt;mso-position-horizontal-relative:page;mso-position-vertical-relative:page;z-index:-16528384" type="#_x0000_t202" id="docshape80" filled="false" stroked="false">
              <v:textbox inset="0,0,0,0">
                <w:txbxContent>
                  <w:p>
                    <w:pPr>
                      <w:spacing w:line="230" w:lineRule="auto" w:before="62"/>
                      <w:ind w:left="7398" w:right="11" w:firstLine="0"/>
                      <w:jc w:val="left"/>
                      <w:rPr>
                        <w:rFonts w:ascii="Trebuchet MS"/>
                        <w:b/>
                        <w:sz w:val="36"/>
                      </w:rPr>
                    </w:pPr>
                    <w:r>
                      <w:rPr>
                        <w:rFonts w:ascii="Trebuchet MS"/>
                        <w:b/>
                        <w:color w:val="002E67"/>
                        <w:spacing w:val="-2"/>
                        <w:sz w:val="36"/>
                      </w:rPr>
                      <w:t>Cochrane </w:t>
                    </w:r>
                    <w:r>
                      <w:rPr>
                        <w:rFonts w:ascii="Trebuchet MS"/>
                        <w:b/>
                        <w:color w:val="E5302F"/>
                        <w:spacing w:val="-4"/>
                        <w:sz w:val="36"/>
                      </w:rPr>
                      <w:t>El</w:t>
                    </w:r>
                    <w:r>
                      <w:rPr>
                        <w:rFonts w:ascii="Trebuchet MS"/>
                        <w:b/>
                        <w:color w:val="E5302F"/>
                        <w:spacing w:val="-37"/>
                        <w:sz w:val="3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E5302F"/>
                        <w:spacing w:val="-4"/>
                        <w:sz w:val="36"/>
                      </w:rPr>
                      <w:t>Salvador</w:t>
                    </w:r>
                  </w:p>
                  <w:p>
                    <w:pPr>
                      <w:spacing w:before="190"/>
                      <w:ind w:left="20" w:right="0" w:firstLine="0"/>
                      <w:jc w:val="left"/>
                      <w:rPr>
                        <w:rFonts w:ascii="Trebuchet MS" w:hAnsi="Trebuchet MS"/>
                        <w:b/>
                        <w:sz w:val="34"/>
                      </w:rPr>
                    </w:pP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XXII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30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REUNIÓN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LA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RED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COCHRANE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IBEROAMERICANA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8608">
              <wp:simplePos x="0" y="0"/>
              <wp:positionH relativeFrom="page">
                <wp:posOffset>1980768</wp:posOffset>
              </wp:positionH>
              <wp:positionV relativeFrom="page">
                <wp:posOffset>1387372</wp:posOffset>
              </wp:positionV>
              <wp:extent cx="1491615" cy="224790"/>
              <wp:effectExtent l="0" t="0" r="0" b="0"/>
              <wp:wrapNone/>
              <wp:docPr id="95" name="Textbox 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" name="Textbox 95"/>
                    <wps:cNvSpPr txBox="1"/>
                    <wps:spPr>
                      <a:xfrm>
                        <a:off x="0" y="0"/>
                        <a:ext cx="149161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8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b/>
                              <w:sz w:val="22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Del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diseño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la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decisión: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5.966003pt;margin-top:109.24192pt;width:117.45pt;height:17.7pt;mso-position-horizontal-relative:page;mso-position-vertical-relative:page;z-index:-16527872" type="#_x0000_t202" id="docshape81" filled="false" stroked="false">
              <v:textbox inset="0,0,0,0">
                <w:txbxContent>
                  <w:p>
                    <w:pPr>
                      <w:spacing w:before="38"/>
                      <w:ind w:left="20" w:right="0" w:firstLine="0"/>
                      <w:jc w:val="left"/>
                      <w:rPr>
                        <w:rFonts w:ascii="Trebuchet MS" w:hAnsi="Trebuchet MS"/>
                        <w:b/>
                        <w:sz w:val="22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Del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20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diseño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20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a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20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la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20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decisión: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9120">
              <wp:simplePos x="0" y="0"/>
              <wp:positionH relativeFrom="page">
                <wp:posOffset>3614788</wp:posOffset>
              </wp:positionH>
              <wp:positionV relativeFrom="page">
                <wp:posOffset>1383333</wp:posOffset>
              </wp:positionV>
              <wp:extent cx="2103755" cy="224790"/>
              <wp:effectExtent l="0" t="0" r="0" b="0"/>
              <wp:wrapNone/>
              <wp:docPr id="96" name="Textbox 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6" name="Textbox 96"/>
                    <wps:cNvSpPr txBox="1"/>
                    <wps:spPr>
                      <a:xfrm>
                        <a:off x="0" y="0"/>
                        <a:ext cx="210375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8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b/>
                              <w:sz w:val="22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El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futuro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la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evidencia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"/>
                              <w:w w:val="90"/>
                              <w:sz w:val="22"/>
                            </w:rPr>
                            <w:t>científica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628998pt;margin-top:108.92392pt;width:165.65pt;height:17.7pt;mso-position-horizontal-relative:page;mso-position-vertical-relative:page;z-index:-16527360" type="#_x0000_t202" id="docshape82" filled="false" stroked="false">
              <v:textbox inset="0,0,0,0">
                <w:txbxContent>
                  <w:p>
                    <w:pPr>
                      <w:spacing w:before="38"/>
                      <w:ind w:left="20" w:right="0" w:firstLine="0"/>
                      <w:jc w:val="left"/>
                      <w:rPr>
                        <w:rFonts w:ascii="Trebuchet MS" w:hAnsi="Trebuchet MS"/>
                        <w:b/>
                        <w:sz w:val="22"/>
                      </w:rPr>
                    </w:pP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El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futuro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la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evidencia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"/>
                        <w:w w:val="90"/>
                        <w:sz w:val="22"/>
                      </w:rPr>
                      <w:t>científica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789632">
          <wp:simplePos x="0" y="0"/>
          <wp:positionH relativeFrom="page">
            <wp:posOffset>3042666</wp:posOffset>
          </wp:positionH>
          <wp:positionV relativeFrom="page">
            <wp:posOffset>188710</wp:posOffset>
          </wp:positionV>
          <wp:extent cx="1476933" cy="981442"/>
          <wp:effectExtent l="0" t="0" r="0" b="0"/>
          <wp:wrapNone/>
          <wp:docPr id="120" name="Image 12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0" name="Image 1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6933" cy="9814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790144">
          <wp:simplePos x="0" y="0"/>
          <wp:positionH relativeFrom="page">
            <wp:posOffset>4979454</wp:posOffset>
          </wp:positionH>
          <wp:positionV relativeFrom="page">
            <wp:posOffset>408895</wp:posOffset>
          </wp:positionV>
          <wp:extent cx="554394" cy="543578"/>
          <wp:effectExtent l="0" t="0" r="0" b="0"/>
          <wp:wrapNone/>
          <wp:docPr id="121" name="Image 12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1" name="Image 12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54394" cy="5435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790656">
          <wp:simplePos x="0" y="0"/>
          <wp:positionH relativeFrom="page">
            <wp:posOffset>799059</wp:posOffset>
          </wp:positionH>
          <wp:positionV relativeFrom="page">
            <wp:posOffset>412808</wp:posOffset>
          </wp:positionV>
          <wp:extent cx="1943835" cy="552658"/>
          <wp:effectExtent l="0" t="0" r="0" b="0"/>
          <wp:wrapNone/>
          <wp:docPr id="122" name="Image 12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2" name="Image 12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43835" cy="5526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1168">
              <wp:simplePos x="0" y="0"/>
              <wp:positionH relativeFrom="page">
                <wp:posOffset>1855012</wp:posOffset>
              </wp:positionH>
              <wp:positionV relativeFrom="page">
                <wp:posOffset>1352537</wp:posOffset>
              </wp:positionV>
              <wp:extent cx="1742439" cy="297180"/>
              <wp:effectExtent l="0" t="0" r="0" b="0"/>
              <wp:wrapNone/>
              <wp:docPr id="123" name="Graphic 1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" name="Graphic 123"/>
                    <wps:cNvSpPr/>
                    <wps:spPr>
                      <a:xfrm>
                        <a:off x="0" y="0"/>
                        <a:ext cx="1742439" cy="2971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42439" h="297180">
                            <a:moveTo>
                              <a:pt x="1628012" y="0"/>
                            </a:moveTo>
                            <a:lnTo>
                              <a:pt x="114287" y="0"/>
                            </a:lnTo>
                            <a:lnTo>
                              <a:pt x="69801" y="8981"/>
                            </a:lnTo>
                            <a:lnTo>
                              <a:pt x="33474" y="33474"/>
                            </a:lnTo>
                            <a:lnTo>
                              <a:pt x="8981" y="69801"/>
                            </a:lnTo>
                            <a:lnTo>
                              <a:pt x="0" y="114287"/>
                            </a:lnTo>
                            <a:lnTo>
                              <a:pt x="0" y="182549"/>
                            </a:lnTo>
                            <a:lnTo>
                              <a:pt x="8981" y="227035"/>
                            </a:lnTo>
                            <a:lnTo>
                              <a:pt x="33474" y="263363"/>
                            </a:lnTo>
                            <a:lnTo>
                              <a:pt x="69801" y="287855"/>
                            </a:lnTo>
                            <a:lnTo>
                              <a:pt x="114287" y="296837"/>
                            </a:lnTo>
                            <a:lnTo>
                              <a:pt x="1628012" y="296837"/>
                            </a:lnTo>
                            <a:lnTo>
                              <a:pt x="1672505" y="287855"/>
                            </a:lnTo>
                            <a:lnTo>
                              <a:pt x="1708837" y="263363"/>
                            </a:lnTo>
                            <a:lnTo>
                              <a:pt x="1733331" y="227035"/>
                            </a:lnTo>
                            <a:lnTo>
                              <a:pt x="1742312" y="182549"/>
                            </a:lnTo>
                            <a:lnTo>
                              <a:pt x="1742312" y="114287"/>
                            </a:lnTo>
                            <a:lnTo>
                              <a:pt x="1733331" y="69801"/>
                            </a:lnTo>
                            <a:lnTo>
                              <a:pt x="1708837" y="33474"/>
                            </a:lnTo>
                            <a:lnTo>
                              <a:pt x="1672505" y="8981"/>
                            </a:lnTo>
                            <a:lnTo>
                              <a:pt x="1628012" y="0"/>
                            </a:lnTo>
                            <a:close/>
                          </a:path>
                        </a:pathLst>
                      </a:custGeom>
                      <a:solidFill>
                        <a:srgbClr val="002E6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6.063995pt;margin-top:106.499046pt;width:137.2pt;height:23.4pt;mso-position-horizontal-relative:page;mso-position-vertical-relative:page;z-index:-16525312" id="docshape104" coordorigin="2921,2130" coordsize="2744,468" path="m5485,2130l3101,2130,3031,2144,2974,2183,2935,2240,2921,2310,2921,2417,2935,2488,2974,2545,3031,2583,3101,2597,5485,2597,5555,2583,5612,2545,5651,2488,5665,2417,5665,2310,5651,2240,5612,2183,5555,2144,5485,2130xe" filled="true" fillcolor="#002e67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1680">
              <wp:simplePos x="0" y="0"/>
              <wp:positionH relativeFrom="page">
                <wp:posOffset>798830</wp:posOffset>
              </wp:positionH>
              <wp:positionV relativeFrom="page">
                <wp:posOffset>1810295</wp:posOffset>
              </wp:positionV>
              <wp:extent cx="2162175" cy="1270"/>
              <wp:effectExtent l="0" t="0" r="0" b="0"/>
              <wp:wrapNone/>
              <wp:docPr id="124" name="Graphic 1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4" name="Graphic 124"/>
                    <wps:cNvSpPr/>
                    <wps:spPr>
                      <a:xfrm>
                        <a:off x="0" y="0"/>
                        <a:ext cx="2162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2175" h="0">
                            <a:moveTo>
                              <a:pt x="0" y="0"/>
                            </a:moveTo>
                            <a:lnTo>
                              <a:pt x="2161616" y="0"/>
                            </a:lnTo>
                          </a:path>
                        </a:pathLst>
                      </a:custGeom>
                      <a:ln w="28585">
                        <a:solidFill>
                          <a:srgbClr val="00295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24800" from="62.900002pt,142.542984pt" to="233.106004pt,142.542984pt" stroked="true" strokeweight="2.250850pt" strokecolor="#00295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2192">
              <wp:simplePos x="0" y="0"/>
              <wp:positionH relativeFrom="page">
                <wp:posOffset>4601146</wp:posOffset>
              </wp:positionH>
              <wp:positionV relativeFrom="page">
                <wp:posOffset>1810295</wp:posOffset>
              </wp:positionV>
              <wp:extent cx="2162175" cy="1270"/>
              <wp:effectExtent l="0" t="0" r="0" b="0"/>
              <wp:wrapNone/>
              <wp:docPr id="125" name="Graphic 1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5" name="Graphic 125"/>
                    <wps:cNvSpPr/>
                    <wps:spPr>
                      <a:xfrm>
                        <a:off x="0" y="0"/>
                        <a:ext cx="2162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2175" h="0">
                            <a:moveTo>
                              <a:pt x="0" y="0"/>
                            </a:moveTo>
                            <a:lnTo>
                              <a:pt x="2161590" y="0"/>
                            </a:lnTo>
                          </a:path>
                        </a:pathLst>
                      </a:custGeom>
                      <a:ln w="28585">
                        <a:solidFill>
                          <a:srgbClr val="00295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24288" from="362.295013pt,142.542984pt" to="532.499016pt,142.542984pt" stroked="true" strokeweight="2.250850pt" strokecolor="#00295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2704">
              <wp:simplePos x="0" y="0"/>
              <wp:positionH relativeFrom="page">
                <wp:posOffset>4470539</wp:posOffset>
              </wp:positionH>
              <wp:positionV relativeFrom="page">
                <wp:posOffset>1871091</wp:posOffset>
              </wp:positionV>
              <wp:extent cx="531495" cy="217804"/>
              <wp:effectExtent l="0" t="0" r="0" b="0"/>
              <wp:wrapNone/>
              <wp:docPr id="126" name="Graphic 1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6" name="Graphic 126"/>
                    <wps:cNvSpPr/>
                    <wps:spPr>
                      <a:xfrm>
                        <a:off x="0" y="0"/>
                        <a:ext cx="531495" cy="21780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1495" h="217804">
                            <a:moveTo>
                              <a:pt x="422173" y="0"/>
                            </a:moveTo>
                            <a:lnTo>
                              <a:pt x="108737" y="0"/>
                            </a:lnTo>
                            <a:lnTo>
                              <a:pt x="87422" y="2108"/>
                            </a:lnTo>
                            <a:lnTo>
                              <a:pt x="48403" y="18270"/>
                            </a:lnTo>
                            <a:lnTo>
                              <a:pt x="18264" y="48408"/>
                            </a:lnTo>
                            <a:lnTo>
                              <a:pt x="2108" y="87422"/>
                            </a:lnTo>
                            <a:lnTo>
                              <a:pt x="0" y="108737"/>
                            </a:lnTo>
                            <a:lnTo>
                              <a:pt x="2108" y="130051"/>
                            </a:lnTo>
                            <a:lnTo>
                              <a:pt x="18264" y="169066"/>
                            </a:lnTo>
                            <a:lnTo>
                              <a:pt x="48403" y="199206"/>
                            </a:lnTo>
                            <a:lnTo>
                              <a:pt x="87422" y="215376"/>
                            </a:lnTo>
                            <a:lnTo>
                              <a:pt x="108737" y="217487"/>
                            </a:lnTo>
                            <a:lnTo>
                              <a:pt x="422173" y="217487"/>
                            </a:lnTo>
                            <a:lnTo>
                              <a:pt x="463789" y="209203"/>
                            </a:lnTo>
                            <a:lnTo>
                              <a:pt x="499071" y="185623"/>
                            </a:lnTo>
                            <a:lnTo>
                              <a:pt x="522641" y="150352"/>
                            </a:lnTo>
                            <a:lnTo>
                              <a:pt x="530923" y="108737"/>
                            </a:lnTo>
                            <a:lnTo>
                              <a:pt x="528813" y="87422"/>
                            </a:lnTo>
                            <a:lnTo>
                              <a:pt x="512647" y="48408"/>
                            </a:lnTo>
                            <a:lnTo>
                              <a:pt x="482507" y="18270"/>
                            </a:lnTo>
                            <a:lnTo>
                              <a:pt x="443488" y="2108"/>
                            </a:lnTo>
                            <a:lnTo>
                              <a:pt x="422173" y="0"/>
                            </a:lnTo>
                            <a:close/>
                          </a:path>
                        </a:pathLst>
                      </a:custGeom>
                      <a:solidFill>
                        <a:srgbClr val="002E6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2.010986pt;margin-top:147.330048pt;width:41.85pt;height:17.150pt;mso-position-horizontal-relative:page;mso-position-vertical-relative:page;z-index:-16523776" id="docshape105" coordorigin="7040,2947" coordsize="837,343" path="m7705,2947l7211,2947,7178,2950,7116,2975,7069,3023,7044,3084,7040,3118,7044,3151,7069,3213,7116,3260,7178,3286,7211,3289,7705,3289,7771,3276,7826,3239,7863,3183,7876,3118,7873,3084,7848,3023,7800,2975,7739,2950,7705,2947xe" filled="true" fillcolor="#002e67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3216">
              <wp:simplePos x="0" y="0"/>
              <wp:positionH relativeFrom="page">
                <wp:posOffset>934105</wp:posOffset>
              </wp:positionH>
              <wp:positionV relativeFrom="page">
                <wp:posOffset>385476</wp:posOffset>
              </wp:positionV>
              <wp:extent cx="5843270" cy="972185"/>
              <wp:effectExtent l="0" t="0" r="0" b="0"/>
              <wp:wrapNone/>
              <wp:docPr id="127" name="Textbox 1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7" name="Textbox 127"/>
                    <wps:cNvSpPr txBox="1"/>
                    <wps:spPr>
                      <a:xfrm>
                        <a:off x="0" y="0"/>
                        <a:ext cx="5843270" cy="972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0" w:lineRule="auto" w:before="62"/>
                            <w:ind w:left="7398" w:right="11" w:firstLine="0"/>
                            <w:jc w:val="left"/>
                            <w:rPr>
                              <w:rFonts w:ascii="Trebuchet MS"/>
                              <w:b/>
                              <w:sz w:val="3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002E67"/>
                              <w:spacing w:val="-2"/>
                              <w:sz w:val="36"/>
                            </w:rPr>
                            <w:t>Cochrane </w:t>
                          </w:r>
                          <w:r>
                            <w:rPr>
                              <w:rFonts w:ascii="Trebuchet MS"/>
                              <w:b/>
                              <w:color w:val="E5302F"/>
                              <w:spacing w:val="-4"/>
                              <w:sz w:val="36"/>
                            </w:rPr>
                            <w:t>El</w:t>
                          </w:r>
                          <w:r>
                            <w:rPr>
                              <w:rFonts w:ascii="Trebuchet MS"/>
                              <w:b/>
                              <w:color w:val="E5302F"/>
                              <w:spacing w:val="-37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b/>
                              <w:color w:val="E5302F"/>
                              <w:spacing w:val="-4"/>
                              <w:sz w:val="36"/>
                            </w:rPr>
                            <w:t>Salvador</w:t>
                          </w:r>
                        </w:p>
                        <w:p>
                          <w:pPr>
                            <w:spacing w:before="190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b/>
                              <w:sz w:val="3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XXII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30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REUNIÓN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LA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RED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COCHRANE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IBEROAMERICANA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.551598pt;margin-top:30.352497pt;width:460.1pt;height:76.55pt;mso-position-horizontal-relative:page;mso-position-vertical-relative:page;z-index:-16523264" type="#_x0000_t202" id="docshape106" filled="false" stroked="false">
              <v:textbox inset="0,0,0,0">
                <w:txbxContent>
                  <w:p>
                    <w:pPr>
                      <w:spacing w:line="230" w:lineRule="auto" w:before="62"/>
                      <w:ind w:left="7398" w:right="11" w:firstLine="0"/>
                      <w:jc w:val="left"/>
                      <w:rPr>
                        <w:rFonts w:ascii="Trebuchet MS"/>
                        <w:b/>
                        <w:sz w:val="36"/>
                      </w:rPr>
                    </w:pPr>
                    <w:r>
                      <w:rPr>
                        <w:rFonts w:ascii="Trebuchet MS"/>
                        <w:b/>
                        <w:color w:val="002E67"/>
                        <w:spacing w:val="-2"/>
                        <w:sz w:val="36"/>
                      </w:rPr>
                      <w:t>Cochrane </w:t>
                    </w:r>
                    <w:r>
                      <w:rPr>
                        <w:rFonts w:ascii="Trebuchet MS"/>
                        <w:b/>
                        <w:color w:val="E5302F"/>
                        <w:spacing w:val="-4"/>
                        <w:sz w:val="36"/>
                      </w:rPr>
                      <w:t>El</w:t>
                    </w:r>
                    <w:r>
                      <w:rPr>
                        <w:rFonts w:ascii="Trebuchet MS"/>
                        <w:b/>
                        <w:color w:val="E5302F"/>
                        <w:spacing w:val="-37"/>
                        <w:sz w:val="3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E5302F"/>
                        <w:spacing w:val="-4"/>
                        <w:sz w:val="36"/>
                      </w:rPr>
                      <w:t>Salvador</w:t>
                    </w:r>
                  </w:p>
                  <w:p>
                    <w:pPr>
                      <w:spacing w:before="190"/>
                      <w:ind w:left="20" w:right="0" w:firstLine="0"/>
                      <w:jc w:val="left"/>
                      <w:rPr>
                        <w:rFonts w:ascii="Trebuchet MS" w:hAnsi="Trebuchet MS"/>
                        <w:b/>
                        <w:sz w:val="34"/>
                      </w:rPr>
                    </w:pP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XXII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30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REUNIÓN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LA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RED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COCHRANE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IBEROAMERICANA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3728">
              <wp:simplePos x="0" y="0"/>
              <wp:positionH relativeFrom="page">
                <wp:posOffset>1980768</wp:posOffset>
              </wp:positionH>
              <wp:positionV relativeFrom="page">
                <wp:posOffset>1387372</wp:posOffset>
              </wp:positionV>
              <wp:extent cx="1491615" cy="224790"/>
              <wp:effectExtent l="0" t="0" r="0" b="0"/>
              <wp:wrapNone/>
              <wp:docPr id="128" name="Textbox 1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8" name="Textbox 128"/>
                    <wps:cNvSpPr txBox="1"/>
                    <wps:spPr>
                      <a:xfrm>
                        <a:off x="0" y="0"/>
                        <a:ext cx="149161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8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b/>
                              <w:sz w:val="22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Del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diseño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la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decisión: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5.966003pt;margin-top:109.24192pt;width:117.45pt;height:17.7pt;mso-position-horizontal-relative:page;mso-position-vertical-relative:page;z-index:-16522752" type="#_x0000_t202" id="docshape107" filled="false" stroked="false">
              <v:textbox inset="0,0,0,0">
                <w:txbxContent>
                  <w:p>
                    <w:pPr>
                      <w:spacing w:before="38"/>
                      <w:ind w:left="20" w:right="0" w:firstLine="0"/>
                      <w:jc w:val="left"/>
                      <w:rPr>
                        <w:rFonts w:ascii="Trebuchet MS" w:hAnsi="Trebuchet MS"/>
                        <w:b/>
                        <w:sz w:val="22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Del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20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diseño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20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a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20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la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20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decisión: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4240">
              <wp:simplePos x="0" y="0"/>
              <wp:positionH relativeFrom="page">
                <wp:posOffset>3614788</wp:posOffset>
              </wp:positionH>
              <wp:positionV relativeFrom="page">
                <wp:posOffset>1383333</wp:posOffset>
              </wp:positionV>
              <wp:extent cx="2103755" cy="224790"/>
              <wp:effectExtent l="0" t="0" r="0" b="0"/>
              <wp:wrapNone/>
              <wp:docPr id="129" name="Textbox 1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9" name="Textbox 129"/>
                    <wps:cNvSpPr txBox="1"/>
                    <wps:spPr>
                      <a:xfrm>
                        <a:off x="0" y="0"/>
                        <a:ext cx="210375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8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b/>
                              <w:sz w:val="22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El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futuro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la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evidencia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"/>
                              <w:w w:val="90"/>
                              <w:sz w:val="22"/>
                            </w:rPr>
                            <w:t>científica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628998pt;margin-top:108.92392pt;width:165.65pt;height:17.7pt;mso-position-horizontal-relative:page;mso-position-vertical-relative:page;z-index:-16522240" type="#_x0000_t202" id="docshape108" filled="false" stroked="false">
              <v:textbox inset="0,0,0,0">
                <w:txbxContent>
                  <w:p>
                    <w:pPr>
                      <w:spacing w:before="38"/>
                      <w:ind w:left="20" w:right="0" w:firstLine="0"/>
                      <w:jc w:val="left"/>
                      <w:rPr>
                        <w:rFonts w:ascii="Trebuchet MS" w:hAnsi="Trebuchet MS"/>
                        <w:b/>
                        <w:sz w:val="22"/>
                      </w:rPr>
                    </w:pP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El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futuro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la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evidencia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"/>
                        <w:w w:val="90"/>
                        <w:sz w:val="22"/>
                      </w:rPr>
                      <w:t>científica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4752">
              <wp:simplePos x="0" y="0"/>
              <wp:positionH relativeFrom="page">
                <wp:posOffset>3366338</wp:posOffset>
              </wp:positionH>
              <wp:positionV relativeFrom="page">
                <wp:posOffset>1626628</wp:posOffset>
              </wp:positionV>
              <wp:extent cx="828675" cy="349885"/>
              <wp:effectExtent l="0" t="0" r="0" b="0"/>
              <wp:wrapNone/>
              <wp:docPr id="130" name="Textbox 1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0" name="Textbox 130"/>
                    <wps:cNvSpPr txBox="1"/>
                    <wps:spPr>
                      <a:xfrm>
                        <a:off x="0" y="0"/>
                        <a:ext cx="828675" cy="349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8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b/>
                              <w:sz w:val="3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5"/>
                              <w:sz w:val="36"/>
                            </w:rPr>
                            <w:t>PÓSTER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5.06601pt;margin-top:128.080978pt;width:65.25pt;height:27.55pt;mso-position-horizontal-relative:page;mso-position-vertical-relative:page;z-index:-16521728" type="#_x0000_t202" id="docshape109" filled="false" stroked="false">
              <v:textbox inset="0,0,0,0">
                <w:txbxContent>
                  <w:p>
                    <w:pPr>
                      <w:spacing w:before="48"/>
                      <w:ind w:left="20" w:right="0" w:firstLine="0"/>
                      <w:jc w:val="left"/>
                      <w:rPr>
                        <w:rFonts w:ascii="Trebuchet MS" w:hAnsi="Trebuchet MS"/>
                        <w:b/>
                        <w:sz w:val="36"/>
                      </w:rPr>
                    </w:pPr>
                    <w:r>
                      <w:rPr>
                        <w:rFonts w:ascii="Trebuchet MS" w:hAnsi="Trebuchet MS"/>
                        <w:b/>
                        <w:color w:val="00295F"/>
                        <w:spacing w:val="-5"/>
                        <w:sz w:val="36"/>
                      </w:rPr>
                      <w:t>PÓSTER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5264">
              <wp:simplePos x="0" y="0"/>
              <wp:positionH relativeFrom="page">
                <wp:posOffset>2549017</wp:posOffset>
              </wp:positionH>
              <wp:positionV relativeFrom="page">
                <wp:posOffset>1867779</wp:posOffset>
              </wp:positionV>
              <wp:extent cx="1903095" cy="241300"/>
              <wp:effectExtent l="0" t="0" r="0" b="0"/>
              <wp:wrapNone/>
              <wp:docPr id="131" name="Textbox 1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1" name="Textbox 131"/>
                    <wps:cNvSpPr txBox="1"/>
                    <wps:spPr>
                      <a:xfrm>
                        <a:off x="0" y="0"/>
                        <a:ext cx="1903095" cy="241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8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2E67"/>
                              <w:w w:val="90"/>
                              <w:sz w:val="24"/>
                            </w:rPr>
                            <w:t>Primer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E67"/>
                              <w:spacing w:val="-3"/>
                              <w:w w:val="90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E67"/>
                              <w:w w:val="90"/>
                              <w:sz w:val="24"/>
                            </w:rPr>
                            <w:t>día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E67"/>
                              <w:spacing w:val="-3"/>
                              <w:w w:val="90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w w:val="90"/>
                              <w:sz w:val="24"/>
                            </w:rPr>
                            <w:t>Lunes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2"/>
                              <w:w w:val="90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w w:val="90"/>
                              <w:sz w:val="24"/>
                            </w:rPr>
                            <w:t>22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3"/>
                              <w:w w:val="90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w w:val="90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2"/>
                              <w:w w:val="90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4"/>
                              <w:w w:val="90"/>
                              <w:sz w:val="24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0.710007pt;margin-top:147.069229pt;width:149.85pt;height:19pt;mso-position-horizontal-relative:page;mso-position-vertical-relative:page;z-index:-16521216" type="#_x0000_t202" id="docshape110" filled="false" stroked="false">
              <v:textbox inset="0,0,0,0">
                <w:txbxContent>
                  <w:p>
                    <w:pPr>
                      <w:spacing w:before="38"/>
                      <w:ind w:left="20" w:right="0" w:firstLine="0"/>
                      <w:jc w:val="left"/>
                      <w:rPr>
                        <w:rFonts w:ascii="Trebuchet MS" w:hAnsi="Trebuchet MS"/>
                        <w:b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color w:val="002E67"/>
                        <w:w w:val="90"/>
                        <w:sz w:val="24"/>
                      </w:rPr>
                      <w:t>Primer</w:t>
                    </w:r>
                    <w:r>
                      <w:rPr>
                        <w:rFonts w:ascii="Trebuchet MS" w:hAnsi="Trebuchet MS"/>
                        <w:b/>
                        <w:color w:val="002E67"/>
                        <w:spacing w:val="-3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E67"/>
                        <w:w w:val="90"/>
                        <w:sz w:val="24"/>
                      </w:rPr>
                      <w:t>día</w:t>
                    </w:r>
                    <w:r>
                      <w:rPr>
                        <w:rFonts w:ascii="Trebuchet MS" w:hAnsi="Trebuchet MS"/>
                        <w:b/>
                        <w:color w:val="002E67"/>
                        <w:spacing w:val="-3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w w:val="90"/>
                        <w:sz w:val="24"/>
                      </w:rPr>
                      <w:t>Lunes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2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w w:val="90"/>
                        <w:sz w:val="24"/>
                      </w:rPr>
                      <w:t>22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3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w w:val="90"/>
                        <w:sz w:val="24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2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4"/>
                        <w:w w:val="90"/>
                        <w:sz w:val="24"/>
                      </w:rPr>
                      <w:t>junio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5776">
              <wp:simplePos x="0" y="0"/>
              <wp:positionH relativeFrom="page">
                <wp:posOffset>4499825</wp:posOffset>
              </wp:positionH>
              <wp:positionV relativeFrom="page">
                <wp:posOffset>1900756</wp:posOffset>
              </wp:positionV>
              <wp:extent cx="472440" cy="152400"/>
              <wp:effectExtent l="0" t="0" r="0" b="0"/>
              <wp:wrapNone/>
              <wp:docPr id="132" name="Textbox 1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2" name="Textbox 132"/>
                    <wps:cNvSpPr txBox="1"/>
                    <wps:spPr>
                      <a:xfrm>
                        <a:off x="0" y="0"/>
                        <a:ext cx="47244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rFonts w:ascii="Trebuchet MS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w w:val="85"/>
                              <w:sz w:val="14"/>
                            </w:rPr>
                            <w:t>8:00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4"/>
                              <w:w w:val="8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w w:val="85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4"/>
                              <w:w w:val="8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2"/>
                              <w:w w:val="85"/>
                              <w:sz w:val="14"/>
                            </w:rPr>
                            <w:t>16:00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4.316986pt;margin-top:149.665863pt;width:37.2pt;height:12pt;mso-position-horizontal-relative:page;mso-position-vertical-relative:page;z-index:-16520704" type="#_x0000_t202" id="docshape111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rFonts w:ascii="Trebuchet MS"/>
                        <w:b/>
                        <w:sz w:val="1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85"/>
                        <w:sz w:val="14"/>
                      </w:rPr>
                      <w:t>8:00</w:t>
                    </w:r>
                    <w:r>
                      <w:rPr>
                        <w:rFonts w:ascii="Trebuchet MS"/>
                        <w:b/>
                        <w:color w:val="FFFFFF"/>
                        <w:spacing w:val="-4"/>
                        <w:w w:val="85"/>
                        <w:sz w:val="1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85"/>
                        <w:sz w:val="14"/>
                      </w:rPr>
                      <w:t>-</w:t>
                    </w:r>
                    <w:r>
                      <w:rPr>
                        <w:rFonts w:ascii="Trebuchet MS"/>
                        <w:b/>
                        <w:color w:val="FFFFFF"/>
                        <w:spacing w:val="-4"/>
                        <w:w w:val="85"/>
                        <w:sz w:val="1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spacing w:val="-2"/>
                        <w:w w:val="85"/>
                        <w:sz w:val="14"/>
                      </w:rPr>
                      <w:t>16:00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796288">
          <wp:simplePos x="0" y="0"/>
          <wp:positionH relativeFrom="page">
            <wp:posOffset>3042666</wp:posOffset>
          </wp:positionH>
          <wp:positionV relativeFrom="page">
            <wp:posOffset>188710</wp:posOffset>
          </wp:positionV>
          <wp:extent cx="1476933" cy="981442"/>
          <wp:effectExtent l="0" t="0" r="0" b="0"/>
          <wp:wrapNone/>
          <wp:docPr id="196" name="Image 19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96" name="Image 19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6933" cy="9814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796800">
          <wp:simplePos x="0" y="0"/>
          <wp:positionH relativeFrom="page">
            <wp:posOffset>4979454</wp:posOffset>
          </wp:positionH>
          <wp:positionV relativeFrom="page">
            <wp:posOffset>408895</wp:posOffset>
          </wp:positionV>
          <wp:extent cx="554394" cy="543578"/>
          <wp:effectExtent l="0" t="0" r="0" b="0"/>
          <wp:wrapNone/>
          <wp:docPr id="197" name="Image 19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97" name="Image 19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54394" cy="5435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797312">
          <wp:simplePos x="0" y="0"/>
          <wp:positionH relativeFrom="page">
            <wp:posOffset>799059</wp:posOffset>
          </wp:positionH>
          <wp:positionV relativeFrom="page">
            <wp:posOffset>412808</wp:posOffset>
          </wp:positionV>
          <wp:extent cx="1943835" cy="552658"/>
          <wp:effectExtent l="0" t="0" r="0" b="0"/>
          <wp:wrapNone/>
          <wp:docPr id="198" name="Image 19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98" name="Image 19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43835" cy="5526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7824">
              <wp:simplePos x="0" y="0"/>
              <wp:positionH relativeFrom="page">
                <wp:posOffset>1855012</wp:posOffset>
              </wp:positionH>
              <wp:positionV relativeFrom="page">
                <wp:posOffset>1352537</wp:posOffset>
              </wp:positionV>
              <wp:extent cx="1742439" cy="297180"/>
              <wp:effectExtent l="0" t="0" r="0" b="0"/>
              <wp:wrapNone/>
              <wp:docPr id="199" name="Graphic 1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9" name="Graphic 199"/>
                    <wps:cNvSpPr/>
                    <wps:spPr>
                      <a:xfrm>
                        <a:off x="0" y="0"/>
                        <a:ext cx="1742439" cy="2971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42439" h="297180">
                            <a:moveTo>
                              <a:pt x="1628012" y="0"/>
                            </a:moveTo>
                            <a:lnTo>
                              <a:pt x="114287" y="0"/>
                            </a:lnTo>
                            <a:lnTo>
                              <a:pt x="69801" y="8981"/>
                            </a:lnTo>
                            <a:lnTo>
                              <a:pt x="33474" y="33474"/>
                            </a:lnTo>
                            <a:lnTo>
                              <a:pt x="8981" y="69801"/>
                            </a:lnTo>
                            <a:lnTo>
                              <a:pt x="0" y="114287"/>
                            </a:lnTo>
                            <a:lnTo>
                              <a:pt x="0" y="182549"/>
                            </a:lnTo>
                            <a:lnTo>
                              <a:pt x="8981" y="227035"/>
                            </a:lnTo>
                            <a:lnTo>
                              <a:pt x="33474" y="263363"/>
                            </a:lnTo>
                            <a:lnTo>
                              <a:pt x="69801" y="287855"/>
                            </a:lnTo>
                            <a:lnTo>
                              <a:pt x="114287" y="296837"/>
                            </a:lnTo>
                            <a:lnTo>
                              <a:pt x="1628012" y="296837"/>
                            </a:lnTo>
                            <a:lnTo>
                              <a:pt x="1672505" y="287855"/>
                            </a:lnTo>
                            <a:lnTo>
                              <a:pt x="1708837" y="263363"/>
                            </a:lnTo>
                            <a:lnTo>
                              <a:pt x="1733331" y="227035"/>
                            </a:lnTo>
                            <a:lnTo>
                              <a:pt x="1742312" y="182549"/>
                            </a:lnTo>
                            <a:lnTo>
                              <a:pt x="1742312" y="114287"/>
                            </a:lnTo>
                            <a:lnTo>
                              <a:pt x="1733331" y="69801"/>
                            </a:lnTo>
                            <a:lnTo>
                              <a:pt x="1708837" y="33474"/>
                            </a:lnTo>
                            <a:lnTo>
                              <a:pt x="1672505" y="8981"/>
                            </a:lnTo>
                            <a:lnTo>
                              <a:pt x="1628012" y="0"/>
                            </a:lnTo>
                            <a:close/>
                          </a:path>
                        </a:pathLst>
                      </a:custGeom>
                      <a:solidFill>
                        <a:srgbClr val="002E6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6.063995pt;margin-top:106.499046pt;width:137.2pt;height:23.4pt;mso-position-horizontal-relative:page;mso-position-vertical-relative:page;z-index:-16518656" id="docshape175" coordorigin="2921,2130" coordsize="2744,468" path="m5485,2130l3101,2130,3031,2144,2974,2183,2935,2240,2921,2310,2921,2417,2935,2488,2974,2545,3031,2583,3101,2597,5485,2597,5555,2583,5612,2545,5651,2488,5665,2417,5665,2310,5651,2240,5612,2183,5555,2144,5485,2130xe" filled="true" fillcolor="#002e67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8336">
              <wp:simplePos x="0" y="0"/>
              <wp:positionH relativeFrom="page">
                <wp:posOffset>798830</wp:posOffset>
              </wp:positionH>
              <wp:positionV relativeFrom="page">
                <wp:posOffset>1810295</wp:posOffset>
              </wp:positionV>
              <wp:extent cx="2162175" cy="1270"/>
              <wp:effectExtent l="0" t="0" r="0" b="0"/>
              <wp:wrapNone/>
              <wp:docPr id="200" name="Graphic 2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0" name="Graphic 200"/>
                    <wps:cNvSpPr/>
                    <wps:spPr>
                      <a:xfrm>
                        <a:off x="0" y="0"/>
                        <a:ext cx="2162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2175" h="0">
                            <a:moveTo>
                              <a:pt x="0" y="0"/>
                            </a:moveTo>
                            <a:lnTo>
                              <a:pt x="2161616" y="0"/>
                            </a:lnTo>
                          </a:path>
                        </a:pathLst>
                      </a:custGeom>
                      <a:ln w="28585">
                        <a:solidFill>
                          <a:srgbClr val="00295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18144" from="62.900002pt,142.542984pt" to="233.106004pt,142.542984pt" stroked="true" strokeweight="2.250850pt" strokecolor="#00295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8848">
              <wp:simplePos x="0" y="0"/>
              <wp:positionH relativeFrom="page">
                <wp:posOffset>4601146</wp:posOffset>
              </wp:positionH>
              <wp:positionV relativeFrom="page">
                <wp:posOffset>1810295</wp:posOffset>
              </wp:positionV>
              <wp:extent cx="2162175" cy="1270"/>
              <wp:effectExtent l="0" t="0" r="0" b="0"/>
              <wp:wrapNone/>
              <wp:docPr id="201" name="Graphic 2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1" name="Graphic 201"/>
                    <wps:cNvSpPr/>
                    <wps:spPr>
                      <a:xfrm>
                        <a:off x="0" y="0"/>
                        <a:ext cx="2162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2175" h="0">
                            <a:moveTo>
                              <a:pt x="0" y="0"/>
                            </a:moveTo>
                            <a:lnTo>
                              <a:pt x="2161590" y="0"/>
                            </a:lnTo>
                          </a:path>
                        </a:pathLst>
                      </a:custGeom>
                      <a:ln w="28585">
                        <a:solidFill>
                          <a:srgbClr val="00295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17632" from="362.295013pt,142.542984pt" to="532.499016pt,142.542984pt" stroked="true" strokeweight="2.250850pt" strokecolor="#00295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9360">
              <wp:simplePos x="0" y="0"/>
              <wp:positionH relativeFrom="page">
                <wp:posOffset>4570323</wp:posOffset>
              </wp:positionH>
              <wp:positionV relativeFrom="page">
                <wp:posOffset>1871091</wp:posOffset>
              </wp:positionV>
              <wp:extent cx="531495" cy="217804"/>
              <wp:effectExtent l="0" t="0" r="0" b="0"/>
              <wp:wrapNone/>
              <wp:docPr id="202" name="Graphic 2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2" name="Graphic 202"/>
                    <wps:cNvSpPr/>
                    <wps:spPr>
                      <a:xfrm>
                        <a:off x="0" y="0"/>
                        <a:ext cx="531495" cy="21780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1495" h="217804">
                            <a:moveTo>
                              <a:pt x="422186" y="0"/>
                            </a:moveTo>
                            <a:lnTo>
                              <a:pt x="108737" y="0"/>
                            </a:lnTo>
                            <a:lnTo>
                              <a:pt x="87422" y="2108"/>
                            </a:lnTo>
                            <a:lnTo>
                              <a:pt x="48408" y="18270"/>
                            </a:lnTo>
                            <a:lnTo>
                              <a:pt x="18270" y="48408"/>
                            </a:lnTo>
                            <a:lnTo>
                              <a:pt x="2108" y="87422"/>
                            </a:lnTo>
                            <a:lnTo>
                              <a:pt x="0" y="108737"/>
                            </a:lnTo>
                            <a:lnTo>
                              <a:pt x="2108" y="130051"/>
                            </a:lnTo>
                            <a:lnTo>
                              <a:pt x="18270" y="169066"/>
                            </a:lnTo>
                            <a:lnTo>
                              <a:pt x="48408" y="199206"/>
                            </a:lnTo>
                            <a:lnTo>
                              <a:pt x="87422" y="215376"/>
                            </a:lnTo>
                            <a:lnTo>
                              <a:pt x="108737" y="217487"/>
                            </a:lnTo>
                            <a:lnTo>
                              <a:pt x="422186" y="217487"/>
                            </a:lnTo>
                            <a:lnTo>
                              <a:pt x="463791" y="209203"/>
                            </a:lnTo>
                            <a:lnTo>
                              <a:pt x="499071" y="185623"/>
                            </a:lnTo>
                            <a:lnTo>
                              <a:pt x="522646" y="150352"/>
                            </a:lnTo>
                            <a:lnTo>
                              <a:pt x="530923" y="108737"/>
                            </a:lnTo>
                            <a:lnTo>
                              <a:pt x="528814" y="87422"/>
                            </a:lnTo>
                            <a:lnTo>
                              <a:pt x="512653" y="48408"/>
                            </a:lnTo>
                            <a:lnTo>
                              <a:pt x="482507" y="18270"/>
                            </a:lnTo>
                            <a:lnTo>
                              <a:pt x="443493" y="2108"/>
                            </a:lnTo>
                            <a:lnTo>
                              <a:pt x="422186" y="0"/>
                            </a:lnTo>
                            <a:close/>
                          </a:path>
                        </a:pathLst>
                      </a:custGeom>
                      <a:solidFill>
                        <a:srgbClr val="002E6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9.867981pt;margin-top:147.330048pt;width:41.85pt;height:17.150pt;mso-position-horizontal-relative:page;mso-position-vertical-relative:page;z-index:-16517120" id="docshape176" coordorigin="7197,2947" coordsize="837,343" path="m7862,2947l7369,2947,7335,2950,7274,2975,7226,3023,7201,3084,7197,3118,7201,3151,7226,3213,7274,3260,7335,3286,7369,3289,7862,3289,7928,3276,7983,3239,8020,3183,8033,3118,8030,3084,8005,3023,7957,2975,7896,2950,7862,2947xe" filled="true" fillcolor="#002e67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9872">
              <wp:simplePos x="0" y="0"/>
              <wp:positionH relativeFrom="page">
                <wp:posOffset>934105</wp:posOffset>
              </wp:positionH>
              <wp:positionV relativeFrom="page">
                <wp:posOffset>385476</wp:posOffset>
              </wp:positionV>
              <wp:extent cx="5843270" cy="972185"/>
              <wp:effectExtent l="0" t="0" r="0" b="0"/>
              <wp:wrapNone/>
              <wp:docPr id="203" name="Textbox 2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3" name="Textbox 203"/>
                    <wps:cNvSpPr txBox="1"/>
                    <wps:spPr>
                      <a:xfrm>
                        <a:off x="0" y="0"/>
                        <a:ext cx="5843270" cy="972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0" w:lineRule="auto" w:before="62"/>
                            <w:ind w:left="7398" w:right="11" w:firstLine="0"/>
                            <w:jc w:val="left"/>
                            <w:rPr>
                              <w:rFonts w:ascii="Trebuchet MS"/>
                              <w:b/>
                              <w:sz w:val="3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002E67"/>
                              <w:spacing w:val="-2"/>
                              <w:sz w:val="36"/>
                            </w:rPr>
                            <w:t>Cochrane </w:t>
                          </w:r>
                          <w:r>
                            <w:rPr>
                              <w:rFonts w:ascii="Trebuchet MS"/>
                              <w:b/>
                              <w:color w:val="E5302F"/>
                              <w:spacing w:val="-4"/>
                              <w:sz w:val="36"/>
                            </w:rPr>
                            <w:t>El</w:t>
                          </w:r>
                          <w:r>
                            <w:rPr>
                              <w:rFonts w:ascii="Trebuchet MS"/>
                              <w:b/>
                              <w:color w:val="E5302F"/>
                              <w:spacing w:val="-37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b/>
                              <w:color w:val="E5302F"/>
                              <w:spacing w:val="-4"/>
                              <w:sz w:val="36"/>
                            </w:rPr>
                            <w:t>Salvador</w:t>
                          </w:r>
                        </w:p>
                        <w:p>
                          <w:pPr>
                            <w:spacing w:before="190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b/>
                              <w:sz w:val="3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XXII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30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REUNIÓN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LA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RED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COCHRANE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IBEROAMERICANA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9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8"/>
                              <w:sz w:val="3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.551598pt;margin-top:30.352497pt;width:460.1pt;height:76.55pt;mso-position-horizontal-relative:page;mso-position-vertical-relative:page;z-index:-16516608" type="#_x0000_t202" id="docshape177" filled="false" stroked="false">
              <v:textbox inset="0,0,0,0">
                <w:txbxContent>
                  <w:p>
                    <w:pPr>
                      <w:spacing w:line="230" w:lineRule="auto" w:before="62"/>
                      <w:ind w:left="7398" w:right="11" w:firstLine="0"/>
                      <w:jc w:val="left"/>
                      <w:rPr>
                        <w:rFonts w:ascii="Trebuchet MS"/>
                        <w:b/>
                        <w:sz w:val="36"/>
                      </w:rPr>
                    </w:pPr>
                    <w:r>
                      <w:rPr>
                        <w:rFonts w:ascii="Trebuchet MS"/>
                        <w:b/>
                        <w:color w:val="002E67"/>
                        <w:spacing w:val="-2"/>
                        <w:sz w:val="36"/>
                      </w:rPr>
                      <w:t>Cochrane </w:t>
                    </w:r>
                    <w:r>
                      <w:rPr>
                        <w:rFonts w:ascii="Trebuchet MS"/>
                        <w:b/>
                        <w:color w:val="E5302F"/>
                        <w:spacing w:val="-4"/>
                        <w:sz w:val="36"/>
                      </w:rPr>
                      <w:t>El</w:t>
                    </w:r>
                    <w:r>
                      <w:rPr>
                        <w:rFonts w:ascii="Trebuchet MS"/>
                        <w:b/>
                        <w:color w:val="E5302F"/>
                        <w:spacing w:val="-37"/>
                        <w:sz w:val="36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E5302F"/>
                        <w:spacing w:val="-4"/>
                        <w:sz w:val="36"/>
                      </w:rPr>
                      <w:t>Salvador</w:t>
                    </w:r>
                  </w:p>
                  <w:p>
                    <w:pPr>
                      <w:spacing w:before="190"/>
                      <w:ind w:left="20" w:right="0" w:firstLine="0"/>
                      <w:jc w:val="left"/>
                      <w:rPr>
                        <w:rFonts w:ascii="Trebuchet MS" w:hAnsi="Trebuchet MS"/>
                        <w:b/>
                        <w:sz w:val="34"/>
                      </w:rPr>
                    </w:pP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XXII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30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REUNIÓN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LA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RED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COCHRANE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IBEROAMERICANA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9"/>
                        <w:sz w:val="3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8"/>
                        <w:sz w:val="3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00384">
              <wp:simplePos x="0" y="0"/>
              <wp:positionH relativeFrom="page">
                <wp:posOffset>1980768</wp:posOffset>
              </wp:positionH>
              <wp:positionV relativeFrom="page">
                <wp:posOffset>1387372</wp:posOffset>
              </wp:positionV>
              <wp:extent cx="1491615" cy="224790"/>
              <wp:effectExtent l="0" t="0" r="0" b="0"/>
              <wp:wrapNone/>
              <wp:docPr id="204" name="Textbox 2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4" name="Textbox 204"/>
                    <wps:cNvSpPr txBox="1"/>
                    <wps:spPr>
                      <a:xfrm>
                        <a:off x="0" y="0"/>
                        <a:ext cx="149161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8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b/>
                              <w:sz w:val="22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Del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diseño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la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6"/>
                              <w:sz w:val="22"/>
                            </w:rPr>
                            <w:t>decisión: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5.966003pt;margin-top:109.24192pt;width:117.45pt;height:17.7pt;mso-position-horizontal-relative:page;mso-position-vertical-relative:page;z-index:-16516096" type="#_x0000_t202" id="docshape178" filled="false" stroked="false">
              <v:textbox inset="0,0,0,0">
                <w:txbxContent>
                  <w:p>
                    <w:pPr>
                      <w:spacing w:before="38"/>
                      <w:ind w:left="20" w:right="0" w:firstLine="0"/>
                      <w:jc w:val="left"/>
                      <w:rPr>
                        <w:rFonts w:ascii="Trebuchet MS" w:hAnsi="Trebuchet MS"/>
                        <w:b/>
                        <w:sz w:val="22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Del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20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diseño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20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a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20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la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20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6"/>
                        <w:sz w:val="22"/>
                      </w:rPr>
                      <w:t>decisión: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00896">
              <wp:simplePos x="0" y="0"/>
              <wp:positionH relativeFrom="page">
                <wp:posOffset>3614788</wp:posOffset>
              </wp:positionH>
              <wp:positionV relativeFrom="page">
                <wp:posOffset>1383333</wp:posOffset>
              </wp:positionV>
              <wp:extent cx="2103755" cy="224790"/>
              <wp:effectExtent l="0" t="0" r="0" b="0"/>
              <wp:wrapNone/>
              <wp:docPr id="205" name="Textbox 2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5" name="Textbox 205"/>
                    <wps:cNvSpPr txBox="1"/>
                    <wps:spPr>
                      <a:xfrm>
                        <a:off x="0" y="0"/>
                        <a:ext cx="210375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8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b/>
                              <w:sz w:val="22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El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futuro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la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w w:val="90"/>
                              <w:sz w:val="22"/>
                            </w:rPr>
                            <w:t>evidencia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2"/>
                              <w:w w:val="90"/>
                              <w:sz w:val="22"/>
                            </w:rPr>
                            <w:t>científica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628998pt;margin-top:108.92392pt;width:165.65pt;height:17.7pt;mso-position-horizontal-relative:page;mso-position-vertical-relative:page;z-index:-16515584" type="#_x0000_t202" id="docshape179" filled="false" stroked="false">
              <v:textbox inset="0,0,0,0">
                <w:txbxContent>
                  <w:p>
                    <w:pPr>
                      <w:spacing w:before="38"/>
                      <w:ind w:left="20" w:right="0" w:firstLine="0"/>
                      <w:jc w:val="left"/>
                      <w:rPr>
                        <w:rFonts w:ascii="Trebuchet MS" w:hAnsi="Trebuchet MS"/>
                        <w:b/>
                        <w:sz w:val="22"/>
                      </w:rPr>
                    </w:pP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El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futuro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la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w w:val="90"/>
                        <w:sz w:val="22"/>
                      </w:rPr>
                      <w:t>evidencia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95F"/>
                        <w:spacing w:val="-2"/>
                        <w:w w:val="90"/>
                        <w:sz w:val="22"/>
                      </w:rPr>
                      <w:t>científica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01408">
              <wp:simplePos x="0" y="0"/>
              <wp:positionH relativeFrom="page">
                <wp:posOffset>3366338</wp:posOffset>
              </wp:positionH>
              <wp:positionV relativeFrom="page">
                <wp:posOffset>1626628</wp:posOffset>
              </wp:positionV>
              <wp:extent cx="828675" cy="349885"/>
              <wp:effectExtent l="0" t="0" r="0" b="0"/>
              <wp:wrapNone/>
              <wp:docPr id="206" name="Textbox 20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6" name="Textbox 206"/>
                    <wps:cNvSpPr txBox="1"/>
                    <wps:spPr>
                      <a:xfrm>
                        <a:off x="0" y="0"/>
                        <a:ext cx="828675" cy="349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8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b/>
                              <w:sz w:val="3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295F"/>
                              <w:spacing w:val="-5"/>
                              <w:sz w:val="36"/>
                            </w:rPr>
                            <w:t>PÓSTER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5.06601pt;margin-top:128.080978pt;width:65.25pt;height:27.55pt;mso-position-horizontal-relative:page;mso-position-vertical-relative:page;z-index:-16515072" type="#_x0000_t202" id="docshape180" filled="false" stroked="false">
              <v:textbox inset="0,0,0,0">
                <w:txbxContent>
                  <w:p>
                    <w:pPr>
                      <w:spacing w:before="48"/>
                      <w:ind w:left="20" w:right="0" w:firstLine="0"/>
                      <w:jc w:val="left"/>
                      <w:rPr>
                        <w:rFonts w:ascii="Trebuchet MS" w:hAnsi="Trebuchet MS"/>
                        <w:b/>
                        <w:sz w:val="36"/>
                      </w:rPr>
                    </w:pPr>
                    <w:r>
                      <w:rPr>
                        <w:rFonts w:ascii="Trebuchet MS" w:hAnsi="Trebuchet MS"/>
                        <w:b/>
                        <w:color w:val="00295F"/>
                        <w:spacing w:val="-5"/>
                        <w:sz w:val="36"/>
                      </w:rPr>
                      <w:t>PÓSTER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01920">
              <wp:simplePos x="0" y="0"/>
              <wp:positionH relativeFrom="page">
                <wp:posOffset>2456383</wp:posOffset>
              </wp:positionH>
              <wp:positionV relativeFrom="page">
                <wp:posOffset>1867779</wp:posOffset>
              </wp:positionV>
              <wp:extent cx="2088514" cy="241300"/>
              <wp:effectExtent l="0" t="0" r="0" b="0"/>
              <wp:wrapNone/>
              <wp:docPr id="207" name="Textbox 2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7" name="Textbox 207"/>
                    <wps:cNvSpPr txBox="1"/>
                    <wps:spPr>
                      <a:xfrm>
                        <a:off x="0" y="0"/>
                        <a:ext cx="2088514" cy="241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8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2E67"/>
                              <w:spacing w:val="-8"/>
                              <w:sz w:val="24"/>
                            </w:rPr>
                            <w:t>Segundo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E67"/>
                              <w:spacing w:val="-20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E67"/>
                              <w:spacing w:val="-8"/>
                              <w:sz w:val="24"/>
                            </w:rPr>
                            <w:t>día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2E67"/>
                              <w:spacing w:val="-19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8"/>
                              <w:sz w:val="24"/>
                            </w:rPr>
                            <w:t>Martes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20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8"/>
                              <w:sz w:val="24"/>
                            </w:rPr>
                            <w:t>22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19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8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20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E5302F"/>
                              <w:spacing w:val="-8"/>
                              <w:sz w:val="24"/>
                            </w:rPr>
                            <w:t>junio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3.416pt;margin-top:147.069229pt;width:164.45pt;height:19pt;mso-position-horizontal-relative:page;mso-position-vertical-relative:page;z-index:-16514560" type="#_x0000_t202" id="docshape181" filled="false" stroked="false">
              <v:textbox inset="0,0,0,0">
                <w:txbxContent>
                  <w:p>
                    <w:pPr>
                      <w:spacing w:before="38"/>
                      <w:ind w:left="20" w:right="0" w:firstLine="0"/>
                      <w:jc w:val="left"/>
                      <w:rPr>
                        <w:rFonts w:ascii="Trebuchet MS" w:hAnsi="Trebuchet MS"/>
                        <w:b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color w:val="002E67"/>
                        <w:spacing w:val="-8"/>
                        <w:sz w:val="24"/>
                      </w:rPr>
                      <w:t>Segundo</w:t>
                    </w:r>
                    <w:r>
                      <w:rPr>
                        <w:rFonts w:ascii="Trebuchet MS" w:hAnsi="Trebuchet MS"/>
                        <w:b/>
                        <w:color w:val="002E67"/>
                        <w:spacing w:val="-2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002E67"/>
                        <w:spacing w:val="-8"/>
                        <w:sz w:val="24"/>
                      </w:rPr>
                      <w:t>día</w:t>
                    </w:r>
                    <w:r>
                      <w:rPr>
                        <w:rFonts w:ascii="Trebuchet MS" w:hAnsi="Trebuchet MS"/>
                        <w:b/>
                        <w:color w:val="002E67"/>
                        <w:spacing w:val="-19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8"/>
                        <w:sz w:val="24"/>
                      </w:rPr>
                      <w:t>Martes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2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8"/>
                        <w:sz w:val="24"/>
                      </w:rPr>
                      <w:t>22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19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8"/>
                        <w:sz w:val="24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2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E5302F"/>
                        <w:spacing w:val="-8"/>
                        <w:sz w:val="24"/>
                      </w:rPr>
                      <w:t>junio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02432">
              <wp:simplePos x="0" y="0"/>
              <wp:positionH relativeFrom="page">
                <wp:posOffset>4599609</wp:posOffset>
              </wp:positionH>
              <wp:positionV relativeFrom="page">
                <wp:posOffset>1900756</wp:posOffset>
              </wp:positionV>
              <wp:extent cx="472440" cy="152400"/>
              <wp:effectExtent l="0" t="0" r="0" b="0"/>
              <wp:wrapNone/>
              <wp:docPr id="208" name="Textbox 2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8" name="Textbox 208"/>
                    <wps:cNvSpPr txBox="1"/>
                    <wps:spPr>
                      <a:xfrm>
                        <a:off x="0" y="0"/>
                        <a:ext cx="47244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rFonts w:ascii="Trebuchet MS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w w:val="85"/>
                              <w:sz w:val="14"/>
                            </w:rPr>
                            <w:t>8:00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4"/>
                              <w:w w:val="8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w w:val="85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4"/>
                              <w:w w:val="8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2"/>
                              <w:w w:val="85"/>
                              <w:sz w:val="14"/>
                            </w:rPr>
                            <w:t>17:10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2.174011pt;margin-top:149.665863pt;width:37.2pt;height:12pt;mso-position-horizontal-relative:page;mso-position-vertical-relative:page;z-index:-16514048" type="#_x0000_t202" id="docshape182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rFonts w:ascii="Trebuchet MS"/>
                        <w:b/>
                        <w:sz w:val="1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85"/>
                        <w:sz w:val="14"/>
                      </w:rPr>
                      <w:t>8:00</w:t>
                    </w:r>
                    <w:r>
                      <w:rPr>
                        <w:rFonts w:ascii="Trebuchet MS"/>
                        <w:b/>
                        <w:color w:val="FFFFFF"/>
                        <w:spacing w:val="-4"/>
                        <w:w w:val="85"/>
                        <w:sz w:val="1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85"/>
                        <w:sz w:val="14"/>
                      </w:rPr>
                      <w:t>-</w:t>
                    </w:r>
                    <w:r>
                      <w:rPr>
                        <w:rFonts w:ascii="Trebuchet MS"/>
                        <w:b/>
                        <w:color w:val="FFFFFF"/>
                        <w:spacing w:val="-4"/>
                        <w:w w:val="85"/>
                        <w:sz w:val="1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spacing w:val="-2"/>
                        <w:w w:val="85"/>
                        <w:sz w:val="14"/>
                      </w:rPr>
                      <w:t>17:10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6"/>
      <w:szCs w:val="16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48" w:line="415" w:lineRule="exact"/>
      <w:ind w:left="20"/>
      <w:jc w:val="center"/>
      <w:outlineLvl w:val="1"/>
    </w:pPr>
    <w:rPr>
      <w:rFonts w:ascii="Trebuchet MS" w:hAnsi="Trebuchet MS" w:eastAsia="Trebuchet MS" w:cs="Trebuchet MS"/>
      <w:b/>
      <w:bCs/>
      <w:sz w:val="36"/>
      <w:szCs w:val="36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line="276" w:lineRule="exact"/>
      <w:jc w:val="center"/>
      <w:outlineLvl w:val="2"/>
    </w:pPr>
    <w:rPr>
      <w:rFonts w:ascii="Trebuchet MS" w:hAnsi="Trebuchet MS" w:eastAsia="Trebuchet MS" w:cs="Trebuchet MS"/>
      <w:b/>
      <w:bCs/>
      <w:sz w:val="24"/>
      <w:szCs w:val="24"/>
      <w:lang w:val="es-ES" w:eastAsia="en-US" w:bidi="ar-SA"/>
    </w:rPr>
  </w:style>
  <w:style w:styleId="Heading3" w:type="paragraph">
    <w:name w:val="Heading 3"/>
    <w:basedOn w:val="Normal"/>
    <w:uiPriority w:val="1"/>
    <w:qFormat/>
    <w:pPr>
      <w:spacing w:before="25"/>
      <w:outlineLvl w:val="3"/>
    </w:pPr>
    <w:rPr>
      <w:rFonts w:ascii="Tahoma" w:hAnsi="Tahoma" w:eastAsia="Tahoma" w:cs="Tahoma"/>
      <w:b/>
      <w:bCs/>
      <w:sz w:val="16"/>
      <w:szCs w:val="16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8"/>
      <w:ind w:left="23"/>
    </w:pPr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image" Target="media/image9.png"/><Relationship Id="rId12" Type="http://schemas.openxmlformats.org/officeDocument/2006/relationships/image" Target="media/image10.png"/><Relationship Id="rId13" Type="http://schemas.openxmlformats.org/officeDocument/2006/relationships/image" Target="media/image11.png"/><Relationship Id="rId14" Type="http://schemas.openxmlformats.org/officeDocument/2006/relationships/image" Target="media/image12.png"/><Relationship Id="rId15" Type="http://schemas.openxmlformats.org/officeDocument/2006/relationships/image" Target="media/image13.png"/><Relationship Id="rId16" Type="http://schemas.openxmlformats.org/officeDocument/2006/relationships/header" Target="header2.xml"/><Relationship Id="rId17" Type="http://schemas.openxmlformats.org/officeDocument/2006/relationships/header" Target="header3.xml"/><Relationship Id="rId18" Type="http://schemas.openxmlformats.org/officeDocument/2006/relationships/header" Target="header4.xml"/><Relationship Id="rId19" Type="http://schemas.openxmlformats.org/officeDocument/2006/relationships/header" Target="header5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Orellana</dc:creator>
  <cp:keywords>DAHKTgYJryY,BAE0-HOR540,0</cp:keywords>
  <dc:title>El Salvador</dc:title>
  <dcterms:created xsi:type="dcterms:W3CDTF">2026-07-13T00:40:03Z</dcterms:created>
  <dcterms:modified xsi:type="dcterms:W3CDTF">2026-07-13T00:40:03Z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2026-05-29T00:00:00Z</vt:filetime>
  </property>
  <property fmtid="{D5CDD505-2E9C-101B-9397-08002B2CF9AE}" pid="4" name="Creator">
    <vt:lpwstr>Canva</vt:lpwstr>
  </property>
  <property fmtid="{D5CDD505-2E9C-101B-9397-08002B2CF9AE}" pid="5" name="LastSaved">
    <vt:filetime>2026-07-13T00:00:00Z</vt:filetime>
  </property>
  <property fmtid="{D5CDD505-2E9C-101B-9397-08002B2CF9AE}" pid="6" name="Producer">
    <vt:lpwstr>Canva</vt:lpwstr>
  </property>
  <property fmtid="{D5CDD505-2E9C-101B-9397-08002B2CF9AE}" pid="7" name="containsAiGeneratedContent">
    <vt:lpwstr>Yes</vt:lpwstr>
  </property>
</Properties>
</file>