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43BE6" w14:textId="63970ADE" w:rsidR="00310FFE" w:rsidRDefault="00000000">
      <w:pPr>
        <w:pBdr>
          <w:top w:val="nil"/>
          <w:left w:val="nil"/>
          <w:bottom w:val="nil"/>
          <w:right w:val="nil"/>
          <w:between w:val="nil"/>
        </w:pBdr>
        <w:spacing w:line="340" w:lineRule="auto"/>
        <w:jc w:val="center"/>
        <w:rPr>
          <w:rFonts w:ascii="Source Sans Pro" w:eastAsia="Source Sans Pro" w:hAnsi="Source Sans Pro" w:cs="Source Sans Pro"/>
          <w:b/>
          <w:color w:val="962D91"/>
          <w:sz w:val="44"/>
          <w:szCs w:val="44"/>
        </w:rPr>
      </w:pPr>
      <w:r>
        <w:rPr>
          <w:rFonts w:ascii="Source Sans Pro" w:eastAsia="Source Sans Pro" w:hAnsi="Source Sans Pro" w:cs="Source Sans Pro"/>
          <w:b/>
          <w:color w:val="962D91"/>
          <w:sz w:val="40"/>
          <w:szCs w:val="40"/>
        </w:rPr>
        <w:t>Application form for</w:t>
      </w:r>
      <w:r w:rsidR="00E72FE1">
        <w:rPr>
          <w:rFonts w:ascii="Source Sans Pro" w:eastAsia="Source Sans Pro" w:hAnsi="Source Sans Pro" w:cs="Source Sans Pro"/>
          <w:b/>
          <w:color w:val="962D91"/>
          <w:sz w:val="40"/>
          <w:szCs w:val="40"/>
        </w:rPr>
        <w:t xml:space="preserve"> </w:t>
      </w:r>
      <w:r>
        <w:rPr>
          <w:rFonts w:ascii="Source Sans Pro" w:eastAsia="Source Sans Pro" w:hAnsi="Source Sans Pro" w:cs="Source Sans Pro"/>
          <w:b/>
          <w:color w:val="962D91"/>
          <w:sz w:val="40"/>
          <w:szCs w:val="40"/>
        </w:rPr>
        <w:t>establishing a Cochrane Geographic Group: Affiliate</w:t>
      </w:r>
      <w:r>
        <w:rPr>
          <w:rFonts w:ascii="Source Sans Pro" w:eastAsia="Source Sans Pro" w:hAnsi="Source Sans Pro" w:cs="Source Sans Pro"/>
          <w:b/>
          <w:color w:val="962D91"/>
          <w:sz w:val="44"/>
          <w:szCs w:val="44"/>
        </w:rPr>
        <w:t xml:space="preserve"> </w:t>
      </w:r>
    </w:p>
    <w:p w14:paraId="0F3AE796" w14:textId="77777777" w:rsidR="00310FFE" w:rsidRDefault="00000000">
      <w:pPr>
        <w:keepLines/>
        <w:pBdr>
          <w:top w:val="nil"/>
          <w:left w:val="nil"/>
          <w:bottom w:val="nil"/>
          <w:right w:val="nil"/>
          <w:between w:val="nil"/>
        </w:pBdr>
        <w:spacing w:line="259" w:lineRule="auto"/>
        <w:rPr>
          <w:color w:val="002060"/>
        </w:rPr>
      </w:pPr>
      <w:r>
        <w:rPr>
          <w:color w:val="002060"/>
        </w:rPr>
        <w:t xml:space="preserve">This form is for  Cochrane members wishing to establish a Cochrane Geographic Group - Affiliate. Completed applications should be submitted to Karla Duque Jacome at </w:t>
      </w:r>
      <w:hyperlink r:id="rId8">
        <w:r>
          <w:rPr>
            <w:color w:val="0000FF"/>
            <w:u w:val="single"/>
          </w:rPr>
          <w:t>kduquejacome@cochrane.org</w:t>
        </w:r>
      </w:hyperlink>
      <w:r>
        <w:rPr>
          <w:color w:val="002060"/>
        </w:rPr>
        <w:t xml:space="preserve"> </w:t>
      </w:r>
    </w:p>
    <w:p w14:paraId="61D310E0" w14:textId="77777777" w:rsidR="00310FFE" w:rsidRDefault="00000000">
      <w:pPr>
        <w:pBdr>
          <w:top w:val="nil"/>
          <w:left w:val="nil"/>
          <w:bottom w:val="nil"/>
          <w:right w:val="nil"/>
          <w:between w:val="nil"/>
        </w:pBdr>
        <w:spacing w:after="100" w:line="340" w:lineRule="auto"/>
        <w:rPr>
          <w:b/>
          <w:sz w:val="20"/>
          <w:szCs w:val="20"/>
        </w:rPr>
      </w:pPr>
      <w:r>
        <w:rPr>
          <w:noProof/>
        </w:rPr>
        <mc:AlternateContent>
          <mc:Choice Requires="wpg">
            <w:drawing>
              <wp:anchor distT="0" distB="0" distL="114300" distR="114300" simplePos="0" relativeHeight="251658240" behindDoc="0" locked="0" layoutInCell="1" hidden="0" allowOverlap="1" wp14:anchorId="22654B89" wp14:editId="230F869C">
                <wp:simplePos x="0" y="0"/>
                <wp:positionH relativeFrom="column">
                  <wp:posOffset>14476</wp:posOffset>
                </wp:positionH>
                <wp:positionV relativeFrom="paragraph">
                  <wp:posOffset>0</wp:posOffset>
                </wp:positionV>
                <wp:extent cx="8877300" cy="57150"/>
                <wp:effectExtent l="0" t="0" r="0" b="0"/>
                <wp:wrapNone/>
                <wp:docPr id="1513856293" name="Straight Arrow Connector 1513856293"/>
                <wp:cNvGraphicFramePr/>
                <a:graphic xmlns:a="http://schemas.openxmlformats.org/drawingml/2006/main">
                  <a:graphicData uri="http://schemas.microsoft.com/office/word/2010/wordprocessingShape">
                    <wps:wsp>
                      <wps:cNvCnPr/>
                      <wps:spPr>
                        <a:xfrm rot="10800000" flipH="1">
                          <a:off x="926400" y="3770475"/>
                          <a:ext cx="8839200" cy="19050"/>
                        </a:xfrm>
                        <a:prstGeom prst="straightConnector1">
                          <a:avLst/>
                        </a:prstGeom>
                        <a:noFill/>
                        <a:ln w="9525" cap="flat" cmpd="sng">
                          <a:solidFill>
                            <a:srgbClr val="002A63"/>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14476</wp:posOffset>
                </wp:positionH>
                <wp:positionV relativeFrom="paragraph">
                  <wp:posOffset>0</wp:posOffset>
                </wp:positionV>
                <wp:extent cx="8877300" cy="57150"/>
                <wp:effectExtent b="0" l="0" r="0" t="0"/>
                <wp:wrapNone/>
                <wp:docPr id="151385629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8877300" cy="57150"/>
                        </a:xfrm>
                        <a:prstGeom prst="rect"/>
                        <a:ln/>
                      </pic:spPr>
                    </pic:pic>
                  </a:graphicData>
                </a:graphic>
              </wp:anchor>
            </w:drawing>
          </mc:Fallback>
        </mc:AlternateContent>
      </w:r>
    </w:p>
    <w:p w14:paraId="793B41BB" w14:textId="77777777" w:rsidR="00310FFE" w:rsidRDefault="00000000">
      <w:pPr>
        <w:rPr>
          <w:b/>
          <w:sz w:val="20"/>
          <w:szCs w:val="20"/>
        </w:rPr>
      </w:pPr>
      <w:r>
        <w:rPr>
          <w:b/>
          <w:color w:val="942092"/>
          <w:sz w:val="20"/>
          <w:szCs w:val="20"/>
        </w:rPr>
        <w:t xml:space="preserve">Terms of acceptance, </w:t>
      </w:r>
      <w:r>
        <w:rPr>
          <w:b/>
          <w:color w:val="942092"/>
          <w:sz w:val="20"/>
          <w:szCs w:val="20"/>
          <w:u w:val="single"/>
        </w:rPr>
        <w:t>if granted</w:t>
      </w:r>
      <w:r>
        <w:rPr>
          <w:b/>
          <w:color w:val="942092"/>
          <w:sz w:val="20"/>
          <w:szCs w:val="20"/>
        </w:rPr>
        <w:t>:</w:t>
      </w:r>
    </w:p>
    <w:p w14:paraId="71559366" w14:textId="7EF0FA32" w:rsidR="00310FFE" w:rsidRDefault="00E72FE1">
      <w:pPr>
        <w:numPr>
          <w:ilvl w:val="0"/>
          <w:numId w:val="2"/>
        </w:numPr>
        <w:pBdr>
          <w:top w:val="nil"/>
          <w:left w:val="nil"/>
          <w:bottom w:val="nil"/>
          <w:right w:val="nil"/>
          <w:between w:val="nil"/>
        </w:pBdr>
        <w:spacing w:line="259" w:lineRule="auto"/>
        <w:rPr>
          <w:sz w:val="18"/>
          <w:szCs w:val="18"/>
        </w:rPr>
      </w:pPr>
      <w:r>
        <w:rPr>
          <w:sz w:val="18"/>
          <w:szCs w:val="18"/>
        </w:rPr>
        <w:t>12-month</w:t>
      </w:r>
      <w:r w:rsidR="00000000">
        <w:rPr>
          <w:color w:val="000000"/>
          <w:sz w:val="18"/>
          <w:szCs w:val="18"/>
        </w:rPr>
        <w:t xml:space="preserve"> probationary period</w:t>
      </w:r>
    </w:p>
    <w:p w14:paraId="7B04A29E" w14:textId="77777777" w:rsidR="00310FFE" w:rsidRDefault="00000000">
      <w:pPr>
        <w:numPr>
          <w:ilvl w:val="0"/>
          <w:numId w:val="2"/>
        </w:numPr>
        <w:pBdr>
          <w:top w:val="nil"/>
          <w:left w:val="nil"/>
          <w:bottom w:val="nil"/>
          <w:right w:val="nil"/>
          <w:between w:val="nil"/>
        </w:pBdr>
        <w:spacing w:line="259" w:lineRule="auto"/>
        <w:rPr>
          <w:color w:val="000000"/>
          <w:sz w:val="18"/>
          <w:szCs w:val="18"/>
        </w:rPr>
      </w:pPr>
      <w:r>
        <w:rPr>
          <w:color w:val="000000"/>
          <w:sz w:val="18"/>
          <w:szCs w:val="18"/>
        </w:rPr>
        <w:t xml:space="preserve">The host institution, proposed Affiliate Director, and Cochrane must sign Cochrane’s Geographic Group </w:t>
      </w:r>
      <w:hyperlink r:id="rId10">
        <w:r>
          <w:rPr>
            <w:color w:val="1155CC"/>
            <w:sz w:val="18"/>
            <w:szCs w:val="18"/>
            <w:u w:val="single"/>
          </w:rPr>
          <w:t>Collaboration Agreement</w:t>
        </w:r>
      </w:hyperlink>
    </w:p>
    <w:p w14:paraId="7BDF7D42" w14:textId="77777777" w:rsidR="00310FFE" w:rsidRDefault="00000000">
      <w:pPr>
        <w:numPr>
          <w:ilvl w:val="0"/>
          <w:numId w:val="2"/>
        </w:numPr>
        <w:pBdr>
          <w:top w:val="nil"/>
          <w:left w:val="nil"/>
          <w:bottom w:val="nil"/>
          <w:right w:val="nil"/>
          <w:between w:val="nil"/>
        </w:pBdr>
        <w:spacing w:line="259" w:lineRule="auto"/>
        <w:rPr>
          <w:sz w:val="18"/>
          <w:szCs w:val="18"/>
        </w:rPr>
        <w:sectPr w:rsidR="00310FFE">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1701" w:bottom="1134" w:left="1134" w:header="431" w:footer="619" w:gutter="0"/>
          <w:pgNumType w:start="1"/>
          <w:cols w:space="720"/>
          <w:titlePg/>
        </w:sectPr>
      </w:pPr>
      <w:r>
        <w:rPr>
          <w:color w:val="000000"/>
          <w:sz w:val="18"/>
          <w:szCs w:val="18"/>
        </w:rPr>
        <w:t>Monitoring and evaluation metrics must be reported annually</w:t>
      </w:r>
      <w:r>
        <w:rPr>
          <w:sz w:val="18"/>
          <w:szCs w:val="18"/>
        </w:rPr>
        <w:t xml:space="preserve"> on </w:t>
      </w:r>
      <w:hyperlink r:id="rId17">
        <w:r>
          <w:rPr>
            <w:color w:val="1155CC"/>
            <w:sz w:val="18"/>
            <w:szCs w:val="18"/>
            <w:u w:val="single"/>
          </w:rPr>
          <w:t>Cochrane’s M&amp;E platform</w:t>
        </w:r>
      </w:hyperlink>
      <w:r>
        <w:rPr>
          <w:sz w:val="18"/>
          <w:szCs w:val="18"/>
        </w:rPr>
        <w:t xml:space="preserve">. </w:t>
      </w:r>
      <w:r>
        <w:rPr>
          <w:sz w:val="18"/>
          <w:szCs w:val="18"/>
          <w:u w:val="single"/>
        </w:rPr>
        <w:t>Be prepared to carry out and report annually on at least 3 activities, such as:</w:t>
      </w:r>
    </w:p>
    <w:p w14:paraId="47D5428A" w14:textId="77777777" w:rsidR="00310FFE" w:rsidRDefault="00000000">
      <w:pPr>
        <w:numPr>
          <w:ilvl w:val="0"/>
          <w:numId w:val="1"/>
        </w:numPr>
        <w:spacing w:line="259" w:lineRule="auto"/>
        <w:rPr>
          <w:sz w:val="16"/>
          <w:szCs w:val="16"/>
        </w:rPr>
      </w:pPr>
      <w:r>
        <w:rPr>
          <w:sz w:val="16"/>
          <w:szCs w:val="16"/>
        </w:rPr>
        <w:t>Training and learning opportunities</w:t>
      </w:r>
    </w:p>
    <w:p w14:paraId="5B6681D2" w14:textId="77777777" w:rsidR="00310FFE" w:rsidRDefault="00000000">
      <w:pPr>
        <w:numPr>
          <w:ilvl w:val="0"/>
          <w:numId w:val="1"/>
        </w:numPr>
        <w:spacing w:line="259" w:lineRule="auto"/>
        <w:rPr>
          <w:sz w:val="16"/>
          <w:szCs w:val="16"/>
        </w:rPr>
      </w:pPr>
      <w:r>
        <w:rPr>
          <w:sz w:val="16"/>
          <w:szCs w:val="16"/>
        </w:rPr>
        <w:t>Workshops</w:t>
      </w:r>
    </w:p>
    <w:p w14:paraId="068F3F64" w14:textId="77777777" w:rsidR="00310FFE" w:rsidRDefault="00000000">
      <w:pPr>
        <w:numPr>
          <w:ilvl w:val="0"/>
          <w:numId w:val="1"/>
        </w:numPr>
        <w:spacing w:line="259" w:lineRule="auto"/>
        <w:rPr>
          <w:sz w:val="16"/>
          <w:szCs w:val="16"/>
        </w:rPr>
      </w:pPr>
      <w:r>
        <w:rPr>
          <w:sz w:val="16"/>
          <w:szCs w:val="16"/>
        </w:rPr>
        <w:t>Conferences or professional development (organized or attended)</w:t>
      </w:r>
    </w:p>
    <w:p w14:paraId="407F9A99" w14:textId="77777777" w:rsidR="00310FFE" w:rsidRDefault="00000000">
      <w:pPr>
        <w:numPr>
          <w:ilvl w:val="0"/>
          <w:numId w:val="1"/>
        </w:numPr>
        <w:spacing w:line="259" w:lineRule="auto"/>
        <w:rPr>
          <w:sz w:val="16"/>
          <w:szCs w:val="16"/>
        </w:rPr>
      </w:pPr>
      <w:r>
        <w:rPr>
          <w:sz w:val="16"/>
          <w:szCs w:val="16"/>
        </w:rPr>
        <w:t>Curricula development</w:t>
      </w:r>
    </w:p>
    <w:p w14:paraId="7A5AAD0E" w14:textId="77777777" w:rsidR="00310FFE" w:rsidRDefault="00000000">
      <w:pPr>
        <w:numPr>
          <w:ilvl w:val="0"/>
          <w:numId w:val="1"/>
        </w:numPr>
        <w:spacing w:line="259" w:lineRule="auto"/>
        <w:rPr>
          <w:sz w:val="16"/>
          <w:szCs w:val="16"/>
        </w:rPr>
      </w:pPr>
      <w:r>
        <w:rPr>
          <w:sz w:val="16"/>
          <w:szCs w:val="16"/>
        </w:rPr>
        <w:t>Language translations</w:t>
      </w:r>
    </w:p>
    <w:p w14:paraId="03ADEB40" w14:textId="77777777" w:rsidR="00310FFE" w:rsidRDefault="00000000">
      <w:pPr>
        <w:numPr>
          <w:ilvl w:val="0"/>
          <w:numId w:val="1"/>
        </w:numPr>
        <w:spacing w:line="259" w:lineRule="auto"/>
        <w:rPr>
          <w:sz w:val="16"/>
          <w:szCs w:val="16"/>
        </w:rPr>
      </w:pPr>
      <w:r>
        <w:rPr>
          <w:sz w:val="16"/>
          <w:szCs w:val="16"/>
        </w:rPr>
        <w:t>Tools, methods, and materials development</w:t>
      </w:r>
    </w:p>
    <w:p w14:paraId="42269EC9" w14:textId="77777777" w:rsidR="00310FFE" w:rsidRDefault="00000000">
      <w:pPr>
        <w:numPr>
          <w:ilvl w:val="0"/>
          <w:numId w:val="1"/>
        </w:numPr>
        <w:spacing w:line="259" w:lineRule="auto"/>
        <w:rPr>
          <w:sz w:val="16"/>
          <w:szCs w:val="16"/>
        </w:rPr>
      </w:pPr>
      <w:r>
        <w:rPr>
          <w:sz w:val="16"/>
          <w:szCs w:val="16"/>
        </w:rPr>
        <w:t>Methods research</w:t>
      </w:r>
    </w:p>
    <w:p w14:paraId="5EA6691F" w14:textId="77777777" w:rsidR="00310FFE" w:rsidRDefault="00000000">
      <w:pPr>
        <w:numPr>
          <w:ilvl w:val="0"/>
          <w:numId w:val="1"/>
        </w:numPr>
        <w:spacing w:line="259" w:lineRule="auto"/>
        <w:rPr>
          <w:sz w:val="16"/>
          <w:szCs w:val="16"/>
        </w:rPr>
      </w:pPr>
      <w:r>
        <w:rPr>
          <w:sz w:val="16"/>
          <w:szCs w:val="16"/>
        </w:rPr>
        <w:t>Priority setting (communicating national priorities to Cochrane to aid in organizational prioritization)</w:t>
      </w:r>
    </w:p>
    <w:p w14:paraId="311BBDE1" w14:textId="77777777" w:rsidR="00310FFE" w:rsidRDefault="00000000">
      <w:pPr>
        <w:numPr>
          <w:ilvl w:val="0"/>
          <w:numId w:val="1"/>
        </w:numPr>
        <w:spacing w:line="259" w:lineRule="auto"/>
        <w:rPr>
          <w:sz w:val="16"/>
          <w:szCs w:val="16"/>
        </w:rPr>
      </w:pPr>
      <w:r>
        <w:rPr>
          <w:sz w:val="16"/>
          <w:szCs w:val="16"/>
        </w:rPr>
        <w:t>Evidence production (Cochrane and other systematic reviews and meta-analyses</w:t>
      </w:r>
    </w:p>
    <w:p w14:paraId="10501EA2" w14:textId="77777777" w:rsidR="00310FFE" w:rsidRDefault="00000000">
      <w:pPr>
        <w:numPr>
          <w:ilvl w:val="0"/>
          <w:numId w:val="1"/>
        </w:numPr>
        <w:spacing w:line="259" w:lineRule="auto"/>
        <w:rPr>
          <w:sz w:val="16"/>
          <w:szCs w:val="16"/>
        </w:rPr>
      </w:pPr>
      <w:r>
        <w:rPr>
          <w:sz w:val="16"/>
          <w:szCs w:val="16"/>
        </w:rPr>
        <w:t xml:space="preserve">Dissemination / Knowledge Translation of Cochrane Evidence </w:t>
      </w:r>
    </w:p>
    <w:p w14:paraId="6CB3E1AC" w14:textId="77777777" w:rsidR="00310FFE" w:rsidRDefault="00000000">
      <w:pPr>
        <w:numPr>
          <w:ilvl w:val="0"/>
          <w:numId w:val="1"/>
        </w:numPr>
        <w:spacing w:line="259" w:lineRule="auto"/>
        <w:rPr>
          <w:sz w:val="16"/>
          <w:szCs w:val="16"/>
        </w:rPr>
      </w:pPr>
      <w:r>
        <w:rPr>
          <w:sz w:val="16"/>
          <w:szCs w:val="16"/>
        </w:rPr>
        <w:t>Cochrane-Wikipedia Project</w:t>
      </w:r>
    </w:p>
    <w:p w14:paraId="4BE585DC" w14:textId="77777777" w:rsidR="00310FFE" w:rsidRDefault="00000000">
      <w:pPr>
        <w:numPr>
          <w:ilvl w:val="0"/>
          <w:numId w:val="1"/>
        </w:numPr>
        <w:spacing w:line="259" w:lineRule="auto"/>
        <w:rPr>
          <w:sz w:val="16"/>
          <w:szCs w:val="16"/>
        </w:rPr>
      </w:pPr>
      <w:r>
        <w:rPr>
          <w:sz w:val="16"/>
          <w:szCs w:val="16"/>
        </w:rPr>
        <w:t>Partnership development</w:t>
      </w:r>
    </w:p>
    <w:p w14:paraId="3F4D24DC" w14:textId="77777777" w:rsidR="00310FFE" w:rsidRDefault="00000000">
      <w:pPr>
        <w:numPr>
          <w:ilvl w:val="0"/>
          <w:numId w:val="1"/>
        </w:numPr>
        <w:spacing w:line="259" w:lineRule="auto"/>
        <w:rPr>
          <w:sz w:val="16"/>
          <w:szCs w:val="16"/>
        </w:rPr>
      </w:pPr>
      <w:r>
        <w:rPr>
          <w:sz w:val="16"/>
          <w:szCs w:val="16"/>
        </w:rPr>
        <w:t>Consumer / Patient Involvement</w:t>
      </w:r>
    </w:p>
    <w:p w14:paraId="0D8BE0E5" w14:textId="77777777" w:rsidR="00310FFE" w:rsidRDefault="00000000">
      <w:pPr>
        <w:numPr>
          <w:ilvl w:val="0"/>
          <w:numId w:val="1"/>
        </w:numPr>
        <w:spacing w:line="259" w:lineRule="auto"/>
        <w:rPr>
          <w:sz w:val="16"/>
          <w:szCs w:val="16"/>
        </w:rPr>
      </w:pPr>
      <w:r>
        <w:rPr>
          <w:sz w:val="16"/>
          <w:szCs w:val="16"/>
        </w:rPr>
        <w:t>Contributions to the use of Cochrane evidence in healthcare guidelines</w:t>
      </w:r>
    </w:p>
    <w:p w14:paraId="4A3F63EB" w14:textId="77777777" w:rsidR="00310FFE" w:rsidRDefault="00000000">
      <w:pPr>
        <w:numPr>
          <w:ilvl w:val="0"/>
          <w:numId w:val="1"/>
        </w:numPr>
        <w:spacing w:line="259" w:lineRule="auto"/>
        <w:rPr>
          <w:sz w:val="16"/>
          <w:szCs w:val="16"/>
        </w:rPr>
      </w:pPr>
      <w:r>
        <w:rPr>
          <w:sz w:val="16"/>
          <w:szCs w:val="16"/>
        </w:rPr>
        <w:t>Contributions to funding (grant writing, resource allocation, etc)</w:t>
      </w:r>
    </w:p>
    <w:p w14:paraId="7CE90715" w14:textId="77777777" w:rsidR="00310FFE" w:rsidRDefault="00000000">
      <w:pPr>
        <w:numPr>
          <w:ilvl w:val="0"/>
          <w:numId w:val="1"/>
        </w:numPr>
        <w:spacing w:line="259" w:lineRule="auto"/>
        <w:rPr>
          <w:sz w:val="16"/>
          <w:szCs w:val="16"/>
        </w:rPr>
      </w:pPr>
      <w:r>
        <w:rPr>
          <w:sz w:val="16"/>
          <w:szCs w:val="16"/>
        </w:rPr>
        <w:t>Cochrane Colloquium committees, including abstract &amp; workshop submission reviews, poster scoring, etc.</w:t>
      </w:r>
    </w:p>
    <w:p w14:paraId="12C1B33B" w14:textId="77777777" w:rsidR="00310FFE" w:rsidRDefault="00000000">
      <w:pPr>
        <w:numPr>
          <w:ilvl w:val="0"/>
          <w:numId w:val="1"/>
        </w:numPr>
        <w:spacing w:line="259" w:lineRule="auto"/>
        <w:rPr>
          <w:sz w:val="16"/>
          <w:szCs w:val="16"/>
        </w:rPr>
      </w:pPr>
      <w:r>
        <w:rPr>
          <w:sz w:val="16"/>
          <w:szCs w:val="16"/>
        </w:rPr>
        <w:t>Participation in Cochrane Networks (trainers, methods) and Workgroups (climate health, equity)</w:t>
      </w:r>
    </w:p>
    <w:p w14:paraId="2C05A8FD" w14:textId="77777777" w:rsidR="00310FFE" w:rsidRDefault="00000000">
      <w:pPr>
        <w:numPr>
          <w:ilvl w:val="0"/>
          <w:numId w:val="1"/>
        </w:numPr>
        <w:spacing w:line="259" w:lineRule="auto"/>
        <w:rPr>
          <w:sz w:val="16"/>
          <w:szCs w:val="16"/>
        </w:rPr>
      </w:pPr>
      <w:r>
        <w:rPr>
          <w:sz w:val="16"/>
          <w:szCs w:val="16"/>
        </w:rPr>
        <w:t xml:space="preserve">Participation in Cochrane Mentorship programs </w:t>
      </w:r>
    </w:p>
    <w:p w14:paraId="7030C17B" w14:textId="77777777" w:rsidR="00310FFE" w:rsidRDefault="00000000">
      <w:pPr>
        <w:numPr>
          <w:ilvl w:val="0"/>
          <w:numId w:val="1"/>
        </w:numPr>
        <w:spacing w:line="259" w:lineRule="auto"/>
        <w:rPr>
          <w:sz w:val="16"/>
          <w:szCs w:val="16"/>
        </w:rPr>
      </w:pPr>
      <w:r>
        <w:rPr>
          <w:sz w:val="16"/>
          <w:szCs w:val="16"/>
        </w:rPr>
        <w:t>Attendance and/or engagement in Cochrane Colloquium, which is held as the annual face-to-face Geographic Group meeting</w:t>
      </w:r>
    </w:p>
    <w:p w14:paraId="197B8824" w14:textId="17C763B9" w:rsidR="00310FFE" w:rsidRDefault="00E72FE1">
      <w:pPr>
        <w:numPr>
          <w:ilvl w:val="0"/>
          <w:numId w:val="1"/>
        </w:numPr>
        <w:spacing w:line="259" w:lineRule="auto"/>
        <w:rPr>
          <w:sz w:val="18"/>
          <w:szCs w:val="18"/>
        </w:rPr>
        <w:sectPr w:rsidR="00310FFE">
          <w:type w:val="continuous"/>
          <w:pgSz w:w="16838" w:h="11906" w:orient="landscape"/>
          <w:pgMar w:top="1134" w:right="1701" w:bottom="1134" w:left="1134" w:header="431" w:footer="619" w:gutter="0"/>
          <w:pgNumType w:start="1"/>
          <w:cols w:num="2" w:space="720" w:equalWidth="0">
            <w:col w:w="6646" w:space="709"/>
            <w:col w:w="6646" w:space="0"/>
          </w:cols>
          <w:titlePg/>
        </w:sectPr>
      </w:pPr>
      <w:r>
        <w:rPr>
          <w:sz w:val="18"/>
          <w:szCs w:val="18"/>
        </w:rPr>
        <w:t>Participate</w:t>
      </w:r>
      <w:r w:rsidR="00000000">
        <w:rPr>
          <w:sz w:val="18"/>
          <w:szCs w:val="18"/>
        </w:rPr>
        <w:t xml:space="preserve"> in regional geographic group events and meetings</w:t>
      </w:r>
    </w:p>
    <w:p w14:paraId="33229BAE" w14:textId="77777777" w:rsidR="00310FFE" w:rsidRDefault="00310FFE">
      <w:pPr>
        <w:pBdr>
          <w:top w:val="nil"/>
          <w:left w:val="nil"/>
          <w:bottom w:val="nil"/>
          <w:right w:val="nil"/>
          <w:between w:val="nil"/>
        </w:pBdr>
        <w:spacing w:line="259" w:lineRule="auto"/>
        <w:ind w:left="720"/>
        <w:rPr>
          <w:sz w:val="20"/>
          <w:szCs w:val="20"/>
        </w:rPr>
      </w:pPr>
    </w:p>
    <w:p w14:paraId="51BB2A71" w14:textId="77777777" w:rsidR="00310FFE" w:rsidRDefault="00000000">
      <w:pPr>
        <w:numPr>
          <w:ilvl w:val="0"/>
          <w:numId w:val="2"/>
        </w:numPr>
        <w:pBdr>
          <w:top w:val="nil"/>
          <w:left w:val="nil"/>
          <w:bottom w:val="nil"/>
          <w:right w:val="nil"/>
          <w:between w:val="nil"/>
        </w:pBdr>
        <w:spacing w:line="259" w:lineRule="auto"/>
        <w:rPr>
          <w:sz w:val="20"/>
          <w:szCs w:val="20"/>
        </w:rPr>
      </w:pPr>
      <w:r>
        <w:rPr>
          <w:sz w:val="18"/>
          <w:szCs w:val="18"/>
        </w:rPr>
        <w:t xml:space="preserve">All staff and signatories </w:t>
      </w:r>
      <w:r>
        <w:rPr>
          <w:sz w:val="18"/>
          <w:szCs w:val="18"/>
          <w:u w:val="single"/>
        </w:rPr>
        <w:t>must read and agree</w:t>
      </w:r>
      <w:r>
        <w:rPr>
          <w:sz w:val="18"/>
          <w:szCs w:val="18"/>
        </w:rPr>
        <w:t xml:space="preserve"> to the terms of Cochrane’s organizational polici</w:t>
      </w:r>
      <w:r>
        <w:rPr>
          <w:color w:val="000000"/>
          <w:sz w:val="20"/>
          <w:szCs w:val="20"/>
        </w:rPr>
        <w:t>es:</w:t>
      </w:r>
    </w:p>
    <w:p w14:paraId="14580ECA" w14:textId="77777777" w:rsidR="00310FFE" w:rsidRDefault="00000000">
      <w:pPr>
        <w:numPr>
          <w:ilvl w:val="1"/>
          <w:numId w:val="2"/>
        </w:numPr>
        <w:pBdr>
          <w:top w:val="nil"/>
          <w:left w:val="nil"/>
          <w:bottom w:val="nil"/>
          <w:right w:val="nil"/>
          <w:between w:val="nil"/>
        </w:pBdr>
        <w:spacing w:line="259" w:lineRule="auto"/>
        <w:rPr>
          <w:sz w:val="16"/>
          <w:szCs w:val="16"/>
        </w:rPr>
      </w:pPr>
      <w:hyperlink r:id="rId18">
        <w:r>
          <w:rPr>
            <w:color w:val="1155CC"/>
            <w:sz w:val="16"/>
            <w:szCs w:val="16"/>
            <w:u w:val="single"/>
          </w:rPr>
          <w:t xml:space="preserve">Spokesperson </w:t>
        </w:r>
      </w:hyperlink>
    </w:p>
    <w:p w14:paraId="113C17C7" w14:textId="77777777" w:rsidR="00310FFE" w:rsidRDefault="00000000">
      <w:pPr>
        <w:numPr>
          <w:ilvl w:val="1"/>
          <w:numId w:val="2"/>
        </w:numPr>
        <w:pBdr>
          <w:top w:val="nil"/>
          <w:left w:val="nil"/>
          <w:bottom w:val="nil"/>
          <w:right w:val="nil"/>
          <w:between w:val="nil"/>
        </w:pBdr>
        <w:spacing w:line="259" w:lineRule="auto"/>
        <w:rPr>
          <w:sz w:val="16"/>
          <w:szCs w:val="16"/>
        </w:rPr>
      </w:pPr>
      <w:hyperlink r:id="rId19">
        <w:r>
          <w:rPr>
            <w:color w:val="1155CC"/>
            <w:sz w:val="16"/>
            <w:szCs w:val="16"/>
            <w:u w:val="single"/>
          </w:rPr>
          <w:t>Conflict of Interest</w:t>
        </w:r>
      </w:hyperlink>
    </w:p>
    <w:p w14:paraId="4968F034" w14:textId="77777777" w:rsidR="00310FFE" w:rsidRDefault="00000000">
      <w:pPr>
        <w:numPr>
          <w:ilvl w:val="1"/>
          <w:numId w:val="2"/>
        </w:numPr>
        <w:pBdr>
          <w:top w:val="nil"/>
          <w:left w:val="nil"/>
          <w:bottom w:val="nil"/>
          <w:right w:val="nil"/>
          <w:between w:val="nil"/>
        </w:pBdr>
        <w:spacing w:line="259" w:lineRule="auto"/>
        <w:rPr>
          <w:sz w:val="16"/>
          <w:szCs w:val="16"/>
        </w:rPr>
      </w:pPr>
      <w:hyperlink r:id="rId20">
        <w:r>
          <w:rPr>
            <w:color w:val="1155CC"/>
            <w:sz w:val="16"/>
            <w:szCs w:val="16"/>
            <w:u w:val="single"/>
          </w:rPr>
          <w:t>Logo and Branding</w:t>
        </w:r>
      </w:hyperlink>
    </w:p>
    <w:p w14:paraId="59D3DC99" w14:textId="77777777" w:rsidR="00310FFE" w:rsidRDefault="00310FFE">
      <w:pPr>
        <w:rPr>
          <w:b/>
          <w:color w:val="942092"/>
        </w:rPr>
      </w:pPr>
    </w:p>
    <w:p w14:paraId="2FC2AE07" w14:textId="77777777" w:rsidR="00310FFE" w:rsidRDefault="00000000">
      <w:pPr>
        <w:rPr>
          <w:rFonts w:ascii="Source Sans Pro" w:eastAsia="Source Sans Pro" w:hAnsi="Source Sans Pro" w:cs="Source Sans Pro"/>
          <w:color w:val="942092"/>
          <w:sz w:val="20"/>
          <w:szCs w:val="20"/>
        </w:rPr>
      </w:pPr>
      <w:r>
        <w:rPr>
          <w:b/>
          <w:color w:val="942092"/>
          <w:u w:val="single"/>
        </w:rPr>
        <w:t>Eligibility Prioritization:</w:t>
      </w:r>
      <w:r>
        <w:rPr>
          <w:b/>
          <w:color w:val="942092"/>
        </w:rPr>
        <w:br/>
      </w:r>
      <w:r>
        <w:rPr>
          <w:rFonts w:ascii="Source Sans Pro" w:eastAsia="Source Sans Pro" w:hAnsi="Source Sans Pro" w:cs="Source Sans Pro"/>
          <w:color w:val="942092"/>
          <w:sz w:val="20"/>
          <w:szCs w:val="20"/>
        </w:rPr>
        <w:t>The following criteria will be used in selecting new Affiliate Geographic Groups:</w:t>
      </w:r>
    </w:p>
    <w:p w14:paraId="5A9B1137" w14:textId="77777777" w:rsidR="00310FFE" w:rsidRDefault="00000000">
      <w:pPr>
        <w:numPr>
          <w:ilvl w:val="0"/>
          <w:numId w:val="3"/>
        </w:numPr>
        <w:pBdr>
          <w:top w:val="nil"/>
          <w:left w:val="nil"/>
          <w:bottom w:val="nil"/>
          <w:right w:val="nil"/>
          <w:between w:val="nil"/>
        </w:pBdr>
        <w:rPr>
          <w:sz w:val="18"/>
          <w:szCs w:val="18"/>
        </w:rPr>
      </w:pPr>
      <w:r>
        <w:rPr>
          <w:color w:val="000000"/>
          <w:sz w:val="18"/>
          <w:szCs w:val="18"/>
        </w:rPr>
        <w:t>The proposed group fills a geographic gap in which Cochrane currently</w:t>
      </w:r>
      <w:r>
        <w:rPr>
          <w:sz w:val="18"/>
          <w:szCs w:val="18"/>
        </w:rPr>
        <w:t xml:space="preserve"> </w:t>
      </w:r>
      <w:r>
        <w:rPr>
          <w:sz w:val="18"/>
          <w:szCs w:val="18"/>
          <w:u w:val="single"/>
        </w:rPr>
        <w:t>has little or no presence</w:t>
      </w:r>
      <w:r>
        <w:rPr>
          <w:sz w:val="18"/>
          <w:szCs w:val="18"/>
        </w:rPr>
        <w:t xml:space="preserve">, especially in LMIC* settings. </w:t>
      </w:r>
      <w:r>
        <w:rPr>
          <w:rFonts w:ascii="Arial" w:eastAsia="Arial" w:hAnsi="Arial" w:cs="Arial"/>
          <w:sz w:val="18"/>
          <w:szCs w:val="18"/>
        </w:rPr>
        <w:t xml:space="preserve">The application should </w:t>
      </w:r>
      <w:r>
        <w:rPr>
          <w:rFonts w:ascii="Arial" w:eastAsia="Arial" w:hAnsi="Arial" w:cs="Arial"/>
          <w:sz w:val="18"/>
          <w:szCs w:val="18"/>
          <w:u w:val="single"/>
        </w:rPr>
        <w:t>clearly</w:t>
      </w:r>
      <w:r>
        <w:rPr>
          <w:sz w:val="18"/>
          <w:szCs w:val="18"/>
        </w:rPr>
        <w:t xml:space="preserve"> explain this. </w:t>
      </w:r>
    </w:p>
    <w:p w14:paraId="09F0608C" w14:textId="77777777" w:rsidR="00310FFE" w:rsidRDefault="00000000">
      <w:pPr>
        <w:numPr>
          <w:ilvl w:val="0"/>
          <w:numId w:val="3"/>
        </w:numPr>
        <w:pBdr>
          <w:top w:val="nil"/>
          <w:left w:val="nil"/>
          <w:bottom w:val="nil"/>
          <w:right w:val="nil"/>
          <w:between w:val="nil"/>
        </w:pBdr>
        <w:rPr>
          <w:color w:val="000000"/>
          <w:sz w:val="18"/>
          <w:szCs w:val="18"/>
        </w:rPr>
      </w:pPr>
      <w:r>
        <w:rPr>
          <w:color w:val="000000"/>
          <w:sz w:val="18"/>
          <w:szCs w:val="18"/>
        </w:rPr>
        <w:t>The proposed group will fill a technical / dissemination gap (i.e.</w:t>
      </w:r>
      <w:r>
        <w:rPr>
          <w:sz w:val="18"/>
          <w:szCs w:val="18"/>
        </w:rPr>
        <w:t>,</w:t>
      </w:r>
      <w:r>
        <w:rPr>
          <w:color w:val="000000"/>
          <w:sz w:val="18"/>
          <w:szCs w:val="18"/>
        </w:rPr>
        <w:t xml:space="preserve"> policy influence, impactful partnerships, capacity development, training, language translation, and material development). </w:t>
      </w:r>
      <w:r>
        <w:rPr>
          <w:sz w:val="18"/>
          <w:szCs w:val="18"/>
        </w:rPr>
        <w:t xml:space="preserve">This should be </w:t>
      </w:r>
      <w:r>
        <w:rPr>
          <w:sz w:val="18"/>
          <w:szCs w:val="18"/>
          <w:u w:val="single"/>
        </w:rPr>
        <w:t xml:space="preserve">clearly </w:t>
      </w:r>
      <w:r>
        <w:rPr>
          <w:sz w:val="18"/>
          <w:szCs w:val="18"/>
        </w:rPr>
        <w:t xml:space="preserve">explained in the application. </w:t>
      </w:r>
    </w:p>
    <w:p w14:paraId="65B48E1C" w14:textId="77777777" w:rsidR="00310FFE" w:rsidRDefault="00000000">
      <w:pPr>
        <w:numPr>
          <w:ilvl w:val="0"/>
          <w:numId w:val="3"/>
        </w:numPr>
        <w:rPr>
          <w:sz w:val="18"/>
          <w:szCs w:val="18"/>
        </w:rPr>
      </w:pPr>
      <w:r>
        <w:rPr>
          <w:sz w:val="18"/>
          <w:szCs w:val="18"/>
        </w:rPr>
        <w:t>One or some of the proposed staff have worked with Cochrane previously and have Cochrane expertise.**</w:t>
      </w:r>
    </w:p>
    <w:p w14:paraId="5ABCAB4D" w14:textId="77777777" w:rsidR="00310FFE" w:rsidRDefault="00000000">
      <w:pPr>
        <w:numPr>
          <w:ilvl w:val="0"/>
          <w:numId w:val="3"/>
        </w:numPr>
        <w:rPr>
          <w:sz w:val="18"/>
          <w:szCs w:val="18"/>
        </w:rPr>
      </w:pPr>
      <w:r>
        <w:rPr>
          <w:sz w:val="18"/>
          <w:szCs w:val="18"/>
        </w:rPr>
        <w:t>Capacity to attend and participate in quarterly Geographic Group virtual meetings and other Cochrane events***</w:t>
      </w:r>
    </w:p>
    <w:p w14:paraId="13048EBA" w14:textId="77777777" w:rsidR="00310FFE" w:rsidRDefault="00000000">
      <w:pPr>
        <w:ind w:left="720"/>
        <w:rPr>
          <w:rFonts w:ascii="Roboto" w:eastAsia="Roboto" w:hAnsi="Roboto" w:cs="Roboto"/>
          <w:color w:val="444746"/>
          <w:sz w:val="17"/>
          <w:szCs w:val="17"/>
          <w:vertAlign w:val="subscript"/>
        </w:rPr>
      </w:pPr>
      <w:r>
        <w:rPr>
          <w:rFonts w:ascii="Roboto" w:eastAsia="Roboto" w:hAnsi="Roboto" w:cs="Roboto"/>
          <w:color w:val="444746"/>
          <w:sz w:val="16"/>
          <w:szCs w:val="16"/>
          <w:vertAlign w:val="subscript"/>
        </w:rPr>
        <w:t xml:space="preserve">* Low- and Middle-Income Countries as defined by The World Bank: </w:t>
      </w:r>
      <w:hyperlink r:id="rId21">
        <w:r>
          <w:rPr>
            <w:rFonts w:ascii="Roboto" w:eastAsia="Roboto" w:hAnsi="Roboto" w:cs="Roboto"/>
            <w:color w:val="1155CC"/>
            <w:sz w:val="16"/>
            <w:szCs w:val="16"/>
            <w:u w:val="single"/>
            <w:vertAlign w:val="subscript"/>
          </w:rPr>
          <w:t>https://datahelpdesk.worldbank.org/knowledgebase/articles/906519</w:t>
        </w:r>
      </w:hyperlink>
      <w:r>
        <w:rPr>
          <w:rFonts w:ascii="Roboto" w:eastAsia="Roboto" w:hAnsi="Roboto" w:cs="Roboto"/>
          <w:color w:val="444746"/>
          <w:sz w:val="16"/>
          <w:szCs w:val="16"/>
          <w:vertAlign w:val="subscript"/>
        </w:rPr>
        <w:t xml:space="preserve">  </w:t>
      </w:r>
      <w:r>
        <w:rPr>
          <w:sz w:val="16"/>
          <w:szCs w:val="16"/>
          <w:vertAlign w:val="subscript"/>
        </w:rPr>
        <w:br/>
        <w:t xml:space="preserve">** </w:t>
      </w:r>
      <w:r>
        <w:rPr>
          <w:rFonts w:ascii="Roboto" w:eastAsia="Roboto" w:hAnsi="Roboto" w:cs="Roboto"/>
          <w:color w:val="444746"/>
          <w:sz w:val="16"/>
          <w:szCs w:val="16"/>
          <w:vertAlign w:val="subscript"/>
        </w:rPr>
        <w:t>Using and/or producing Cochrane resources and tools to access and utilize evidence-based healthcare information; partnership with existing Cochrane groups. Expertise in non-systematic reviews will be considered if the groups fill an important gap.</w:t>
      </w:r>
      <w:r>
        <w:rPr>
          <w:sz w:val="16"/>
          <w:szCs w:val="16"/>
          <w:vertAlign w:val="subscript"/>
        </w:rPr>
        <w:br/>
      </w:r>
      <w:r>
        <w:rPr>
          <w:rFonts w:ascii="Roboto" w:eastAsia="Roboto" w:hAnsi="Roboto" w:cs="Roboto"/>
          <w:color w:val="444746"/>
          <w:sz w:val="16"/>
          <w:szCs w:val="16"/>
          <w:vertAlign w:val="subscript"/>
        </w:rPr>
        <w:t xml:space="preserve">*** Directors are expected to attend &amp; participate in </w:t>
      </w:r>
      <w:r>
        <w:rPr>
          <w:rFonts w:ascii="Roboto" w:eastAsia="Roboto" w:hAnsi="Roboto" w:cs="Roboto"/>
          <w:color w:val="444746"/>
          <w:sz w:val="16"/>
          <w:szCs w:val="16"/>
          <w:u w:val="single"/>
          <w:vertAlign w:val="subscript"/>
        </w:rPr>
        <w:t>four Geo Group meetings annually</w:t>
      </w:r>
      <w:r>
        <w:rPr>
          <w:rFonts w:ascii="Roboto" w:eastAsia="Roboto" w:hAnsi="Roboto" w:cs="Roboto"/>
          <w:color w:val="444746"/>
          <w:sz w:val="16"/>
          <w:szCs w:val="16"/>
          <w:vertAlign w:val="subscript"/>
        </w:rPr>
        <w:t xml:space="preserve"> or send a Deputy in their stead. Additionally, participation in Cochrane events and other regional meetings is encouraged</w:t>
      </w:r>
      <w:r>
        <w:rPr>
          <w:rFonts w:ascii="Roboto" w:eastAsia="Roboto" w:hAnsi="Roboto" w:cs="Roboto"/>
          <w:color w:val="444746"/>
          <w:sz w:val="17"/>
          <w:szCs w:val="17"/>
          <w:vertAlign w:val="subscript"/>
        </w:rPr>
        <w:t>.</w:t>
      </w:r>
    </w:p>
    <w:p w14:paraId="30E442AC" w14:textId="77777777" w:rsidR="00310FFE" w:rsidRDefault="00310FFE">
      <w:pPr>
        <w:ind w:left="720"/>
        <w:rPr>
          <w:rFonts w:ascii="Roboto" w:eastAsia="Roboto" w:hAnsi="Roboto" w:cs="Roboto"/>
          <w:color w:val="444746"/>
          <w:sz w:val="17"/>
          <w:szCs w:val="17"/>
          <w:vertAlign w:val="subscript"/>
        </w:rPr>
      </w:pPr>
    </w:p>
    <w:tbl>
      <w:tblPr>
        <w:tblStyle w:val="afe"/>
        <w:tblW w:w="14811" w:type="dxa"/>
        <w:tblLayout w:type="fixed"/>
        <w:tblLook w:val="0400" w:firstRow="0" w:lastRow="0" w:firstColumn="0" w:lastColumn="0" w:noHBand="0" w:noVBand="1"/>
      </w:tblPr>
      <w:tblGrid>
        <w:gridCol w:w="5523"/>
        <w:gridCol w:w="1866"/>
        <w:gridCol w:w="828"/>
        <w:gridCol w:w="1487"/>
        <w:gridCol w:w="4857"/>
        <w:gridCol w:w="250"/>
      </w:tblGrid>
      <w:tr w:rsidR="00310FFE" w14:paraId="594C19E7" w14:textId="77777777" w:rsidTr="00E72FE1">
        <w:trPr>
          <w:gridAfter w:val="1"/>
          <w:wAfter w:w="250" w:type="dxa"/>
          <w:trHeight w:val="357"/>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782170"/>
            <w:vAlign w:val="bottom"/>
          </w:tcPr>
          <w:p w14:paraId="3FDE96CD" w14:textId="77777777" w:rsidR="00310FFE" w:rsidRDefault="00000000">
            <w:pPr>
              <w:jc w:val="center"/>
              <w:rPr>
                <w:rFonts w:ascii="Aptos Narrow" w:eastAsia="Aptos Narrow" w:hAnsi="Aptos Narrow" w:cs="Aptos Narrow"/>
                <w:b/>
                <w:color w:val="FFFFFF"/>
                <w:sz w:val="28"/>
                <w:szCs w:val="28"/>
              </w:rPr>
            </w:pPr>
            <w:r>
              <w:rPr>
                <w:rFonts w:ascii="Aptos Narrow" w:eastAsia="Aptos Narrow" w:hAnsi="Aptos Narrow" w:cs="Aptos Narrow"/>
                <w:b/>
                <w:color w:val="FFFFFF"/>
                <w:sz w:val="28"/>
                <w:szCs w:val="28"/>
              </w:rPr>
              <w:lastRenderedPageBreak/>
              <w:t>New Group Application</w:t>
            </w:r>
          </w:p>
        </w:tc>
      </w:tr>
      <w:tr w:rsidR="00310FFE" w14:paraId="797D5DB0" w14:textId="77777777" w:rsidTr="00E72FE1">
        <w:trPr>
          <w:gridAfter w:val="1"/>
          <w:wAfter w:w="250" w:type="dxa"/>
          <w:trHeight w:val="286"/>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782170"/>
            <w:vAlign w:val="bottom"/>
          </w:tcPr>
          <w:p w14:paraId="578A8E2E" w14:textId="77777777" w:rsidR="00310FFE" w:rsidRDefault="00000000">
            <w:pPr>
              <w:jc w:val="center"/>
              <w:rPr>
                <w:rFonts w:ascii="Aptos Narrow" w:eastAsia="Aptos Narrow" w:hAnsi="Aptos Narrow" w:cs="Aptos Narrow"/>
                <w:b/>
                <w:color w:val="FFFFFF"/>
              </w:rPr>
            </w:pPr>
            <w:r>
              <w:rPr>
                <w:rFonts w:ascii="Aptos Narrow" w:eastAsia="Aptos Narrow" w:hAnsi="Aptos Narrow" w:cs="Aptos Narrow"/>
                <w:b/>
                <w:color w:val="FFFFFF"/>
              </w:rPr>
              <w:t>A. General Information</w:t>
            </w:r>
          </w:p>
        </w:tc>
      </w:tr>
      <w:tr w:rsidR="00310FFE" w14:paraId="7E434317" w14:textId="77777777" w:rsidTr="00E72FE1">
        <w:trPr>
          <w:gridAfter w:val="1"/>
          <w:wAfter w:w="250" w:type="dxa"/>
          <w:trHeight w:val="286"/>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5980271E"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Where will the Group be located?</w:t>
            </w:r>
          </w:p>
        </w:tc>
        <w:tc>
          <w:tcPr>
            <w:tcW w:w="6344" w:type="dxa"/>
            <w:gridSpan w:val="2"/>
            <w:tcBorders>
              <w:top w:val="single" w:sz="4" w:space="0" w:color="51154A"/>
              <w:left w:val="nil"/>
              <w:bottom w:val="single" w:sz="4" w:space="0" w:color="51154A"/>
              <w:right w:val="single" w:sz="4" w:space="0" w:color="51154A"/>
            </w:tcBorders>
            <w:shd w:val="clear" w:color="auto" w:fill="D9D9D9"/>
            <w:vAlign w:val="bottom"/>
          </w:tcPr>
          <w:p w14:paraId="24697F3E"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Country, city, or region</w:t>
            </w:r>
          </w:p>
        </w:tc>
      </w:tr>
      <w:tr w:rsidR="00310FFE" w14:paraId="4EEA4CCE" w14:textId="77777777" w:rsidTr="00E72FE1">
        <w:trPr>
          <w:gridAfter w:val="1"/>
          <w:wAfter w:w="250" w:type="dxa"/>
          <w:trHeight w:val="572"/>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7571B3D3" w14:textId="656AC2ED"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Why is a CGG group needed in your city/region/country? Please provide information about the current situation regarding EBM (</w:t>
            </w:r>
            <w:r w:rsidR="00E72FE1">
              <w:rPr>
                <w:rFonts w:ascii="Aptos Narrow" w:eastAsia="Aptos Narrow" w:hAnsi="Aptos Narrow" w:cs="Aptos Narrow"/>
                <w:b/>
                <w:color w:val="002060"/>
              </w:rPr>
              <w:t>evidence-based</w:t>
            </w:r>
            <w:r>
              <w:rPr>
                <w:rFonts w:ascii="Aptos Narrow" w:eastAsia="Aptos Narrow" w:hAnsi="Aptos Narrow" w:cs="Aptos Narrow"/>
                <w:b/>
                <w:color w:val="002060"/>
              </w:rPr>
              <w:t xml:space="preserve"> medicine), KT(Knowledge Translation), and SR (Systematic Review).</w:t>
            </w:r>
          </w:p>
        </w:tc>
        <w:tc>
          <w:tcPr>
            <w:tcW w:w="6344" w:type="dxa"/>
            <w:gridSpan w:val="2"/>
            <w:tcBorders>
              <w:top w:val="single" w:sz="4" w:space="0" w:color="51154A"/>
              <w:left w:val="nil"/>
              <w:bottom w:val="single" w:sz="4" w:space="0" w:color="51154A"/>
              <w:right w:val="single" w:sz="4" w:space="0" w:color="51154A"/>
            </w:tcBorders>
            <w:shd w:val="clear" w:color="auto" w:fill="D9D9D9"/>
            <w:vAlign w:val="bottom"/>
          </w:tcPr>
          <w:p w14:paraId="260CAA34" w14:textId="77777777" w:rsidR="00310FFE" w:rsidRDefault="00310FFE">
            <w:pPr>
              <w:rPr>
                <w:rFonts w:ascii="Aptos Narrow" w:eastAsia="Aptos Narrow" w:hAnsi="Aptos Narrow" w:cs="Aptos Narrow"/>
                <w:color w:val="002060"/>
              </w:rPr>
            </w:pPr>
          </w:p>
        </w:tc>
      </w:tr>
      <w:tr w:rsidR="00310FFE" w14:paraId="7BFFEF18" w14:textId="77777777" w:rsidTr="00E72FE1">
        <w:trPr>
          <w:gridAfter w:val="1"/>
          <w:wAfter w:w="250" w:type="dxa"/>
          <w:trHeight w:val="286"/>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0D91525B"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Name of Host Institution</w:t>
            </w:r>
          </w:p>
        </w:tc>
        <w:tc>
          <w:tcPr>
            <w:tcW w:w="6344" w:type="dxa"/>
            <w:gridSpan w:val="2"/>
            <w:tcBorders>
              <w:top w:val="single" w:sz="4" w:space="0" w:color="51154A"/>
              <w:left w:val="nil"/>
              <w:bottom w:val="single" w:sz="4" w:space="0" w:color="51154A"/>
              <w:right w:val="single" w:sz="4" w:space="0" w:color="51154A"/>
            </w:tcBorders>
            <w:shd w:val="clear" w:color="auto" w:fill="D9D9D9"/>
            <w:vAlign w:val="bottom"/>
          </w:tcPr>
          <w:p w14:paraId="1B112688"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5D4D2AEF" w14:textId="77777777" w:rsidTr="00E72FE1">
        <w:trPr>
          <w:gridAfter w:val="1"/>
          <w:wAfter w:w="250" w:type="dxa"/>
          <w:trHeight w:val="471"/>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248454B2"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What makes your host institution a good place to establish a CGG?</w:t>
            </w:r>
          </w:p>
        </w:tc>
        <w:tc>
          <w:tcPr>
            <w:tcW w:w="6344" w:type="dxa"/>
            <w:gridSpan w:val="2"/>
            <w:tcBorders>
              <w:top w:val="single" w:sz="4" w:space="0" w:color="51154A"/>
              <w:left w:val="nil"/>
              <w:bottom w:val="single" w:sz="4" w:space="0" w:color="51154A"/>
              <w:right w:val="single" w:sz="4" w:space="0" w:color="51154A"/>
            </w:tcBorders>
            <w:shd w:val="clear" w:color="auto" w:fill="D9D9D9"/>
            <w:vAlign w:val="center"/>
          </w:tcPr>
          <w:p w14:paraId="03B1F693" w14:textId="77777777" w:rsidR="00310FFE" w:rsidRDefault="00310FFE">
            <w:pPr>
              <w:rPr>
                <w:rFonts w:ascii="Aptos Narrow" w:eastAsia="Aptos Narrow" w:hAnsi="Aptos Narrow" w:cs="Aptos Narrow"/>
                <w:color w:val="002060"/>
              </w:rPr>
            </w:pPr>
          </w:p>
        </w:tc>
      </w:tr>
      <w:tr w:rsidR="00310FFE" w14:paraId="0C690104" w14:textId="77777777" w:rsidTr="00E72FE1">
        <w:trPr>
          <w:gridAfter w:val="1"/>
          <w:wAfter w:w="250" w:type="dxa"/>
          <w:trHeight w:val="210"/>
        </w:trPr>
        <w:tc>
          <w:tcPr>
            <w:tcW w:w="8217" w:type="dxa"/>
            <w:gridSpan w:val="3"/>
            <w:vMerge w:val="restart"/>
            <w:tcBorders>
              <w:top w:val="single" w:sz="4" w:space="0" w:color="51154A"/>
              <w:left w:val="single" w:sz="4" w:space="0" w:color="51154A"/>
              <w:bottom w:val="single" w:sz="4" w:space="0" w:color="51154A"/>
              <w:right w:val="single" w:sz="4" w:space="0" w:color="51154A"/>
            </w:tcBorders>
            <w:shd w:val="clear" w:color="auto" w:fill="auto"/>
            <w:vAlign w:val="center"/>
          </w:tcPr>
          <w:p w14:paraId="7475023D"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Which Gap would this group be filling?</w:t>
            </w:r>
          </w:p>
        </w:tc>
        <w:tc>
          <w:tcPr>
            <w:tcW w:w="6344" w:type="dxa"/>
            <w:gridSpan w:val="2"/>
            <w:tcBorders>
              <w:top w:val="single" w:sz="4" w:space="0" w:color="51154A"/>
              <w:left w:val="nil"/>
              <w:bottom w:val="single" w:sz="4" w:space="0" w:color="51154A"/>
              <w:right w:val="single" w:sz="4" w:space="0" w:color="51154A"/>
            </w:tcBorders>
            <w:shd w:val="clear" w:color="auto" w:fill="D9D9D9"/>
            <w:vAlign w:val="bottom"/>
          </w:tcPr>
          <w:p w14:paraId="47E3E22F"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Technical/dissemination/methodological gap, specify</w:t>
            </w:r>
            <w:r>
              <w:rPr>
                <w:rFonts w:ascii="Aptos Narrow" w:eastAsia="Aptos Narrow" w:hAnsi="Aptos Narrow" w:cs="Aptos Narrow"/>
                <w:b/>
                <w:color w:val="002060"/>
              </w:rPr>
              <w:t xml:space="preserve"> CLEARLY</w:t>
            </w:r>
            <w:r>
              <w:rPr>
                <w:rFonts w:ascii="Aptos Narrow" w:eastAsia="Aptos Narrow" w:hAnsi="Aptos Narrow" w:cs="Aptos Narrow"/>
                <w:color w:val="002060"/>
              </w:rPr>
              <w:t xml:space="preserve"> how</w:t>
            </w:r>
          </w:p>
        </w:tc>
      </w:tr>
      <w:tr w:rsidR="00310FFE" w14:paraId="0A97CBDA" w14:textId="77777777" w:rsidTr="00E72FE1">
        <w:trPr>
          <w:gridAfter w:val="1"/>
          <w:wAfter w:w="250" w:type="dxa"/>
          <w:trHeight w:val="213"/>
        </w:trPr>
        <w:tc>
          <w:tcPr>
            <w:tcW w:w="8217" w:type="dxa"/>
            <w:gridSpan w:val="3"/>
            <w:vMerge/>
            <w:tcBorders>
              <w:top w:val="single" w:sz="4" w:space="0" w:color="51154A"/>
              <w:left w:val="single" w:sz="4" w:space="0" w:color="51154A"/>
              <w:bottom w:val="single" w:sz="4" w:space="0" w:color="51154A"/>
              <w:right w:val="single" w:sz="4" w:space="0" w:color="51154A"/>
            </w:tcBorders>
            <w:shd w:val="clear" w:color="auto" w:fill="auto"/>
            <w:vAlign w:val="center"/>
          </w:tcPr>
          <w:p w14:paraId="3358A50F"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6344" w:type="dxa"/>
            <w:gridSpan w:val="2"/>
            <w:tcBorders>
              <w:top w:val="single" w:sz="4" w:space="0" w:color="51154A"/>
              <w:left w:val="nil"/>
              <w:bottom w:val="single" w:sz="4" w:space="0" w:color="51154A"/>
              <w:right w:val="single" w:sz="4" w:space="0" w:color="51154A"/>
            </w:tcBorders>
            <w:shd w:val="clear" w:color="auto" w:fill="D9D9D9"/>
            <w:vAlign w:val="center"/>
          </w:tcPr>
          <w:p w14:paraId="6AC10989"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Geographical gap, specify</w:t>
            </w:r>
            <w:r>
              <w:rPr>
                <w:rFonts w:ascii="Aptos Narrow" w:eastAsia="Aptos Narrow" w:hAnsi="Aptos Narrow" w:cs="Aptos Narrow"/>
                <w:b/>
                <w:color w:val="002060"/>
              </w:rPr>
              <w:t xml:space="preserve"> CLEARLY </w:t>
            </w:r>
            <w:r>
              <w:rPr>
                <w:rFonts w:ascii="Aptos Narrow" w:eastAsia="Aptos Narrow" w:hAnsi="Aptos Narrow" w:cs="Aptos Narrow"/>
                <w:color w:val="002060"/>
              </w:rPr>
              <w:t>how</w:t>
            </w:r>
          </w:p>
        </w:tc>
      </w:tr>
      <w:tr w:rsidR="00310FFE" w14:paraId="0DFF1D05" w14:textId="77777777" w:rsidTr="00E72FE1">
        <w:trPr>
          <w:gridAfter w:val="1"/>
          <w:wAfter w:w="250" w:type="dxa"/>
          <w:trHeight w:val="286"/>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782170"/>
            <w:vAlign w:val="bottom"/>
          </w:tcPr>
          <w:p w14:paraId="7C742011" w14:textId="77777777" w:rsidR="00310FFE" w:rsidRDefault="00000000">
            <w:pPr>
              <w:jc w:val="center"/>
              <w:rPr>
                <w:rFonts w:ascii="Aptos Narrow" w:eastAsia="Aptos Narrow" w:hAnsi="Aptos Narrow" w:cs="Aptos Narrow"/>
                <w:b/>
                <w:color w:val="FFFFFF"/>
              </w:rPr>
            </w:pPr>
            <w:r>
              <w:rPr>
                <w:rFonts w:ascii="Aptos Narrow" w:eastAsia="Aptos Narrow" w:hAnsi="Aptos Narrow" w:cs="Aptos Narrow"/>
                <w:b/>
                <w:color w:val="FFFFFF"/>
              </w:rPr>
              <w:t>B. Governance</w:t>
            </w:r>
          </w:p>
        </w:tc>
      </w:tr>
      <w:tr w:rsidR="00310FFE" w14:paraId="69F3F630" w14:textId="77777777" w:rsidTr="00E72FE1">
        <w:trPr>
          <w:gridAfter w:val="1"/>
          <w:wAfter w:w="250" w:type="dxa"/>
          <w:trHeight w:val="42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E49EDD"/>
            <w:vAlign w:val="center"/>
          </w:tcPr>
          <w:p w14:paraId="0F091193" w14:textId="36232A42"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Please fill in the known future members of the group</w:t>
            </w:r>
            <w:r w:rsidR="00E72FE1">
              <w:rPr>
                <w:rFonts w:ascii="Aptos Narrow" w:eastAsia="Aptos Narrow" w:hAnsi="Aptos Narrow" w:cs="Aptos Narrow"/>
                <w:b/>
                <w:color w:val="002060"/>
              </w:rPr>
              <w:t xml:space="preserve">. </w:t>
            </w:r>
            <w:r>
              <w:rPr>
                <w:rFonts w:ascii="Aptos Narrow" w:eastAsia="Aptos Narrow" w:hAnsi="Aptos Narrow" w:cs="Aptos Narrow"/>
                <w:b/>
                <w:color w:val="002060"/>
              </w:rPr>
              <w:t xml:space="preserve">Per  </w:t>
            </w:r>
            <w:r w:rsidR="00E72FE1">
              <w:rPr>
                <w:rFonts w:ascii="Aptos Narrow" w:eastAsia="Aptos Narrow" w:hAnsi="Aptos Narrow" w:cs="Aptos Narrow"/>
                <w:b/>
                <w:color w:val="002060"/>
              </w:rPr>
              <w:t xml:space="preserve">the </w:t>
            </w:r>
            <w:r>
              <w:rPr>
                <w:rFonts w:ascii="Aptos Narrow" w:eastAsia="Aptos Narrow" w:hAnsi="Aptos Narrow" w:cs="Aptos Narrow"/>
                <w:b/>
                <w:color w:val="002060"/>
              </w:rPr>
              <w:t xml:space="preserve">collaboration agreement, we expect a </w:t>
            </w:r>
            <w:r w:rsidRPr="00E72FE1">
              <w:rPr>
                <w:rFonts w:ascii="Aptos Narrow" w:eastAsia="Aptos Narrow" w:hAnsi="Aptos Narrow" w:cs="Aptos Narrow"/>
                <w:b/>
                <w:color w:val="002060"/>
                <w:u w:val="single"/>
              </w:rPr>
              <w:t>minimum of 5 members</w:t>
            </w:r>
            <w:r>
              <w:rPr>
                <w:rFonts w:ascii="Aptos Narrow" w:eastAsia="Aptos Narrow" w:hAnsi="Aptos Narrow" w:cs="Aptos Narrow"/>
                <w:b/>
                <w:color w:val="002060"/>
              </w:rPr>
              <w:t xml:space="preserve">, which together make up  a </w:t>
            </w:r>
            <w:r w:rsidRPr="00E72FE1">
              <w:rPr>
                <w:rFonts w:ascii="Aptos Narrow" w:eastAsia="Aptos Narrow" w:hAnsi="Aptos Narrow" w:cs="Aptos Narrow"/>
                <w:b/>
                <w:color w:val="002060"/>
                <w:u w:val="single"/>
              </w:rPr>
              <w:t>minimum of 1 Full Time Equivalent (FTE)</w:t>
            </w:r>
          </w:p>
        </w:tc>
      </w:tr>
      <w:tr w:rsidR="00310FFE" w14:paraId="52ACC76F" w14:textId="77777777" w:rsidTr="00E72FE1">
        <w:trPr>
          <w:gridAfter w:val="1"/>
          <w:wAfter w:w="250" w:type="dxa"/>
          <w:trHeight w:val="132"/>
        </w:trPr>
        <w:tc>
          <w:tcPr>
            <w:tcW w:w="5523" w:type="dxa"/>
            <w:tcBorders>
              <w:top w:val="nil"/>
              <w:left w:val="single" w:sz="4" w:space="0" w:color="51154A"/>
              <w:bottom w:val="single" w:sz="4" w:space="0" w:color="51154A"/>
              <w:right w:val="single" w:sz="4" w:space="0" w:color="51154A"/>
            </w:tcBorders>
            <w:shd w:val="clear" w:color="auto" w:fill="F2CEEF"/>
            <w:vAlign w:val="center"/>
          </w:tcPr>
          <w:p w14:paraId="4F387BB5"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Position</w:t>
            </w:r>
          </w:p>
        </w:tc>
        <w:tc>
          <w:tcPr>
            <w:tcW w:w="1866" w:type="dxa"/>
            <w:tcBorders>
              <w:top w:val="single" w:sz="4" w:space="0" w:color="51154A"/>
              <w:left w:val="nil"/>
              <w:bottom w:val="single" w:sz="4" w:space="0" w:color="51154A"/>
              <w:right w:val="single" w:sz="4" w:space="0" w:color="51154A"/>
            </w:tcBorders>
            <w:shd w:val="clear" w:color="auto" w:fill="F2CEEF"/>
            <w:vAlign w:val="center"/>
          </w:tcPr>
          <w:p w14:paraId="44EEBAA7"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Name and title</w:t>
            </w:r>
          </w:p>
        </w:tc>
        <w:tc>
          <w:tcPr>
            <w:tcW w:w="828" w:type="dxa"/>
            <w:tcBorders>
              <w:top w:val="nil"/>
              <w:left w:val="nil"/>
              <w:bottom w:val="single" w:sz="4" w:space="0" w:color="51154A"/>
              <w:right w:val="single" w:sz="4" w:space="0" w:color="51154A"/>
            </w:tcBorders>
            <w:shd w:val="clear" w:color="auto" w:fill="F2CEEF"/>
            <w:vAlign w:val="center"/>
          </w:tcPr>
          <w:p w14:paraId="157B61BA"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FTE%</w:t>
            </w:r>
          </w:p>
        </w:tc>
        <w:tc>
          <w:tcPr>
            <w:tcW w:w="6344" w:type="dxa"/>
            <w:gridSpan w:val="2"/>
            <w:tcBorders>
              <w:top w:val="single" w:sz="4" w:space="0" w:color="51154A"/>
              <w:left w:val="nil"/>
              <w:bottom w:val="single" w:sz="4" w:space="0" w:color="51154A"/>
              <w:right w:val="single" w:sz="4" w:space="0" w:color="51154A"/>
            </w:tcBorders>
            <w:shd w:val="clear" w:color="auto" w:fill="F2CEEF"/>
            <w:vAlign w:val="bottom"/>
          </w:tcPr>
          <w:p w14:paraId="3960D3DE"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Background in Cochrane activities and Cochrane/non-Cochrane systematic review experience (1-2 sentences)</w:t>
            </w:r>
          </w:p>
        </w:tc>
      </w:tr>
      <w:tr w:rsidR="00310FFE" w14:paraId="1AAF614C" w14:textId="77777777" w:rsidTr="00E72FE1">
        <w:trPr>
          <w:gridAfter w:val="1"/>
          <w:wAfter w:w="250" w:type="dxa"/>
          <w:trHeight w:val="58"/>
        </w:trPr>
        <w:tc>
          <w:tcPr>
            <w:tcW w:w="5523" w:type="dxa"/>
            <w:tcBorders>
              <w:top w:val="nil"/>
              <w:left w:val="single" w:sz="4" w:space="0" w:color="51154A"/>
              <w:bottom w:val="single" w:sz="4" w:space="0" w:color="51154A"/>
              <w:right w:val="single" w:sz="4" w:space="0" w:color="51154A"/>
            </w:tcBorders>
            <w:shd w:val="clear" w:color="auto" w:fill="auto"/>
            <w:vAlign w:val="bottom"/>
          </w:tcPr>
          <w:p w14:paraId="496BDAB8"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Director (compulsory)</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49B2A62D" w14:textId="77777777" w:rsidR="00310FFE" w:rsidRDefault="00310FFE">
            <w:pPr>
              <w:rPr>
                <w:rFonts w:ascii="Aptos Narrow" w:eastAsia="Aptos Narrow" w:hAnsi="Aptos Narrow" w:cs="Aptos Narrow"/>
                <w:color w:val="002060"/>
              </w:rPr>
            </w:pPr>
          </w:p>
        </w:tc>
        <w:tc>
          <w:tcPr>
            <w:tcW w:w="828" w:type="dxa"/>
            <w:tcBorders>
              <w:top w:val="nil"/>
              <w:left w:val="nil"/>
              <w:bottom w:val="single" w:sz="4" w:space="0" w:color="51154A"/>
              <w:right w:val="single" w:sz="4" w:space="0" w:color="51154A"/>
            </w:tcBorders>
            <w:shd w:val="clear" w:color="auto" w:fill="D9D9D9"/>
            <w:vAlign w:val="bottom"/>
          </w:tcPr>
          <w:p w14:paraId="659DE450" w14:textId="77777777" w:rsidR="00310FFE" w:rsidRDefault="00310FFE">
            <w:pPr>
              <w:rPr>
                <w:rFonts w:ascii="Aptos Narrow" w:eastAsia="Aptos Narrow" w:hAnsi="Aptos Narrow" w:cs="Aptos Narrow"/>
                <w:color w:val="002060"/>
              </w:rPr>
            </w:pPr>
          </w:p>
        </w:tc>
        <w:tc>
          <w:tcPr>
            <w:tcW w:w="6344" w:type="dxa"/>
            <w:gridSpan w:val="2"/>
            <w:tcBorders>
              <w:top w:val="nil"/>
              <w:left w:val="nil"/>
              <w:bottom w:val="single" w:sz="4" w:space="0" w:color="51154A"/>
              <w:right w:val="single" w:sz="4" w:space="0" w:color="51154A"/>
            </w:tcBorders>
            <w:shd w:val="clear" w:color="auto" w:fill="D9D9D9"/>
            <w:vAlign w:val="bottom"/>
          </w:tcPr>
          <w:p w14:paraId="754CB457"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5D64FC44" w14:textId="77777777" w:rsidTr="00E72FE1">
        <w:trPr>
          <w:gridAfter w:val="1"/>
          <w:wAfter w:w="250" w:type="dxa"/>
          <w:trHeight w:val="192"/>
        </w:trPr>
        <w:tc>
          <w:tcPr>
            <w:tcW w:w="5523" w:type="dxa"/>
            <w:tcBorders>
              <w:top w:val="nil"/>
              <w:left w:val="single" w:sz="4" w:space="0" w:color="51154A"/>
              <w:bottom w:val="single" w:sz="4" w:space="0" w:color="51154A"/>
              <w:right w:val="single" w:sz="4" w:space="0" w:color="51154A"/>
            </w:tcBorders>
            <w:shd w:val="clear" w:color="auto" w:fill="auto"/>
            <w:vAlign w:val="bottom"/>
          </w:tcPr>
          <w:p w14:paraId="55346578"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Co-director or Deputy Director (optional)</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562583A9"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D9D9D9"/>
            <w:vAlign w:val="bottom"/>
          </w:tcPr>
          <w:p w14:paraId="7838C6C7"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nil"/>
              <w:left w:val="nil"/>
              <w:bottom w:val="single" w:sz="4" w:space="0" w:color="51154A"/>
              <w:right w:val="single" w:sz="4" w:space="0" w:color="51154A"/>
            </w:tcBorders>
            <w:shd w:val="clear" w:color="auto" w:fill="D9D9D9"/>
            <w:vAlign w:val="bottom"/>
          </w:tcPr>
          <w:p w14:paraId="352EBF13"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6D3BC1B6" w14:textId="77777777" w:rsidTr="00E72FE1">
        <w:trPr>
          <w:gridAfter w:val="1"/>
          <w:wAfter w:w="250" w:type="dxa"/>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062E97AC"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Admin (compulsory)</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447D423A"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D9D9D9"/>
            <w:vAlign w:val="bottom"/>
          </w:tcPr>
          <w:p w14:paraId="14629360"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nil"/>
              <w:left w:val="nil"/>
              <w:bottom w:val="single" w:sz="4" w:space="0" w:color="51154A"/>
              <w:right w:val="single" w:sz="4" w:space="0" w:color="51154A"/>
            </w:tcBorders>
            <w:shd w:val="clear" w:color="auto" w:fill="D9D9D9"/>
            <w:vAlign w:val="bottom"/>
          </w:tcPr>
          <w:p w14:paraId="24BC775C"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4CA6A9E1" w14:textId="77777777" w:rsidTr="00E72FE1">
        <w:trPr>
          <w:gridAfter w:val="1"/>
          <w:wAfter w:w="250" w:type="dxa"/>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28835349"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Advisory Board</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511EEE36"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D9D9D9"/>
            <w:vAlign w:val="bottom"/>
          </w:tcPr>
          <w:p w14:paraId="2AA56D87"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nil"/>
              <w:left w:val="nil"/>
              <w:bottom w:val="single" w:sz="4" w:space="0" w:color="51154A"/>
              <w:right w:val="single" w:sz="4" w:space="0" w:color="51154A"/>
            </w:tcBorders>
            <w:shd w:val="clear" w:color="auto" w:fill="D9D9D9"/>
            <w:vAlign w:val="bottom"/>
          </w:tcPr>
          <w:p w14:paraId="27679AB4"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1BE47BC7" w14:textId="77777777" w:rsidTr="00E72FE1">
        <w:trPr>
          <w:gridAfter w:val="1"/>
          <w:wAfter w:w="250" w:type="dxa"/>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30D00950"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Librarian</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3801FD1B"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D9D9D9"/>
            <w:vAlign w:val="bottom"/>
          </w:tcPr>
          <w:p w14:paraId="3F57D3BE"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nil"/>
              <w:left w:val="nil"/>
              <w:bottom w:val="single" w:sz="4" w:space="0" w:color="51154A"/>
              <w:right w:val="single" w:sz="4" w:space="0" w:color="51154A"/>
            </w:tcBorders>
            <w:shd w:val="clear" w:color="auto" w:fill="D9D9D9"/>
            <w:vAlign w:val="bottom"/>
          </w:tcPr>
          <w:p w14:paraId="2762FF2F"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7E1349CA" w14:textId="77777777" w:rsidTr="00E72FE1">
        <w:trPr>
          <w:gridAfter w:val="1"/>
          <w:wAfter w:w="250" w:type="dxa"/>
          <w:trHeight w:val="267"/>
        </w:trPr>
        <w:tc>
          <w:tcPr>
            <w:tcW w:w="5523" w:type="dxa"/>
            <w:tcBorders>
              <w:top w:val="nil"/>
              <w:left w:val="single" w:sz="4" w:space="0" w:color="51154A"/>
              <w:bottom w:val="single" w:sz="4" w:space="0" w:color="51154A"/>
              <w:right w:val="single" w:sz="4" w:space="0" w:color="51154A"/>
            </w:tcBorders>
            <w:shd w:val="clear" w:color="auto" w:fill="auto"/>
            <w:vAlign w:val="bottom"/>
          </w:tcPr>
          <w:p w14:paraId="276D42A2"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General members</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25A20351"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D9D9D9"/>
            <w:vAlign w:val="bottom"/>
          </w:tcPr>
          <w:p w14:paraId="5365F252"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nil"/>
              <w:left w:val="nil"/>
              <w:bottom w:val="single" w:sz="4" w:space="0" w:color="51154A"/>
              <w:right w:val="single" w:sz="4" w:space="0" w:color="51154A"/>
            </w:tcBorders>
            <w:shd w:val="clear" w:color="auto" w:fill="D9D9D9"/>
            <w:vAlign w:val="bottom"/>
          </w:tcPr>
          <w:p w14:paraId="090E20F7"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68202518" w14:textId="77777777" w:rsidTr="00E72FE1">
        <w:trPr>
          <w:gridAfter w:val="1"/>
          <w:wAfter w:w="250" w:type="dxa"/>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4502D513"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Total</w:t>
            </w:r>
          </w:p>
        </w:tc>
        <w:tc>
          <w:tcPr>
            <w:tcW w:w="1866" w:type="dxa"/>
            <w:tcBorders>
              <w:top w:val="single" w:sz="4" w:space="0" w:color="51154A"/>
              <w:left w:val="nil"/>
              <w:bottom w:val="single" w:sz="4" w:space="0" w:color="51154A"/>
              <w:right w:val="single" w:sz="4" w:space="0" w:color="51154A"/>
            </w:tcBorders>
            <w:shd w:val="clear" w:color="auto" w:fill="948A54" w:themeFill="background2" w:themeFillShade="80"/>
            <w:vAlign w:val="bottom"/>
          </w:tcPr>
          <w:p w14:paraId="18B51C23"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c>
          <w:tcPr>
            <w:tcW w:w="828" w:type="dxa"/>
            <w:tcBorders>
              <w:top w:val="nil"/>
              <w:left w:val="nil"/>
              <w:bottom w:val="single" w:sz="4" w:space="0" w:color="51154A"/>
              <w:right w:val="single" w:sz="4" w:space="0" w:color="51154A"/>
            </w:tcBorders>
            <w:shd w:val="clear" w:color="auto" w:fill="948A54" w:themeFill="background2" w:themeFillShade="80"/>
            <w:vAlign w:val="bottom"/>
          </w:tcPr>
          <w:p w14:paraId="77052335"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w:t>
            </w:r>
          </w:p>
        </w:tc>
        <w:tc>
          <w:tcPr>
            <w:tcW w:w="6344" w:type="dxa"/>
            <w:gridSpan w:val="2"/>
            <w:tcBorders>
              <w:top w:val="single" w:sz="4" w:space="0" w:color="51154A"/>
              <w:left w:val="nil"/>
              <w:bottom w:val="single" w:sz="4" w:space="0" w:color="660066"/>
              <w:right w:val="single" w:sz="4" w:space="0" w:color="51154A"/>
            </w:tcBorders>
            <w:shd w:val="clear" w:color="auto" w:fill="660066"/>
            <w:vAlign w:val="bottom"/>
          </w:tcPr>
          <w:p w14:paraId="1B24A6CF"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 </w:t>
            </w:r>
          </w:p>
        </w:tc>
      </w:tr>
      <w:tr w:rsidR="00310FFE" w14:paraId="10B30AED" w14:textId="77777777" w:rsidTr="00E72FE1">
        <w:trPr>
          <w:gridAfter w:val="1"/>
          <w:wAfter w:w="250" w:type="dxa"/>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343BF804"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Host representative (compulsory)(will need to sign the agreement form and should be different from the Director)</w:t>
            </w:r>
          </w:p>
        </w:tc>
        <w:tc>
          <w:tcPr>
            <w:tcW w:w="1866" w:type="dxa"/>
            <w:tcBorders>
              <w:top w:val="single" w:sz="4" w:space="0" w:color="51154A"/>
              <w:left w:val="nil"/>
              <w:bottom w:val="single" w:sz="4" w:space="0" w:color="51154A"/>
              <w:right w:val="single" w:sz="4" w:space="0" w:color="51154A"/>
            </w:tcBorders>
            <w:shd w:val="clear" w:color="auto" w:fill="D9D9D9"/>
            <w:vAlign w:val="bottom"/>
          </w:tcPr>
          <w:p w14:paraId="7BA67350" w14:textId="77777777" w:rsidR="00310FFE" w:rsidRDefault="00310FFE">
            <w:pPr>
              <w:jc w:val="center"/>
              <w:rPr>
                <w:rFonts w:ascii="Aptos Narrow" w:eastAsia="Aptos Narrow" w:hAnsi="Aptos Narrow" w:cs="Aptos Narrow"/>
                <w:color w:val="002060"/>
              </w:rPr>
            </w:pPr>
          </w:p>
        </w:tc>
        <w:tc>
          <w:tcPr>
            <w:tcW w:w="828" w:type="dxa"/>
            <w:tcBorders>
              <w:top w:val="nil"/>
              <w:left w:val="nil"/>
              <w:bottom w:val="single" w:sz="4" w:space="0" w:color="51154A"/>
              <w:right w:val="single" w:sz="4" w:space="0" w:color="660066"/>
            </w:tcBorders>
            <w:shd w:val="clear" w:color="auto" w:fill="660066"/>
            <w:vAlign w:val="bottom"/>
          </w:tcPr>
          <w:p w14:paraId="3BA2B74E" w14:textId="77777777" w:rsidR="00310FFE" w:rsidRDefault="00310FFE">
            <w:pPr>
              <w:rPr>
                <w:rFonts w:ascii="Aptos Narrow" w:eastAsia="Aptos Narrow" w:hAnsi="Aptos Narrow" w:cs="Aptos Narrow"/>
                <w:color w:val="002060"/>
              </w:rPr>
            </w:pPr>
          </w:p>
        </w:tc>
        <w:tc>
          <w:tcPr>
            <w:tcW w:w="6344" w:type="dxa"/>
            <w:gridSpan w:val="2"/>
            <w:tcBorders>
              <w:top w:val="single" w:sz="4" w:space="0" w:color="660066"/>
              <w:left w:val="single" w:sz="4" w:space="0" w:color="660066"/>
              <w:bottom w:val="single" w:sz="4" w:space="0" w:color="51154A"/>
              <w:right w:val="single" w:sz="4" w:space="0" w:color="51154A"/>
            </w:tcBorders>
            <w:shd w:val="clear" w:color="auto" w:fill="660066"/>
            <w:vAlign w:val="bottom"/>
          </w:tcPr>
          <w:p w14:paraId="6C5EECE5" w14:textId="77777777" w:rsidR="00310FFE" w:rsidRDefault="00310FFE">
            <w:pPr>
              <w:jc w:val="center"/>
              <w:rPr>
                <w:rFonts w:ascii="Aptos Narrow" w:eastAsia="Aptos Narrow" w:hAnsi="Aptos Narrow" w:cs="Aptos Narrow"/>
                <w:color w:val="002060"/>
              </w:rPr>
            </w:pPr>
          </w:p>
        </w:tc>
      </w:tr>
      <w:tr w:rsidR="00310FFE" w14:paraId="639ABB86" w14:textId="77777777" w:rsidTr="00E72FE1">
        <w:trPr>
          <w:gridAfter w:val="1"/>
          <w:wAfter w:w="250" w:type="dxa"/>
          <w:trHeight w:val="31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782170"/>
            <w:vAlign w:val="bottom"/>
          </w:tcPr>
          <w:p w14:paraId="3FB6D1C8" w14:textId="77777777" w:rsidR="00310FFE" w:rsidRDefault="00000000">
            <w:pPr>
              <w:jc w:val="center"/>
              <w:rPr>
                <w:rFonts w:ascii="Aptos Narrow" w:eastAsia="Aptos Narrow" w:hAnsi="Aptos Narrow" w:cs="Aptos Narrow"/>
                <w:b/>
                <w:color w:val="FFFFFF"/>
                <w:sz w:val="24"/>
                <w:szCs w:val="24"/>
              </w:rPr>
            </w:pPr>
            <w:r>
              <w:rPr>
                <w:rFonts w:ascii="Aptos Narrow" w:eastAsia="Aptos Narrow" w:hAnsi="Aptos Narrow" w:cs="Aptos Narrow"/>
                <w:b/>
                <w:color w:val="FFFFFF"/>
                <w:sz w:val="24"/>
                <w:szCs w:val="24"/>
              </w:rPr>
              <w:t>C. Strategic Plan</w:t>
            </w:r>
          </w:p>
        </w:tc>
      </w:tr>
      <w:tr w:rsidR="00310FFE" w14:paraId="4FE2BE62" w14:textId="77777777" w:rsidTr="00E72FE1">
        <w:trPr>
          <w:gridAfter w:val="1"/>
          <w:wAfter w:w="250" w:type="dxa"/>
          <w:trHeight w:val="369"/>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E49EDD"/>
            <w:vAlign w:val="center"/>
          </w:tcPr>
          <w:p w14:paraId="4218E3AA"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 xml:space="preserve"> Please create a tentative 1-2 year plan, detailing ‘SMART’ goals, including the following:.  </w:t>
            </w:r>
          </w:p>
        </w:tc>
      </w:tr>
      <w:tr w:rsidR="00310FFE" w14:paraId="57362389" w14:textId="77777777" w:rsidTr="00E72FE1">
        <w:trPr>
          <w:gridAfter w:val="1"/>
          <w:wAfter w:w="250" w:type="dxa"/>
          <w:trHeight w:val="286"/>
        </w:trPr>
        <w:tc>
          <w:tcPr>
            <w:tcW w:w="5523" w:type="dxa"/>
            <w:vMerge w:val="restart"/>
            <w:tcBorders>
              <w:top w:val="nil"/>
              <w:left w:val="single" w:sz="4" w:space="0" w:color="51154A"/>
              <w:bottom w:val="single" w:sz="4" w:space="0" w:color="51154A"/>
              <w:right w:val="single" w:sz="4" w:space="0" w:color="51154A"/>
            </w:tcBorders>
            <w:shd w:val="clear" w:color="auto" w:fill="auto"/>
            <w:vAlign w:val="bottom"/>
          </w:tcPr>
          <w:p w14:paraId="48AE9655"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Vision and Mission</w:t>
            </w:r>
          </w:p>
        </w:tc>
        <w:tc>
          <w:tcPr>
            <w:tcW w:w="1866" w:type="dxa"/>
            <w:tcBorders>
              <w:top w:val="nil"/>
              <w:left w:val="nil"/>
              <w:bottom w:val="single" w:sz="4" w:space="0" w:color="51154A"/>
              <w:right w:val="single" w:sz="4" w:space="0" w:color="51154A"/>
            </w:tcBorders>
            <w:shd w:val="clear" w:color="auto" w:fill="auto"/>
            <w:vAlign w:val="bottom"/>
          </w:tcPr>
          <w:p w14:paraId="6CCA27D2"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Vision:</w:t>
            </w:r>
          </w:p>
        </w:tc>
        <w:tc>
          <w:tcPr>
            <w:tcW w:w="7172" w:type="dxa"/>
            <w:gridSpan w:val="3"/>
            <w:tcBorders>
              <w:top w:val="single" w:sz="4" w:space="0" w:color="51154A"/>
              <w:left w:val="nil"/>
              <w:bottom w:val="single" w:sz="4" w:space="0" w:color="51154A"/>
              <w:right w:val="single" w:sz="4" w:space="0" w:color="51154A"/>
            </w:tcBorders>
            <w:shd w:val="clear" w:color="auto" w:fill="D9D9D9"/>
            <w:vAlign w:val="center"/>
          </w:tcPr>
          <w:p w14:paraId="2266A78A"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What do you aspire to become?</w:t>
            </w:r>
          </w:p>
        </w:tc>
      </w:tr>
      <w:tr w:rsidR="00310FFE" w14:paraId="0048CD20" w14:textId="77777777" w:rsidTr="00E72FE1">
        <w:trPr>
          <w:gridAfter w:val="1"/>
          <w:wAfter w:w="250" w:type="dxa"/>
          <w:trHeight w:val="286"/>
        </w:trPr>
        <w:tc>
          <w:tcPr>
            <w:tcW w:w="5523" w:type="dxa"/>
            <w:vMerge/>
            <w:tcBorders>
              <w:top w:val="nil"/>
              <w:left w:val="single" w:sz="4" w:space="0" w:color="51154A"/>
              <w:bottom w:val="single" w:sz="4" w:space="0" w:color="51154A"/>
              <w:right w:val="single" w:sz="4" w:space="0" w:color="51154A"/>
            </w:tcBorders>
            <w:shd w:val="clear" w:color="auto" w:fill="auto"/>
            <w:vAlign w:val="bottom"/>
          </w:tcPr>
          <w:p w14:paraId="52FE26C5"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1866" w:type="dxa"/>
            <w:tcBorders>
              <w:top w:val="nil"/>
              <w:left w:val="nil"/>
              <w:bottom w:val="single" w:sz="4" w:space="0" w:color="51154A"/>
              <w:right w:val="single" w:sz="4" w:space="0" w:color="51154A"/>
            </w:tcBorders>
            <w:shd w:val="clear" w:color="auto" w:fill="auto"/>
            <w:vAlign w:val="bottom"/>
          </w:tcPr>
          <w:p w14:paraId="7B2231E6"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Mission:</w:t>
            </w:r>
          </w:p>
        </w:tc>
        <w:tc>
          <w:tcPr>
            <w:tcW w:w="7172" w:type="dxa"/>
            <w:gridSpan w:val="3"/>
            <w:tcBorders>
              <w:top w:val="single" w:sz="4" w:space="0" w:color="51154A"/>
              <w:left w:val="nil"/>
              <w:bottom w:val="single" w:sz="4" w:space="0" w:color="51154A"/>
              <w:right w:val="single" w:sz="4" w:space="0" w:color="51154A"/>
            </w:tcBorders>
            <w:shd w:val="clear" w:color="auto" w:fill="D9D9D9"/>
            <w:vAlign w:val="bottom"/>
          </w:tcPr>
          <w:p w14:paraId="69E138B1"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How do you envision achieving this?</w:t>
            </w:r>
          </w:p>
        </w:tc>
      </w:tr>
      <w:tr w:rsidR="00310FFE" w14:paraId="565C0CB5" w14:textId="77777777" w:rsidTr="00E72FE1">
        <w:trPr>
          <w:gridAfter w:val="1"/>
          <w:wAfter w:w="250" w:type="dxa"/>
          <w:trHeight w:val="58"/>
        </w:trPr>
        <w:tc>
          <w:tcPr>
            <w:tcW w:w="5523" w:type="dxa"/>
            <w:vMerge w:val="restart"/>
            <w:tcBorders>
              <w:top w:val="nil"/>
              <w:left w:val="single" w:sz="4" w:space="0" w:color="51154A"/>
              <w:bottom w:val="single" w:sz="4" w:space="0" w:color="51154A"/>
              <w:right w:val="single" w:sz="4" w:space="0" w:color="51154A"/>
            </w:tcBorders>
            <w:shd w:val="clear" w:color="auto" w:fill="auto"/>
            <w:vAlign w:val="bottom"/>
          </w:tcPr>
          <w:p w14:paraId="03F1EA8B"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Situational Analysis</w:t>
            </w:r>
          </w:p>
        </w:tc>
        <w:tc>
          <w:tcPr>
            <w:tcW w:w="1866" w:type="dxa"/>
            <w:tcBorders>
              <w:top w:val="nil"/>
              <w:left w:val="nil"/>
              <w:bottom w:val="single" w:sz="4" w:space="0" w:color="51154A"/>
              <w:right w:val="single" w:sz="4" w:space="0" w:color="51154A"/>
            </w:tcBorders>
            <w:shd w:val="clear" w:color="auto" w:fill="auto"/>
            <w:vAlign w:val="bottom"/>
          </w:tcPr>
          <w:p w14:paraId="72BF8686"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Internal Analysis:</w:t>
            </w:r>
          </w:p>
        </w:tc>
        <w:tc>
          <w:tcPr>
            <w:tcW w:w="7172" w:type="dxa"/>
            <w:gridSpan w:val="3"/>
            <w:tcBorders>
              <w:top w:val="single" w:sz="4" w:space="0" w:color="51154A"/>
              <w:left w:val="nil"/>
              <w:bottom w:val="single" w:sz="4" w:space="0" w:color="51154A"/>
              <w:right w:val="single" w:sz="4" w:space="0" w:color="51154A"/>
            </w:tcBorders>
            <w:shd w:val="clear" w:color="auto" w:fill="D9D9D9"/>
            <w:vAlign w:val="center"/>
          </w:tcPr>
          <w:p w14:paraId="3898BB73"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Assess your current strengths, weaknesses, resources, and capabilities.</w:t>
            </w:r>
          </w:p>
        </w:tc>
      </w:tr>
      <w:tr w:rsidR="00310FFE" w14:paraId="25EA818B" w14:textId="77777777" w:rsidTr="00E72FE1">
        <w:trPr>
          <w:gridAfter w:val="1"/>
          <w:wAfter w:w="250" w:type="dxa"/>
          <w:trHeight w:val="80"/>
        </w:trPr>
        <w:tc>
          <w:tcPr>
            <w:tcW w:w="5523" w:type="dxa"/>
            <w:vMerge/>
            <w:tcBorders>
              <w:top w:val="nil"/>
              <w:left w:val="single" w:sz="4" w:space="0" w:color="51154A"/>
              <w:bottom w:val="single" w:sz="4" w:space="0" w:color="51154A"/>
              <w:right w:val="single" w:sz="4" w:space="0" w:color="51154A"/>
            </w:tcBorders>
            <w:shd w:val="clear" w:color="auto" w:fill="auto"/>
            <w:vAlign w:val="bottom"/>
          </w:tcPr>
          <w:p w14:paraId="2460651B"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1866" w:type="dxa"/>
            <w:tcBorders>
              <w:top w:val="nil"/>
              <w:left w:val="nil"/>
              <w:bottom w:val="single" w:sz="4" w:space="0" w:color="51154A"/>
              <w:right w:val="single" w:sz="4" w:space="0" w:color="51154A"/>
            </w:tcBorders>
            <w:shd w:val="clear" w:color="auto" w:fill="auto"/>
            <w:vAlign w:val="bottom"/>
          </w:tcPr>
          <w:p w14:paraId="21137F1F"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External Analysis:</w:t>
            </w:r>
          </w:p>
        </w:tc>
        <w:tc>
          <w:tcPr>
            <w:tcW w:w="7172" w:type="dxa"/>
            <w:gridSpan w:val="3"/>
            <w:tcBorders>
              <w:top w:val="single" w:sz="4" w:space="0" w:color="51154A"/>
              <w:left w:val="nil"/>
              <w:bottom w:val="single" w:sz="4" w:space="0" w:color="51154A"/>
              <w:right w:val="single" w:sz="4" w:space="0" w:color="51154A"/>
            </w:tcBorders>
            <w:shd w:val="clear" w:color="auto" w:fill="D9D9D9"/>
            <w:vAlign w:val="center"/>
          </w:tcPr>
          <w:p w14:paraId="04009897" w14:textId="44DE32B4" w:rsidR="00310FFE" w:rsidRDefault="00E72FE1">
            <w:pPr>
              <w:rPr>
                <w:rFonts w:ascii="Aptos Narrow" w:eastAsia="Aptos Narrow" w:hAnsi="Aptos Narrow" w:cs="Aptos Narrow"/>
                <w:color w:val="002060"/>
              </w:rPr>
            </w:pPr>
            <w:r>
              <w:rPr>
                <w:rFonts w:ascii="Aptos Narrow" w:eastAsia="Aptos Narrow" w:hAnsi="Aptos Narrow" w:cs="Aptos Narrow"/>
                <w:color w:val="002060"/>
              </w:rPr>
              <w:t>Analyse</w:t>
            </w:r>
            <w:r w:rsidR="00000000">
              <w:rPr>
                <w:rFonts w:ascii="Aptos Narrow" w:eastAsia="Aptos Narrow" w:hAnsi="Aptos Narrow" w:cs="Aptos Narrow"/>
                <w:color w:val="002060"/>
              </w:rPr>
              <w:t xml:space="preserve"> your market, industry, competitors, and opportunities/threats.</w:t>
            </w:r>
          </w:p>
        </w:tc>
      </w:tr>
      <w:tr w:rsidR="00310FFE" w14:paraId="65EDEDF4" w14:textId="77777777" w:rsidTr="00E72FE1">
        <w:trPr>
          <w:gridAfter w:val="1"/>
          <w:wAfter w:w="250" w:type="dxa"/>
          <w:trHeight w:val="310"/>
        </w:trPr>
        <w:tc>
          <w:tcPr>
            <w:tcW w:w="5523" w:type="dxa"/>
            <w:vMerge w:val="restart"/>
            <w:tcBorders>
              <w:top w:val="nil"/>
              <w:left w:val="single" w:sz="4" w:space="0" w:color="51154A"/>
              <w:bottom w:val="single" w:sz="4" w:space="0" w:color="51154A"/>
              <w:right w:val="single" w:sz="4" w:space="0" w:color="51154A"/>
            </w:tcBorders>
            <w:shd w:val="clear" w:color="auto" w:fill="auto"/>
            <w:vAlign w:val="center"/>
          </w:tcPr>
          <w:p w14:paraId="30787D2D"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Strategic Goals and Objectives</w:t>
            </w:r>
          </w:p>
        </w:tc>
        <w:tc>
          <w:tcPr>
            <w:tcW w:w="1866" w:type="dxa"/>
            <w:tcBorders>
              <w:top w:val="nil"/>
              <w:left w:val="nil"/>
              <w:bottom w:val="single" w:sz="4" w:space="0" w:color="51154A"/>
              <w:right w:val="single" w:sz="4" w:space="0" w:color="51154A"/>
            </w:tcBorders>
            <w:shd w:val="clear" w:color="auto" w:fill="auto"/>
            <w:vAlign w:val="bottom"/>
          </w:tcPr>
          <w:p w14:paraId="1966EC5C"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Goals:</w:t>
            </w:r>
          </w:p>
        </w:tc>
        <w:tc>
          <w:tcPr>
            <w:tcW w:w="7172" w:type="dxa"/>
            <w:gridSpan w:val="3"/>
            <w:tcBorders>
              <w:top w:val="single" w:sz="4" w:space="0" w:color="51154A"/>
              <w:left w:val="nil"/>
              <w:bottom w:val="single" w:sz="4" w:space="0" w:color="51154A"/>
              <w:right w:val="single" w:sz="4" w:space="0" w:color="51154A"/>
            </w:tcBorders>
            <w:shd w:val="clear" w:color="auto" w:fill="D9D9D9"/>
            <w:vAlign w:val="center"/>
          </w:tcPr>
          <w:p w14:paraId="1C864410"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What are your aspirations?</w:t>
            </w:r>
          </w:p>
        </w:tc>
      </w:tr>
      <w:tr w:rsidR="00310FFE" w14:paraId="0D435ADE" w14:textId="77777777" w:rsidTr="00E72FE1">
        <w:trPr>
          <w:gridAfter w:val="1"/>
          <w:wAfter w:w="250" w:type="dxa"/>
          <w:trHeight w:val="429"/>
        </w:trPr>
        <w:tc>
          <w:tcPr>
            <w:tcW w:w="5523" w:type="dxa"/>
            <w:vMerge/>
            <w:tcBorders>
              <w:top w:val="nil"/>
              <w:left w:val="single" w:sz="4" w:space="0" w:color="51154A"/>
              <w:bottom w:val="single" w:sz="4" w:space="0" w:color="51154A"/>
              <w:right w:val="single" w:sz="4" w:space="0" w:color="51154A"/>
            </w:tcBorders>
            <w:shd w:val="clear" w:color="auto" w:fill="auto"/>
            <w:vAlign w:val="center"/>
          </w:tcPr>
          <w:p w14:paraId="73CEA92A"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1866" w:type="dxa"/>
            <w:vMerge w:val="restart"/>
            <w:tcBorders>
              <w:top w:val="nil"/>
              <w:left w:val="single" w:sz="4" w:space="0" w:color="51154A"/>
              <w:bottom w:val="single" w:sz="4" w:space="0" w:color="51154A"/>
              <w:right w:val="single" w:sz="4" w:space="0" w:color="51154A"/>
            </w:tcBorders>
            <w:shd w:val="clear" w:color="auto" w:fill="auto"/>
            <w:vAlign w:val="center"/>
          </w:tcPr>
          <w:p w14:paraId="5A3CB64E"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SMART Objectives: </w:t>
            </w:r>
          </w:p>
        </w:tc>
        <w:tc>
          <w:tcPr>
            <w:tcW w:w="7172" w:type="dxa"/>
            <w:gridSpan w:val="3"/>
            <w:vMerge w:val="restart"/>
            <w:tcBorders>
              <w:top w:val="single" w:sz="4" w:space="0" w:color="51154A"/>
              <w:left w:val="single" w:sz="4" w:space="0" w:color="51154A"/>
              <w:bottom w:val="single" w:sz="4" w:space="0" w:color="51154A"/>
              <w:right w:val="single" w:sz="4" w:space="0" w:color="51154A"/>
            </w:tcBorders>
            <w:shd w:val="clear" w:color="auto" w:fill="D9D9D9"/>
            <w:vAlign w:val="center"/>
          </w:tcPr>
          <w:p w14:paraId="662AA686" w14:textId="01B5F0F5" w:rsidR="00310FFE" w:rsidRDefault="00000000">
            <w:pPr>
              <w:rPr>
                <w:rFonts w:ascii="Aptos Narrow" w:eastAsia="Aptos Narrow" w:hAnsi="Aptos Narrow" w:cs="Aptos Narrow"/>
                <w:color w:val="002060"/>
              </w:rPr>
            </w:pPr>
            <w:r>
              <w:rPr>
                <w:rFonts w:ascii="Aptos Narrow" w:eastAsia="Aptos Narrow" w:hAnsi="Aptos Narrow" w:cs="Aptos Narrow"/>
                <w:color w:val="002060"/>
              </w:rPr>
              <w:t>‘SMART’ goal: statements that describe the results you are working to accomplish. They are designed using the SMART technique</w:t>
            </w:r>
            <w:r w:rsidR="00E72FE1">
              <w:rPr>
                <w:rFonts w:ascii="Aptos Narrow" w:eastAsia="Aptos Narrow" w:hAnsi="Aptos Narrow" w:cs="Aptos Narrow"/>
                <w:color w:val="002060"/>
              </w:rPr>
              <w:t>,</w:t>
            </w:r>
            <w:r>
              <w:rPr>
                <w:rFonts w:ascii="Aptos Narrow" w:eastAsia="Aptos Narrow" w:hAnsi="Aptos Narrow" w:cs="Aptos Narrow"/>
                <w:color w:val="002060"/>
              </w:rPr>
              <w:t xml:space="preserve"> so they are clear, understandable, and easy to follow. (S: specific, M: measurable, A: achievable, R: relevant, T: time-bound)</w:t>
            </w:r>
            <w:r w:rsidR="00E72FE1">
              <w:rPr>
                <w:rFonts w:ascii="Aptos Narrow" w:eastAsia="Aptos Narrow" w:hAnsi="Aptos Narrow" w:cs="Aptos Narrow"/>
                <w:color w:val="002060"/>
              </w:rPr>
              <w:t>(Minimum 3)</w:t>
            </w:r>
          </w:p>
        </w:tc>
      </w:tr>
      <w:tr w:rsidR="00310FFE" w14:paraId="52C7552C" w14:textId="77777777" w:rsidTr="00E72FE1">
        <w:trPr>
          <w:trHeight w:val="286"/>
        </w:trPr>
        <w:tc>
          <w:tcPr>
            <w:tcW w:w="5523" w:type="dxa"/>
            <w:vMerge/>
            <w:tcBorders>
              <w:top w:val="nil"/>
              <w:left w:val="single" w:sz="4" w:space="0" w:color="51154A"/>
              <w:bottom w:val="single" w:sz="4" w:space="0" w:color="51154A"/>
              <w:right w:val="single" w:sz="4" w:space="0" w:color="51154A"/>
            </w:tcBorders>
            <w:shd w:val="clear" w:color="auto" w:fill="auto"/>
            <w:vAlign w:val="center"/>
          </w:tcPr>
          <w:p w14:paraId="6C01B79C"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1866" w:type="dxa"/>
            <w:vMerge/>
            <w:tcBorders>
              <w:top w:val="nil"/>
              <w:left w:val="single" w:sz="4" w:space="0" w:color="51154A"/>
              <w:bottom w:val="single" w:sz="4" w:space="0" w:color="51154A"/>
              <w:right w:val="single" w:sz="4" w:space="0" w:color="51154A"/>
            </w:tcBorders>
            <w:shd w:val="clear" w:color="auto" w:fill="auto"/>
            <w:vAlign w:val="center"/>
          </w:tcPr>
          <w:p w14:paraId="18EDC805"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7172" w:type="dxa"/>
            <w:gridSpan w:val="3"/>
            <w:vMerge/>
            <w:tcBorders>
              <w:top w:val="single" w:sz="4" w:space="0" w:color="51154A"/>
              <w:left w:val="single" w:sz="4" w:space="0" w:color="51154A"/>
              <w:bottom w:val="single" w:sz="4" w:space="0" w:color="51154A"/>
              <w:right w:val="single" w:sz="4" w:space="0" w:color="51154A"/>
            </w:tcBorders>
            <w:shd w:val="clear" w:color="auto" w:fill="D9D9D9"/>
            <w:vAlign w:val="center"/>
          </w:tcPr>
          <w:p w14:paraId="751F3477"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250" w:type="dxa"/>
            <w:tcBorders>
              <w:top w:val="nil"/>
              <w:left w:val="nil"/>
              <w:bottom w:val="nil"/>
              <w:right w:val="nil"/>
            </w:tcBorders>
            <w:shd w:val="clear" w:color="auto" w:fill="auto"/>
            <w:vAlign w:val="bottom"/>
          </w:tcPr>
          <w:p w14:paraId="492CB277" w14:textId="77777777" w:rsidR="00310FFE" w:rsidRDefault="00310FFE">
            <w:pPr>
              <w:jc w:val="center"/>
              <w:rPr>
                <w:rFonts w:ascii="Aptos Narrow" w:eastAsia="Aptos Narrow" w:hAnsi="Aptos Narrow" w:cs="Aptos Narrow"/>
                <w:color w:val="002060"/>
              </w:rPr>
            </w:pPr>
          </w:p>
        </w:tc>
      </w:tr>
      <w:tr w:rsidR="00310FFE" w14:paraId="4CC90B89" w14:textId="77777777" w:rsidTr="00E72FE1">
        <w:trPr>
          <w:trHeight w:val="286"/>
        </w:trPr>
        <w:tc>
          <w:tcPr>
            <w:tcW w:w="5523" w:type="dxa"/>
            <w:vMerge/>
            <w:tcBorders>
              <w:top w:val="nil"/>
              <w:left w:val="single" w:sz="4" w:space="0" w:color="51154A"/>
              <w:bottom w:val="single" w:sz="4" w:space="0" w:color="51154A"/>
              <w:right w:val="single" w:sz="4" w:space="0" w:color="51154A"/>
            </w:tcBorders>
            <w:shd w:val="clear" w:color="auto" w:fill="auto"/>
            <w:vAlign w:val="center"/>
          </w:tcPr>
          <w:p w14:paraId="441B5FF0"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1866" w:type="dxa"/>
            <w:vMerge/>
            <w:tcBorders>
              <w:top w:val="nil"/>
              <w:left w:val="single" w:sz="4" w:space="0" w:color="51154A"/>
              <w:bottom w:val="single" w:sz="4" w:space="0" w:color="51154A"/>
              <w:right w:val="single" w:sz="4" w:space="0" w:color="51154A"/>
            </w:tcBorders>
            <w:shd w:val="clear" w:color="auto" w:fill="auto"/>
            <w:vAlign w:val="center"/>
          </w:tcPr>
          <w:p w14:paraId="693C43B1"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7172" w:type="dxa"/>
            <w:gridSpan w:val="3"/>
            <w:vMerge/>
            <w:tcBorders>
              <w:top w:val="single" w:sz="4" w:space="0" w:color="51154A"/>
              <w:left w:val="single" w:sz="4" w:space="0" w:color="51154A"/>
              <w:bottom w:val="single" w:sz="4" w:space="0" w:color="51154A"/>
              <w:right w:val="single" w:sz="4" w:space="0" w:color="51154A"/>
            </w:tcBorders>
            <w:shd w:val="clear" w:color="auto" w:fill="D9D9D9"/>
            <w:vAlign w:val="center"/>
          </w:tcPr>
          <w:p w14:paraId="47FDBE68"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color w:val="002060"/>
              </w:rPr>
            </w:pPr>
          </w:p>
        </w:tc>
        <w:tc>
          <w:tcPr>
            <w:tcW w:w="250" w:type="dxa"/>
            <w:tcBorders>
              <w:top w:val="nil"/>
              <w:left w:val="nil"/>
              <w:bottom w:val="nil"/>
              <w:right w:val="nil"/>
            </w:tcBorders>
            <w:shd w:val="clear" w:color="auto" w:fill="auto"/>
            <w:vAlign w:val="bottom"/>
          </w:tcPr>
          <w:p w14:paraId="6C7E8534" w14:textId="77777777" w:rsidR="00310FFE" w:rsidRDefault="00310FFE">
            <w:pPr>
              <w:rPr>
                <w:rFonts w:ascii="Times New Roman" w:eastAsia="Times New Roman" w:hAnsi="Times New Roman" w:cs="Times New Roman"/>
                <w:sz w:val="20"/>
                <w:szCs w:val="20"/>
              </w:rPr>
            </w:pPr>
          </w:p>
        </w:tc>
      </w:tr>
      <w:tr w:rsidR="00310FFE" w14:paraId="617683A3" w14:textId="77777777" w:rsidTr="00E72FE1">
        <w:trPr>
          <w:trHeight w:val="286"/>
        </w:trPr>
        <w:tc>
          <w:tcPr>
            <w:tcW w:w="5523" w:type="dxa"/>
            <w:vMerge/>
            <w:tcBorders>
              <w:top w:val="nil"/>
              <w:left w:val="single" w:sz="4" w:space="0" w:color="51154A"/>
              <w:bottom w:val="single" w:sz="4" w:space="0" w:color="51154A"/>
              <w:right w:val="single" w:sz="4" w:space="0" w:color="51154A"/>
            </w:tcBorders>
            <w:shd w:val="clear" w:color="auto" w:fill="auto"/>
            <w:vAlign w:val="center"/>
          </w:tcPr>
          <w:p w14:paraId="57CC531F"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66" w:type="dxa"/>
            <w:vMerge/>
            <w:tcBorders>
              <w:top w:val="nil"/>
              <w:left w:val="single" w:sz="4" w:space="0" w:color="51154A"/>
              <w:bottom w:val="single" w:sz="4" w:space="0" w:color="51154A"/>
              <w:right w:val="single" w:sz="4" w:space="0" w:color="51154A"/>
            </w:tcBorders>
            <w:shd w:val="clear" w:color="auto" w:fill="auto"/>
            <w:vAlign w:val="center"/>
          </w:tcPr>
          <w:p w14:paraId="549DA99F"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172" w:type="dxa"/>
            <w:gridSpan w:val="3"/>
            <w:vMerge/>
            <w:tcBorders>
              <w:top w:val="single" w:sz="4" w:space="0" w:color="51154A"/>
              <w:left w:val="single" w:sz="4" w:space="0" w:color="51154A"/>
              <w:bottom w:val="single" w:sz="4" w:space="0" w:color="51154A"/>
              <w:right w:val="single" w:sz="4" w:space="0" w:color="51154A"/>
            </w:tcBorders>
            <w:shd w:val="clear" w:color="auto" w:fill="D9D9D9"/>
            <w:vAlign w:val="center"/>
          </w:tcPr>
          <w:p w14:paraId="3F811F0A"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vAlign w:val="bottom"/>
          </w:tcPr>
          <w:p w14:paraId="57909A26" w14:textId="77777777" w:rsidR="00310FFE" w:rsidRDefault="00310FFE">
            <w:pPr>
              <w:rPr>
                <w:rFonts w:ascii="Times New Roman" w:eastAsia="Times New Roman" w:hAnsi="Times New Roman" w:cs="Times New Roman"/>
                <w:sz w:val="20"/>
                <w:szCs w:val="20"/>
              </w:rPr>
            </w:pPr>
          </w:p>
        </w:tc>
      </w:tr>
      <w:tr w:rsidR="00310FFE" w14:paraId="076E5B47" w14:textId="77777777" w:rsidTr="00E72FE1">
        <w:tc>
          <w:tcPr>
            <w:tcW w:w="5523" w:type="dxa"/>
            <w:vMerge/>
            <w:tcBorders>
              <w:top w:val="nil"/>
              <w:left w:val="single" w:sz="4" w:space="0" w:color="51154A"/>
              <w:bottom w:val="single" w:sz="4" w:space="0" w:color="51154A"/>
              <w:right w:val="single" w:sz="4" w:space="0" w:color="51154A"/>
            </w:tcBorders>
            <w:shd w:val="clear" w:color="auto" w:fill="auto"/>
            <w:vAlign w:val="center"/>
          </w:tcPr>
          <w:p w14:paraId="1AA4EA45"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66" w:type="dxa"/>
            <w:vMerge/>
            <w:tcBorders>
              <w:top w:val="nil"/>
              <w:left w:val="single" w:sz="4" w:space="0" w:color="51154A"/>
              <w:bottom w:val="single" w:sz="4" w:space="0" w:color="51154A"/>
              <w:right w:val="single" w:sz="4" w:space="0" w:color="51154A"/>
            </w:tcBorders>
            <w:shd w:val="clear" w:color="auto" w:fill="auto"/>
            <w:vAlign w:val="center"/>
          </w:tcPr>
          <w:p w14:paraId="43BC1BAE"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172" w:type="dxa"/>
            <w:gridSpan w:val="3"/>
            <w:vMerge/>
            <w:tcBorders>
              <w:top w:val="single" w:sz="4" w:space="0" w:color="51154A"/>
              <w:left w:val="single" w:sz="4" w:space="0" w:color="51154A"/>
              <w:bottom w:val="single" w:sz="4" w:space="0" w:color="51154A"/>
              <w:right w:val="single" w:sz="4" w:space="0" w:color="51154A"/>
            </w:tcBorders>
            <w:shd w:val="clear" w:color="auto" w:fill="D9D9D9"/>
            <w:vAlign w:val="center"/>
          </w:tcPr>
          <w:p w14:paraId="227EA80C" w14:textId="77777777" w:rsidR="00310FFE" w:rsidRDefault="00310FF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50" w:type="dxa"/>
            <w:tcBorders>
              <w:top w:val="nil"/>
              <w:left w:val="nil"/>
              <w:bottom w:val="nil"/>
              <w:right w:val="nil"/>
            </w:tcBorders>
            <w:shd w:val="clear" w:color="auto" w:fill="auto"/>
            <w:vAlign w:val="bottom"/>
          </w:tcPr>
          <w:p w14:paraId="700192EC" w14:textId="77777777" w:rsidR="00310FFE" w:rsidRDefault="00310FFE">
            <w:pPr>
              <w:rPr>
                <w:rFonts w:ascii="Times New Roman" w:eastAsia="Times New Roman" w:hAnsi="Times New Roman" w:cs="Times New Roman"/>
                <w:sz w:val="20"/>
                <w:szCs w:val="20"/>
              </w:rPr>
            </w:pPr>
          </w:p>
        </w:tc>
      </w:tr>
      <w:tr w:rsidR="00310FFE" w14:paraId="39B32CAE" w14:textId="77777777" w:rsidTr="00E72FE1">
        <w:trPr>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2FB069DE"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Identify Initiatives</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1DDA3088" w14:textId="77777777" w:rsidR="00310FFE" w:rsidRDefault="00000000">
            <w:pPr>
              <w:rPr>
                <w:rFonts w:ascii="Aptos Narrow" w:eastAsia="Aptos Narrow" w:hAnsi="Aptos Narrow" w:cs="Aptos Narrow"/>
                <w:color w:val="002060"/>
                <w:sz w:val="20"/>
                <w:szCs w:val="20"/>
              </w:rPr>
            </w:pPr>
            <w:r>
              <w:rPr>
                <w:rFonts w:ascii="Aptos Narrow" w:eastAsia="Aptos Narrow" w:hAnsi="Aptos Narrow" w:cs="Aptos Narrow"/>
                <w:color w:val="002060"/>
                <w:sz w:val="20"/>
                <w:szCs w:val="20"/>
              </w:rPr>
              <w:t>Outline specific projects or actions needed to achieve your objectives.</w:t>
            </w:r>
          </w:p>
        </w:tc>
        <w:tc>
          <w:tcPr>
            <w:tcW w:w="250" w:type="dxa"/>
            <w:vAlign w:val="center"/>
          </w:tcPr>
          <w:p w14:paraId="5684A4CD" w14:textId="77777777" w:rsidR="00310FFE" w:rsidRDefault="00310FFE">
            <w:pPr>
              <w:rPr>
                <w:rFonts w:ascii="Times New Roman" w:eastAsia="Times New Roman" w:hAnsi="Times New Roman" w:cs="Times New Roman"/>
                <w:sz w:val="20"/>
                <w:szCs w:val="20"/>
              </w:rPr>
            </w:pPr>
          </w:p>
        </w:tc>
      </w:tr>
      <w:tr w:rsidR="00310FFE" w14:paraId="7568485F" w14:textId="77777777" w:rsidTr="00E72FE1">
        <w:trPr>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29C5F1BE"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Assign Responsibilities</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29D7DA65" w14:textId="59C5220C" w:rsidR="00310FFE" w:rsidRDefault="00000000">
            <w:pPr>
              <w:rPr>
                <w:rFonts w:ascii="Aptos Narrow" w:eastAsia="Aptos Narrow" w:hAnsi="Aptos Narrow" w:cs="Aptos Narrow"/>
                <w:color w:val="002060"/>
                <w:sz w:val="20"/>
                <w:szCs w:val="20"/>
              </w:rPr>
            </w:pPr>
            <w:r>
              <w:rPr>
                <w:rFonts w:ascii="Aptos Narrow" w:eastAsia="Aptos Narrow" w:hAnsi="Aptos Narrow" w:cs="Aptos Narrow"/>
                <w:color w:val="002060"/>
                <w:sz w:val="20"/>
                <w:szCs w:val="20"/>
              </w:rPr>
              <w:t>Determine who is responsible for each initiative</w:t>
            </w:r>
            <w:r w:rsidR="00E72FE1">
              <w:rPr>
                <w:rFonts w:ascii="Aptos Narrow" w:eastAsia="Aptos Narrow" w:hAnsi="Aptos Narrow" w:cs="Aptos Narrow"/>
                <w:color w:val="002060"/>
                <w:sz w:val="20"/>
                <w:szCs w:val="20"/>
              </w:rPr>
              <w:t>.</w:t>
            </w:r>
          </w:p>
        </w:tc>
        <w:tc>
          <w:tcPr>
            <w:tcW w:w="250" w:type="dxa"/>
            <w:vAlign w:val="center"/>
          </w:tcPr>
          <w:p w14:paraId="58E21C66" w14:textId="77777777" w:rsidR="00310FFE" w:rsidRDefault="00310FFE">
            <w:pPr>
              <w:rPr>
                <w:rFonts w:ascii="Times New Roman" w:eastAsia="Times New Roman" w:hAnsi="Times New Roman" w:cs="Times New Roman"/>
                <w:sz w:val="20"/>
                <w:szCs w:val="20"/>
              </w:rPr>
            </w:pPr>
          </w:p>
        </w:tc>
      </w:tr>
      <w:tr w:rsidR="00310FFE" w14:paraId="66F81371" w14:textId="77777777" w:rsidTr="00E72FE1">
        <w:trPr>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3CAD641D"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Set Timelines</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62E69343" w14:textId="77777777" w:rsidR="00310FFE" w:rsidRDefault="00000000">
            <w:pPr>
              <w:rPr>
                <w:rFonts w:ascii="Aptos Narrow" w:eastAsia="Aptos Narrow" w:hAnsi="Aptos Narrow" w:cs="Aptos Narrow"/>
                <w:color w:val="002060"/>
                <w:sz w:val="20"/>
                <w:szCs w:val="20"/>
              </w:rPr>
            </w:pPr>
            <w:r>
              <w:rPr>
                <w:rFonts w:ascii="Aptos Narrow" w:eastAsia="Aptos Narrow" w:hAnsi="Aptos Narrow" w:cs="Aptos Narrow"/>
                <w:color w:val="002060"/>
                <w:sz w:val="20"/>
                <w:szCs w:val="20"/>
              </w:rPr>
              <w:t>Establish deadlines for each initiative.</w:t>
            </w:r>
          </w:p>
        </w:tc>
        <w:tc>
          <w:tcPr>
            <w:tcW w:w="250" w:type="dxa"/>
            <w:vAlign w:val="center"/>
          </w:tcPr>
          <w:p w14:paraId="42AC4C4E" w14:textId="77777777" w:rsidR="00310FFE" w:rsidRDefault="00310FFE">
            <w:pPr>
              <w:rPr>
                <w:rFonts w:ascii="Times New Roman" w:eastAsia="Times New Roman" w:hAnsi="Times New Roman" w:cs="Times New Roman"/>
                <w:sz w:val="20"/>
                <w:szCs w:val="20"/>
              </w:rPr>
            </w:pPr>
          </w:p>
        </w:tc>
      </w:tr>
      <w:tr w:rsidR="00310FFE" w14:paraId="23554230" w14:textId="77777777" w:rsidTr="00E72FE1">
        <w:trPr>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560EBE5A"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Allocate Resources</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0EA9568B" w14:textId="77777777" w:rsidR="00310FFE" w:rsidRDefault="00000000">
            <w:pPr>
              <w:rPr>
                <w:rFonts w:ascii="Aptos Narrow" w:eastAsia="Aptos Narrow" w:hAnsi="Aptos Narrow" w:cs="Aptos Narrow"/>
                <w:color w:val="002060"/>
                <w:sz w:val="20"/>
                <w:szCs w:val="20"/>
              </w:rPr>
            </w:pPr>
            <w:r>
              <w:rPr>
                <w:rFonts w:ascii="Aptos Narrow" w:eastAsia="Aptos Narrow" w:hAnsi="Aptos Narrow" w:cs="Aptos Narrow"/>
                <w:color w:val="002060"/>
                <w:sz w:val="20"/>
                <w:szCs w:val="20"/>
              </w:rPr>
              <w:t>Identify resources (financial, human, etc.) needed for each initiative. </w:t>
            </w:r>
          </w:p>
        </w:tc>
        <w:tc>
          <w:tcPr>
            <w:tcW w:w="250" w:type="dxa"/>
            <w:vAlign w:val="center"/>
          </w:tcPr>
          <w:p w14:paraId="1169CFCA" w14:textId="77777777" w:rsidR="00310FFE" w:rsidRDefault="00310FFE">
            <w:pPr>
              <w:rPr>
                <w:rFonts w:ascii="Times New Roman" w:eastAsia="Times New Roman" w:hAnsi="Times New Roman" w:cs="Times New Roman"/>
                <w:sz w:val="20"/>
                <w:szCs w:val="20"/>
              </w:rPr>
            </w:pPr>
          </w:p>
        </w:tc>
      </w:tr>
      <w:tr w:rsidR="00310FFE" w14:paraId="5E445352" w14:textId="77777777" w:rsidTr="00E72FE1">
        <w:trPr>
          <w:trHeight w:val="31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A02B93"/>
            <w:vAlign w:val="bottom"/>
          </w:tcPr>
          <w:p w14:paraId="18D9020F" w14:textId="77777777" w:rsidR="00310FFE" w:rsidRDefault="00000000">
            <w:pPr>
              <w:jc w:val="center"/>
              <w:rPr>
                <w:rFonts w:ascii="Aptos Narrow" w:eastAsia="Aptos Narrow" w:hAnsi="Aptos Narrow" w:cs="Aptos Narrow"/>
                <w:b/>
                <w:color w:val="FFFFFF"/>
                <w:sz w:val="24"/>
                <w:szCs w:val="24"/>
              </w:rPr>
            </w:pPr>
            <w:r>
              <w:rPr>
                <w:rFonts w:ascii="Aptos Narrow" w:eastAsia="Aptos Narrow" w:hAnsi="Aptos Narrow" w:cs="Aptos Narrow"/>
                <w:b/>
                <w:color w:val="FFFFFF"/>
                <w:sz w:val="24"/>
                <w:szCs w:val="24"/>
              </w:rPr>
              <w:t>D. Funding and support</w:t>
            </w:r>
          </w:p>
        </w:tc>
        <w:tc>
          <w:tcPr>
            <w:tcW w:w="250" w:type="dxa"/>
            <w:vAlign w:val="center"/>
          </w:tcPr>
          <w:p w14:paraId="5830AC06" w14:textId="77777777" w:rsidR="00310FFE" w:rsidRDefault="00310FFE">
            <w:pPr>
              <w:rPr>
                <w:rFonts w:ascii="Times New Roman" w:eastAsia="Times New Roman" w:hAnsi="Times New Roman" w:cs="Times New Roman"/>
                <w:sz w:val="20"/>
                <w:szCs w:val="20"/>
              </w:rPr>
            </w:pPr>
          </w:p>
        </w:tc>
      </w:tr>
      <w:tr w:rsidR="00310FFE" w14:paraId="12B4F58A" w14:textId="77777777" w:rsidTr="00E72FE1">
        <w:trPr>
          <w:trHeight w:val="428"/>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7E3D5544"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 xml:space="preserve">Detail any funding approved or to be approved, any funding should comply with Cochrane’s Conflict of Interest Policy. Specify what type of funding will be received and if there are any restrictions. </w:t>
            </w:r>
          </w:p>
        </w:tc>
        <w:tc>
          <w:tcPr>
            <w:tcW w:w="6344" w:type="dxa"/>
            <w:gridSpan w:val="2"/>
            <w:tcBorders>
              <w:top w:val="single" w:sz="4" w:space="0" w:color="51154A"/>
              <w:left w:val="nil"/>
              <w:bottom w:val="single" w:sz="4" w:space="0" w:color="51154A"/>
              <w:right w:val="single" w:sz="4" w:space="0" w:color="51154A"/>
            </w:tcBorders>
            <w:shd w:val="clear" w:color="auto" w:fill="D9D9D9"/>
            <w:vAlign w:val="center"/>
          </w:tcPr>
          <w:p w14:paraId="11FD01CD" w14:textId="77777777" w:rsidR="00310FFE" w:rsidRDefault="00000000">
            <w:pPr>
              <w:rPr>
                <w:rFonts w:ascii="Aptos Narrow" w:eastAsia="Aptos Narrow" w:hAnsi="Aptos Narrow" w:cs="Aptos Narrow"/>
                <w:sz w:val="20"/>
                <w:szCs w:val="20"/>
              </w:rPr>
            </w:pPr>
            <w:r>
              <w:rPr>
                <w:rFonts w:ascii="Aptos Narrow" w:eastAsia="Aptos Narrow" w:hAnsi="Aptos Narrow" w:cs="Aptos Narrow"/>
                <w:color w:val="002060"/>
                <w:sz w:val="20"/>
                <w:szCs w:val="20"/>
              </w:rPr>
              <w:t>Example: We are in discussions with potential funding sources and have initiated conversations with (List Funding Agencies). The funding will be in wages and will help to maintain three permanent members.</w:t>
            </w:r>
            <w:r>
              <w:rPr>
                <w:rFonts w:ascii="Aptos Narrow" w:eastAsia="Aptos Narrow" w:hAnsi="Aptos Narrow" w:cs="Aptos Narrow"/>
                <w:sz w:val="20"/>
                <w:szCs w:val="20"/>
              </w:rPr>
              <w:t> </w:t>
            </w:r>
          </w:p>
        </w:tc>
        <w:tc>
          <w:tcPr>
            <w:tcW w:w="250" w:type="dxa"/>
            <w:vAlign w:val="center"/>
          </w:tcPr>
          <w:p w14:paraId="323ABEC2" w14:textId="77777777" w:rsidR="00310FFE" w:rsidRDefault="00310FFE">
            <w:pPr>
              <w:rPr>
                <w:rFonts w:ascii="Times New Roman" w:eastAsia="Times New Roman" w:hAnsi="Times New Roman" w:cs="Times New Roman"/>
                <w:sz w:val="20"/>
                <w:szCs w:val="20"/>
              </w:rPr>
            </w:pPr>
          </w:p>
        </w:tc>
      </w:tr>
      <w:tr w:rsidR="00310FFE" w14:paraId="5B30E6B2" w14:textId="77777777" w:rsidTr="00E72FE1">
        <w:trPr>
          <w:trHeight w:val="720"/>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433C7989"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Detail activities that will be performed to increase and/or obtain resources</w:t>
            </w:r>
          </w:p>
        </w:tc>
        <w:tc>
          <w:tcPr>
            <w:tcW w:w="6344" w:type="dxa"/>
            <w:gridSpan w:val="2"/>
            <w:tcBorders>
              <w:top w:val="single" w:sz="4" w:space="0" w:color="51154A"/>
              <w:left w:val="nil"/>
              <w:bottom w:val="single" w:sz="4" w:space="0" w:color="51154A"/>
              <w:right w:val="single" w:sz="4" w:space="0" w:color="51154A"/>
            </w:tcBorders>
            <w:shd w:val="clear" w:color="auto" w:fill="D9D9D9"/>
            <w:vAlign w:val="center"/>
          </w:tcPr>
          <w:p w14:paraId="020F64C6" w14:textId="77777777" w:rsidR="00310FFE" w:rsidRDefault="00000000">
            <w:pPr>
              <w:rPr>
                <w:rFonts w:ascii="Aptos Narrow" w:eastAsia="Aptos Narrow" w:hAnsi="Aptos Narrow" w:cs="Aptos Narrow"/>
                <w:sz w:val="20"/>
                <w:szCs w:val="20"/>
              </w:rPr>
            </w:pPr>
            <w:r>
              <w:rPr>
                <w:rFonts w:ascii="Aptos Narrow" w:eastAsia="Aptos Narrow" w:hAnsi="Aptos Narrow" w:cs="Aptos Narrow"/>
                <w:color w:val="002060"/>
                <w:sz w:val="20"/>
                <w:szCs w:val="20"/>
              </w:rPr>
              <w:t>Example: Our strategies to maximize the likelihood of identifying and securing evidence synthesis and dissemination contracts include (List strategies</w:t>
            </w:r>
            <w:r>
              <w:rPr>
                <w:rFonts w:ascii="Aptos Narrow" w:eastAsia="Aptos Narrow" w:hAnsi="Aptos Narrow" w:cs="Aptos Narrow"/>
                <w:sz w:val="20"/>
                <w:szCs w:val="20"/>
              </w:rPr>
              <w:t>)</w:t>
            </w:r>
          </w:p>
        </w:tc>
        <w:tc>
          <w:tcPr>
            <w:tcW w:w="250" w:type="dxa"/>
            <w:vAlign w:val="center"/>
          </w:tcPr>
          <w:p w14:paraId="2399B7E7" w14:textId="77777777" w:rsidR="00310FFE" w:rsidRDefault="00310FFE">
            <w:pPr>
              <w:rPr>
                <w:rFonts w:ascii="Times New Roman" w:eastAsia="Times New Roman" w:hAnsi="Times New Roman" w:cs="Times New Roman"/>
                <w:sz w:val="20"/>
                <w:szCs w:val="20"/>
              </w:rPr>
            </w:pPr>
          </w:p>
        </w:tc>
      </w:tr>
      <w:tr w:rsidR="00310FFE" w14:paraId="779628CA" w14:textId="77777777" w:rsidTr="00E72FE1">
        <w:trPr>
          <w:trHeight w:val="62"/>
        </w:trPr>
        <w:tc>
          <w:tcPr>
            <w:tcW w:w="8217" w:type="dxa"/>
            <w:gridSpan w:val="3"/>
            <w:tcBorders>
              <w:top w:val="single" w:sz="4" w:space="0" w:color="51154A"/>
              <w:left w:val="single" w:sz="4" w:space="0" w:color="51154A"/>
              <w:bottom w:val="single" w:sz="4" w:space="0" w:color="51154A"/>
              <w:right w:val="single" w:sz="4" w:space="0" w:color="51154A"/>
            </w:tcBorders>
            <w:shd w:val="clear" w:color="auto" w:fill="auto"/>
            <w:vAlign w:val="center"/>
          </w:tcPr>
          <w:p w14:paraId="7E0F19F8"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Cochrane Support; detail what type of support is expected from Cochrane Central or other Cochrane Geographic Groups</w:t>
            </w:r>
          </w:p>
        </w:tc>
        <w:tc>
          <w:tcPr>
            <w:tcW w:w="6344" w:type="dxa"/>
            <w:gridSpan w:val="2"/>
            <w:tcBorders>
              <w:top w:val="single" w:sz="4" w:space="0" w:color="51154A"/>
              <w:left w:val="nil"/>
              <w:bottom w:val="single" w:sz="4" w:space="0" w:color="51154A"/>
              <w:right w:val="single" w:sz="4" w:space="0" w:color="51154A"/>
            </w:tcBorders>
            <w:shd w:val="clear" w:color="auto" w:fill="D9D9D9"/>
            <w:vAlign w:val="bottom"/>
          </w:tcPr>
          <w:p w14:paraId="24644119" w14:textId="77777777" w:rsidR="00310FFE" w:rsidRDefault="00000000">
            <w:pPr>
              <w:jc w:val="center"/>
              <w:rPr>
                <w:rFonts w:ascii="Aptos Narrow" w:eastAsia="Aptos Narrow" w:hAnsi="Aptos Narrow" w:cs="Aptos Narrow"/>
              </w:rPr>
            </w:pPr>
            <w:r>
              <w:rPr>
                <w:rFonts w:ascii="Aptos Narrow" w:eastAsia="Aptos Narrow" w:hAnsi="Aptos Narrow" w:cs="Aptos Narrow"/>
              </w:rPr>
              <w:t> </w:t>
            </w:r>
          </w:p>
        </w:tc>
        <w:tc>
          <w:tcPr>
            <w:tcW w:w="250" w:type="dxa"/>
            <w:vAlign w:val="center"/>
          </w:tcPr>
          <w:p w14:paraId="35221541" w14:textId="77777777" w:rsidR="00310FFE" w:rsidRDefault="00310FFE">
            <w:pPr>
              <w:rPr>
                <w:rFonts w:ascii="Times New Roman" w:eastAsia="Times New Roman" w:hAnsi="Times New Roman" w:cs="Times New Roman"/>
                <w:sz w:val="20"/>
                <w:szCs w:val="20"/>
              </w:rPr>
            </w:pPr>
          </w:p>
        </w:tc>
      </w:tr>
      <w:tr w:rsidR="00310FFE" w14:paraId="4E885B5C" w14:textId="77777777" w:rsidTr="00E72FE1">
        <w:trPr>
          <w:trHeight w:val="31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A02B93"/>
            <w:vAlign w:val="bottom"/>
          </w:tcPr>
          <w:p w14:paraId="56A7C6D7" w14:textId="77777777" w:rsidR="00310FFE" w:rsidRDefault="00000000">
            <w:pPr>
              <w:jc w:val="center"/>
              <w:rPr>
                <w:rFonts w:ascii="Aptos Narrow" w:eastAsia="Aptos Narrow" w:hAnsi="Aptos Narrow" w:cs="Aptos Narrow"/>
                <w:b/>
                <w:color w:val="FFFFFF"/>
                <w:sz w:val="24"/>
                <w:szCs w:val="24"/>
              </w:rPr>
            </w:pPr>
            <w:r>
              <w:rPr>
                <w:rFonts w:ascii="Aptos Narrow" w:eastAsia="Aptos Narrow" w:hAnsi="Aptos Narrow" w:cs="Aptos Narrow"/>
                <w:b/>
                <w:color w:val="FFFFFF"/>
                <w:sz w:val="24"/>
                <w:szCs w:val="24"/>
              </w:rPr>
              <w:t>E. Compulsory requirements to join Cochrane</w:t>
            </w:r>
          </w:p>
        </w:tc>
        <w:tc>
          <w:tcPr>
            <w:tcW w:w="250" w:type="dxa"/>
            <w:vAlign w:val="center"/>
          </w:tcPr>
          <w:p w14:paraId="7D8410E0" w14:textId="77777777" w:rsidR="00310FFE" w:rsidRDefault="00310FFE">
            <w:pPr>
              <w:rPr>
                <w:rFonts w:ascii="Times New Roman" w:eastAsia="Times New Roman" w:hAnsi="Times New Roman" w:cs="Times New Roman"/>
                <w:sz w:val="20"/>
                <w:szCs w:val="20"/>
              </w:rPr>
            </w:pPr>
          </w:p>
        </w:tc>
      </w:tr>
      <w:tr w:rsidR="00310FFE" w14:paraId="3650C2A9" w14:textId="77777777" w:rsidTr="00E72FE1">
        <w:trPr>
          <w:trHeight w:val="286"/>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D86DCD"/>
            <w:vAlign w:val="center"/>
          </w:tcPr>
          <w:p w14:paraId="6025A72B"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Operational Plans</w:t>
            </w:r>
          </w:p>
        </w:tc>
        <w:tc>
          <w:tcPr>
            <w:tcW w:w="250" w:type="dxa"/>
            <w:vAlign w:val="center"/>
          </w:tcPr>
          <w:p w14:paraId="1F8B1927" w14:textId="77777777" w:rsidR="00310FFE" w:rsidRDefault="00310FFE">
            <w:pPr>
              <w:rPr>
                <w:rFonts w:ascii="Times New Roman" w:eastAsia="Times New Roman" w:hAnsi="Times New Roman" w:cs="Times New Roman"/>
                <w:sz w:val="20"/>
                <w:szCs w:val="20"/>
              </w:rPr>
            </w:pPr>
          </w:p>
        </w:tc>
      </w:tr>
      <w:tr w:rsidR="00310FFE" w14:paraId="0927C9EF" w14:textId="77777777" w:rsidTr="00E72FE1">
        <w:trPr>
          <w:trHeight w:val="295"/>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348B0E6" w14:textId="7AB812C7" w:rsidR="00310FFE" w:rsidRDefault="00000000">
            <w:pPr>
              <w:rPr>
                <w:rFonts w:ascii="Aptos Narrow" w:eastAsia="Aptos Narrow" w:hAnsi="Aptos Narrow" w:cs="Aptos Narrow"/>
                <w:color w:val="002060"/>
              </w:rPr>
            </w:pPr>
            <w:r>
              <w:rPr>
                <w:rFonts w:ascii="Aptos Narrow" w:eastAsia="Aptos Narrow" w:hAnsi="Aptos Narrow" w:cs="Aptos Narrow"/>
                <w:color w:val="002060"/>
              </w:rPr>
              <w:t>Accountability to Cochrane will be established and maintained through adherence to the provided Terms of Reference</w:t>
            </w:r>
            <w:r w:rsidR="00E72FE1">
              <w:rPr>
                <w:rFonts w:ascii="Aptos Narrow" w:eastAsia="Aptos Narrow" w:hAnsi="Aptos Narrow" w:cs="Aptos Narrow"/>
                <w:color w:val="002060"/>
              </w:rPr>
              <w:t>.</w:t>
            </w:r>
            <w:r>
              <w:rPr>
                <w:rFonts w:ascii="Aptos Narrow" w:eastAsia="Aptos Narrow" w:hAnsi="Aptos Narrow" w:cs="Aptos Narrow"/>
                <w:color w:val="002060"/>
              </w:rPr>
              <w:t xml:space="preserve"> </w:t>
            </w:r>
          </w:p>
        </w:tc>
        <w:tc>
          <w:tcPr>
            <w:tcW w:w="4857" w:type="dxa"/>
            <w:tcBorders>
              <w:top w:val="nil"/>
              <w:left w:val="nil"/>
              <w:bottom w:val="single" w:sz="4" w:space="0" w:color="51154A"/>
              <w:right w:val="single" w:sz="4" w:space="0" w:color="51154A"/>
            </w:tcBorders>
            <w:shd w:val="clear" w:color="auto" w:fill="D9D9D9"/>
            <w:vAlign w:val="bottom"/>
          </w:tcPr>
          <w:p w14:paraId="26B749CA"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Agree/Disagree</w:t>
            </w:r>
          </w:p>
        </w:tc>
        <w:tc>
          <w:tcPr>
            <w:tcW w:w="250" w:type="dxa"/>
            <w:vAlign w:val="center"/>
          </w:tcPr>
          <w:p w14:paraId="609682E1" w14:textId="77777777" w:rsidR="00310FFE" w:rsidRDefault="00310FFE">
            <w:pPr>
              <w:rPr>
                <w:rFonts w:ascii="Times New Roman" w:eastAsia="Times New Roman" w:hAnsi="Times New Roman" w:cs="Times New Roman"/>
                <w:sz w:val="20"/>
                <w:szCs w:val="20"/>
              </w:rPr>
            </w:pPr>
          </w:p>
        </w:tc>
      </w:tr>
      <w:tr w:rsidR="00310FFE" w14:paraId="27678C69" w14:textId="77777777" w:rsidTr="00E72FE1">
        <w:trPr>
          <w:trHeight w:val="607"/>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67A8148"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Quality assurance will be ensured through rigorous working practices, including supervision, clear lines of accountability, effective communication channels, checklists, and collaboration with other Cochrane Groups.</w:t>
            </w:r>
          </w:p>
        </w:tc>
        <w:tc>
          <w:tcPr>
            <w:tcW w:w="4857" w:type="dxa"/>
            <w:tcBorders>
              <w:top w:val="nil"/>
              <w:left w:val="nil"/>
              <w:bottom w:val="single" w:sz="4" w:space="0" w:color="51154A"/>
              <w:right w:val="single" w:sz="4" w:space="0" w:color="51154A"/>
            </w:tcBorders>
            <w:shd w:val="clear" w:color="auto" w:fill="D9D9D9"/>
            <w:vAlign w:val="bottom"/>
          </w:tcPr>
          <w:p w14:paraId="34BE8E7C"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Agree/Disagree</w:t>
            </w:r>
          </w:p>
        </w:tc>
        <w:tc>
          <w:tcPr>
            <w:tcW w:w="250" w:type="dxa"/>
            <w:vAlign w:val="center"/>
          </w:tcPr>
          <w:p w14:paraId="0D6CF109" w14:textId="77777777" w:rsidR="00310FFE" w:rsidRDefault="00310FFE">
            <w:pPr>
              <w:rPr>
                <w:rFonts w:ascii="Times New Roman" w:eastAsia="Times New Roman" w:hAnsi="Times New Roman" w:cs="Times New Roman"/>
                <w:sz w:val="20"/>
                <w:szCs w:val="20"/>
              </w:rPr>
            </w:pPr>
          </w:p>
        </w:tc>
      </w:tr>
      <w:tr w:rsidR="00310FFE" w14:paraId="6CADB03C" w14:textId="77777777" w:rsidTr="00E72FE1">
        <w:trPr>
          <w:trHeight w:val="286"/>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D86DCD"/>
            <w:vAlign w:val="center"/>
          </w:tcPr>
          <w:p w14:paraId="4A825D14"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 xml:space="preserve"> Representation of Cochrane’s Core Values</w:t>
            </w:r>
          </w:p>
        </w:tc>
        <w:tc>
          <w:tcPr>
            <w:tcW w:w="250" w:type="dxa"/>
            <w:vAlign w:val="center"/>
          </w:tcPr>
          <w:p w14:paraId="0639A64E" w14:textId="77777777" w:rsidR="00310FFE" w:rsidRDefault="00310FFE">
            <w:pPr>
              <w:rPr>
                <w:rFonts w:ascii="Times New Roman" w:eastAsia="Times New Roman" w:hAnsi="Times New Roman" w:cs="Times New Roman"/>
                <w:sz w:val="20"/>
                <w:szCs w:val="20"/>
              </w:rPr>
            </w:pPr>
          </w:p>
        </w:tc>
      </w:tr>
      <w:tr w:rsidR="00310FFE" w14:paraId="41C1E8A7" w14:textId="77777777" w:rsidTr="00E72FE1">
        <w:trPr>
          <w:trHeight w:val="302"/>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E4EECF3"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Confirm the interest of the Group to prioritize equitable representation, work transparently, and avoid vested interests and research waste in alignment with Cochrane’s core values.</w:t>
            </w:r>
          </w:p>
        </w:tc>
        <w:tc>
          <w:tcPr>
            <w:tcW w:w="4857" w:type="dxa"/>
            <w:tcBorders>
              <w:top w:val="nil"/>
              <w:left w:val="nil"/>
              <w:bottom w:val="single" w:sz="4" w:space="0" w:color="51154A"/>
              <w:right w:val="single" w:sz="4" w:space="0" w:color="51154A"/>
            </w:tcBorders>
            <w:shd w:val="clear" w:color="auto" w:fill="D9D9D9"/>
            <w:vAlign w:val="bottom"/>
          </w:tcPr>
          <w:p w14:paraId="14E5098F"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Agree/Disagree</w:t>
            </w:r>
          </w:p>
        </w:tc>
        <w:tc>
          <w:tcPr>
            <w:tcW w:w="250" w:type="dxa"/>
            <w:vAlign w:val="center"/>
          </w:tcPr>
          <w:p w14:paraId="31AC8047" w14:textId="77777777" w:rsidR="00310FFE" w:rsidRDefault="00310FFE">
            <w:pPr>
              <w:rPr>
                <w:rFonts w:ascii="Times New Roman" w:eastAsia="Times New Roman" w:hAnsi="Times New Roman" w:cs="Times New Roman"/>
                <w:sz w:val="20"/>
                <w:szCs w:val="20"/>
              </w:rPr>
            </w:pPr>
          </w:p>
        </w:tc>
      </w:tr>
      <w:tr w:rsidR="00310FFE" w14:paraId="5214FEA3"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470725BC"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Confirm that the Group intends to promote inclusivity and diversity.</w:t>
            </w:r>
          </w:p>
        </w:tc>
        <w:tc>
          <w:tcPr>
            <w:tcW w:w="4857" w:type="dxa"/>
            <w:tcBorders>
              <w:top w:val="nil"/>
              <w:left w:val="nil"/>
              <w:bottom w:val="single" w:sz="4" w:space="0" w:color="51154A"/>
              <w:right w:val="single" w:sz="4" w:space="0" w:color="51154A"/>
            </w:tcBorders>
            <w:shd w:val="clear" w:color="auto" w:fill="D9D9D9"/>
            <w:vAlign w:val="bottom"/>
          </w:tcPr>
          <w:p w14:paraId="783F79AE"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Agree/Disagree</w:t>
            </w:r>
          </w:p>
        </w:tc>
        <w:tc>
          <w:tcPr>
            <w:tcW w:w="250" w:type="dxa"/>
            <w:vAlign w:val="center"/>
          </w:tcPr>
          <w:p w14:paraId="362C06FE" w14:textId="77777777" w:rsidR="00310FFE" w:rsidRDefault="00310FFE">
            <w:pPr>
              <w:rPr>
                <w:rFonts w:ascii="Times New Roman" w:eastAsia="Times New Roman" w:hAnsi="Times New Roman" w:cs="Times New Roman"/>
                <w:sz w:val="20"/>
                <w:szCs w:val="20"/>
              </w:rPr>
            </w:pPr>
          </w:p>
        </w:tc>
      </w:tr>
      <w:tr w:rsidR="00310FFE" w14:paraId="45F9D73A" w14:textId="77777777" w:rsidTr="00E72FE1">
        <w:trPr>
          <w:trHeight w:val="31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A02B93"/>
            <w:vAlign w:val="bottom"/>
          </w:tcPr>
          <w:p w14:paraId="0A798E2E" w14:textId="77777777" w:rsidR="00310FFE" w:rsidRDefault="00000000">
            <w:pPr>
              <w:jc w:val="center"/>
              <w:rPr>
                <w:rFonts w:ascii="Aptos Narrow" w:eastAsia="Aptos Narrow" w:hAnsi="Aptos Narrow" w:cs="Aptos Narrow"/>
                <w:b/>
                <w:color w:val="FFFFFF"/>
                <w:sz w:val="24"/>
                <w:szCs w:val="24"/>
              </w:rPr>
            </w:pPr>
            <w:r>
              <w:rPr>
                <w:rFonts w:ascii="Aptos Narrow" w:eastAsia="Aptos Narrow" w:hAnsi="Aptos Narrow" w:cs="Aptos Narrow"/>
                <w:b/>
                <w:color w:val="FFFFFF"/>
                <w:sz w:val="24"/>
                <w:szCs w:val="24"/>
              </w:rPr>
              <w:t>F.  Conflict of Interest</w:t>
            </w:r>
          </w:p>
        </w:tc>
        <w:tc>
          <w:tcPr>
            <w:tcW w:w="250" w:type="dxa"/>
            <w:vAlign w:val="center"/>
          </w:tcPr>
          <w:p w14:paraId="745041D1" w14:textId="77777777" w:rsidR="00310FFE" w:rsidRDefault="00310FFE">
            <w:pPr>
              <w:rPr>
                <w:rFonts w:ascii="Times New Roman" w:eastAsia="Times New Roman" w:hAnsi="Times New Roman" w:cs="Times New Roman"/>
                <w:sz w:val="20"/>
                <w:szCs w:val="20"/>
              </w:rPr>
            </w:pPr>
          </w:p>
        </w:tc>
      </w:tr>
      <w:tr w:rsidR="00310FFE" w14:paraId="7EFBBE8F" w14:textId="77777777" w:rsidTr="00E72FE1">
        <w:trPr>
          <w:trHeight w:val="24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D86DCD"/>
            <w:vAlign w:val="bottom"/>
          </w:tcPr>
          <w:p w14:paraId="1CC29FEB"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Declarations of Interest of the Proposed Director: The proposed Director must complete the Cochrane Conflict of Interest Declaration form below</w:t>
            </w:r>
          </w:p>
        </w:tc>
        <w:tc>
          <w:tcPr>
            <w:tcW w:w="250" w:type="dxa"/>
            <w:vAlign w:val="center"/>
          </w:tcPr>
          <w:p w14:paraId="717DB7A9" w14:textId="77777777" w:rsidR="00310FFE" w:rsidRDefault="00310FFE">
            <w:pPr>
              <w:rPr>
                <w:rFonts w:ascii="Times New Roman" w:eastAsia="Times New Roman" w:hAnsi="Times New Roman" w:cs="Times New Roman"/>
                <w:sz w:val="20"/>
                <w:szCs w:val="20"/>
              </w:rPr>
            </w:pPr>
          </w:p>
        </w:tc>
      </w:tr>
      <w:tr w:rsidR="00310FFE" w14:paraId="7AC639BC" w14:textId="77777777" w:rsidTr="00E72FE1">
        <w:trPr>
          <w:trHeight w:val="228"/>
        </w:trPr>
        <w:tc>
          <w:tcPr>
            <w:tcW w:w="5523" w:type="dxa"/>
            <w:tcBorders>
              <w:top w:val="nil"/>
              <w:left w:val="single" w:sz="4" w:space="0" w:color="51154A"/>
              <w:bottom w:val="single" w:sz="4" w:space="0" w:color="51154A"/>
              <w:right w:val="single" w:sz="4" w:space="0" w:color="51154A"/>
            </w:tcBorders>
            <w:shd w:val="clear" w:color="auto" w:fill="auto"/>
            <w:vAlign w:val="bottom"/>
          </w:tcPr>
          <w:p w14:paraId="1ACA7102"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Name</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635E1358"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 </w:t>
            </w:r>
          </w:p>
        </w:tc>
        <w:tc>
          <w:tcPr>
            <w:tcW w:w="250" w:type="dxa"/>
            <w:vAlign w:val="center"/>
          </w:tcPr>
          <w:p w14:paraId="2B190AF6" w14:textId="77777777" w:rsidR="00310FFE" w:rsidRDefault="00310FFE">
            <w:pPr>
              <w:rPr>
                <w:rFonts w:ascii="Times New Roman" w:eastAsia="Times New Roman" w:hAnsi="Times New Roman" w:cs="Times New Roman"/>
                <w:sz w:val="20"/>
                <w:szCs w:val="20"/>
              </w:rPr>
            </w:pPr>
          </w:p>
        </w:tc>
      </w:tr>
      <w:tr w:rsidR="00310FFE" w14:paraId="5FF2F2C5" w14:textId="77777777" w:rsidTr="00E72FE1">
        <w:trPr>
          <w:trHeight w:val="90"/>
        </w:trPr>
        <w:tc>
          <w:tcPr>
            <w:tcW w:w="5523" w:type="dxa"/>
            <w:tcBorders>
              <w:top w:val="nil"/>
              <w:left w:val="single" w:sz="4" w:space="0" w:color="51154A"/>
              <w:bottom w:val="single" w:sz="4" w:space="0" w:color="51154A"/>
              <w:right w:val="single" w:sz="4" w:space="0" w:color="51154A"/>
            </w:tcBorders>
            <w:shd w:val="clear" w:color="auto" w:fill="auto"/>
            <w:vAlign w:val="bottom"/>
          </w:tcPr>
          <w:p w14:paraId="21A1CE3F"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Position</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5771FE8F"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 </w:t>
            </w:r>
          </w:p>
        </w:tc>
        <w:tc>
          <w:tcPr>
            <w:tcW w:w="250" w:type="dxa"/>
            <w:vAlign w:val="center"/>
          </w:tcPr>
          <w:p w14:paraId="4B3F8C37" w14:textId="77777777" w:rsidR="00310FFE" w:rsidRDefault="00310FFE">
            <w:pPr>
              <w:rPr>
                <w:rFonts w:ascii="Times New Roman" w:eastAsia="Times New Roman" w:hAnsi="Times New Roman" w:cs="Times New Roman"/>
                <w:sz w:val="20"/>
                <w:szCs w:val="20"/>
              </w:rPr>
            </w:pPr>
          </w:p>
        </w:tc>
      </w:tr>
      <w:tr w:rsidR="00310FFE" w14:paraId="6C3B13FA" w14:textId="77777777" w:rsidTr="00E72FE1">
        <w:trPr>
          <w:trHeight w:val="286"/>
        </w:trPr>
        <w:tc>
          <w:tcPr>
            <w:tcW w:w="5523" w:type="dxa"/>
            <w:tcBorders>
              <w:top w:val="nil"/>
              <w:left w:val="single" w:sz="4" w:space="0" w:color="51154A"/>
              <w:bottom w:val="single" w:sz="4" w:space="0" w:color="51154A"/>
              <w:right w:val="single" w:sz="4" w:space="0" w:color="51154A"/>
            </w:tcBorders>
            <w:shd w:val="clear" w:color="auto" w:fill="auto"/>
            <w:vAlign w:val="bottom"/>
          </w:tcPr>
          <w:p w14:paraId="065852C6"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lastRenderedPageBreak/>
              <w:t>Date</w:t>
            </w:r>
          </w:p>
        </w:tc>
        <w:tc>
          <w:tcPr>
            <w:tcW w:w="9038" w:type="dxa"/>
            <w:gridSpan w:val="4"/>
            <w:tcBorders>
              <w:top w:val="single" w:sz="4" w:space="0" w:color="51154A"/>
              <w:left w:val="nil"/>
              <w:bottom w:val="single" w:sz="4" w:space="0" w:color="51154A"/>
              <w:right w:val="single" w:sz="4" w:space="0" w:color="51154A"/>
            </w:tcBorders>
            <w:shd w:val="clear" w:color="auto" w:fill="D9D9D9"/>
            <w:vAlign w:val="bottom"/>
          </w:tcPr>
          <w:p w14:paraId="056C3C4B"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 </w:t>
            </w:r>
          </w:p>
        </w:tc>
        <w:tc>
          <w:tcPr>
            <w:tcW w:w="250" w:type="dxa"/>
            <w:vAlign w:val="center"/>
          </w:tcPr>
          <w:p w14:paraId="2451ABDD" w14:textId="77777777" w:rsidR="00310FFE" w:rsidRDefault="00310FFE">
            <w:pPr>
              <w:rPr>
                <w:rFonts w:ascii="Times New Roman" w:eastAsia="Times New Roman" w:hAnsi="Times New Roman" w:cs="Times New Roman"/>
                <w:sz w:val="20"/>
                <w:szCs w:val="20"/>
              </w:rPr>
            </w:pPr>
          </w:p>
        </w:tc>
      </w:tr>
      <w:tr w:rsidR="00310FFE" w14:paraId="224086B6" w14:textId="77777777" w:rsidTr="00E72FE1">
        <w:trPr>
          <w:trHeight w:val="84"/>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D86DCD"/>
            <w:vAlign w:val="bottom"/>
          </w:tcPr>
          <w:p w14:paraId="317A3DBB" w14:textId="77777777" w:rsidR="00310FFE" w:rsidRDefault="00000000">
            <w:pPr>
              <w:jc w:val="center"/>
              <w:rPr>
                <w:rFonts w:ascii="Aptos Narrow" w:eastAsia="Aptos Narrow" w:hAnsi="Aptos Narrow" w:cs="Aptos Narrow"/>
                <w:b/>
                <w:color w:val="002060"/>
              </w:rPr>
            </w:pPr>
            <w:r>
              <w:rPr>
                <w:rFonts w:ascii="Aptos Narrow" w:eastAsia="Aptos Narrow" w:hAnsi="Aptos Narrow" w:cs="Aptos Narrow"/>
                <w:b/>
                <w:color w:val="002060"/>
              </w:rPr>
              <w:t>Financial interests</w:t>
            </w:r>
          </w:p>
        </w:tc>
        <w:tc>
          <w:tcPr>
            <w:tcW w:w="250" w:type="dxa"/>
            <w:vAlign w:val="center"/>
          </w:tcPr>
          <w:p w14:paraId="399EF597" w14:textId="77777777" w:rsidR="00310FFE" w:rsidRDefault="00310FFE">
            <w:pPr>
              <w:rPr>
                <w:rFonts w:ascii="Times New Roman" w:eastAsia="Times New Roman" w:hAnsi="Times New Roman" w:cs="Times New Roman"/>
                <w:sz w:val="20"/>
                <w:szCs w:val="20"/>
              </w:rPr>
            </w:pPr>
          </w:p>
        </w:tc>
      </w:tr>
      <w:tr w:rsidR="00310FFE" w14:paraId="56599456" w14:textId="77777777" w:rsidTr="00E72FE1">
        <w:trPr>
          <w:trHeight w:val="372"/>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207CBA54"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Received research funding: any grant, contract, or gift, commissioned research, or fellowship from The Cochrane Collaboration or a related organization (i.e., any organization related to health care or medical research) to conduct research?</w:t>
            </w:r>
          </w:p>
        </w:tc>
        <w:tc>
          <w:tcPr>
            <w:tcW w:w="4857" w:type="dxa"/>
            <w:tcBorders>
              <w:top w:val="nil"/>
              <w:left w:val="nil"/>
              <w:bottom w:val="single" w:sz="4" w:space="0" w:color="51154A"/>
              <w:right w:val="single" w:sz="4" w:space="0" w:color="51154A"/>
            </w:tcBorders>
            <w:shd w:val="clear" w:color="auto" w:fill="D9D9D9"/>
            <w:vAlign w:val="bottom"/>
          </w:tcPr>
          <w:p w14:paraId="6C04E38F"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129AC3E3" w14:textId="77777777" w:rsidR="00310FFE" w:rsidRDefault="00310FFE">
            <w:pPr>
              <w:rPr>
                <w:rFonts w:ascii="Times New Roman" w:eastAsia="Times New Roman" w:hAnsi="Times New Roman" w:cs="Times New Roman"/>
                <w:sz w:val="20"/>
                <w:szCs w:val="20"/>
              </w:rPr>
            </w:pPr>
          </w:p>
        </w:tc>
      </w:tr>
      <w:tr w:rsidR="00310FFE" w14:paraId="73D18B04" w14:textId="77777777" w:rsidTr="00E72FE1">
        <w:trPr>
          <w:trHeight w:val="128"/>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bottom"/>
          </w:tcPr>
          <w:p w14:paraId="459C7BE9"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Had paid consultancies: any paid work or consulting fees (in cash or kind) from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1F4A7D3A"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07B2DCE9" w14:textId="77777777" w:rsidR="00310FFE" w:rsidRDefault="00310FFE">
            <w:pPr>
              <w:rPr>
                <w:rFonts w:ascii="Times New Roman" w:eastAsia="Times New Roman" w:hAnsi="Times New Roman" w:cs="Times New Roman"/>
                <w:sz w:val="20"/>
                <w:szCs w:val="20"/>
              </w:rPr>
            </w:pPr>
          </w:p>
        </w:tc>
      </w:tr>
      <w:tr w:rsidR="00310FFE" w14:paraId="646F7737"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48CF1762"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Received honoraria: one-time payments (in cash or kind) from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4BC0D90D"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4053A861" w14:textId="77777777" w:rsidR="00310FFE" w:rsidRDefault="00310FFE">
            <w:pPr>
              <w:rPr>
                <w:rFonts w:ascii="Times New Roman" w:eastAsia="Times New Roman" w:hAnsi="Times New Roman" w:cs="Times New Roman"/>
                <w:sz w:val="20"/>
                <w:szCs w:val="20"/>
              </w:rPr>
            </w:pPr>
          </w:p>
        </w:tc>
      </w:tr>
      <w:tr w:rsidR="00310FFE" w14:paraId="71A80FCD" w14:textId="77777777" w:rsidTr="00E72FE1">
        <w:trPr>
          <w:trHeight w:val="250"/>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233D5AFD"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Served as a director, officer, partner, trustee, or employee, or held a position of management with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03D865DE"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1FC8B3D7" w14:textId="77777777" w:rsidR="00310FFE" w:rsidRDefault="00310FFE">
            <w:pPr>
              <w:rPr>
                <w:rFonts w:ascii="Times New Roman" w:eastAsia="Times New Roman" w:hAnsi="Times New Roman" w:cs="Times New Roman"/>
                <w:sz w:val="20"/>
                <w:szCs w:val="20"/>
              </w:rPr>
            </w:pPr>
          </w:p>
        </w:tc>
      </w:tr>
      <w:tr w:rsidR="00310FFE" w14:paraId="2B336767" w14:textId="77777777" w:rsidTr="00E72FE1">
        <w:trPr>
          <w:trHeight w:val="58"/>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7731D5D"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Possessed share-holdings, stock, stock options, equity with a related organization (excludes mutual funds or similar arrangements where the individual has no control over the selection of the shares)?</w:t>
            </w:r>
          </w:p>
        </w:tc>
        <w:tc>
          <w:tcPr>
            <w:tcW w:w="4857" w:type="dxa"/>
            <w:tcBorders>
              <w:top w:val="nil"/>
              <w:left w:val="nil"/>
              <w:bottom w:val="single" w:sz="4" w:space="0" w:color="51154A"/>
              <w:right w:val="single" w:sz="4" w:space="0" w:color="51154A"/>
            </w:tcBorders>
            <w:shd w:val="clear" w:color="auto" w:fill="D9D9D9"/>
            <w:vAlign w:val="bottom"/>
          </w:tcPr>
          <w:p w14:paraId="763A5638"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370A8F97" w14:textId="77777777" w:rsidR="00310FFE" w:rsidRDefault="00310FFE">
            <w:pPr>
              <w:rPr>
                <w:rFonts w:ascii="Times New Roman" w:eastAsia="Times New Roman" w:hAnsi="Times New Roman" w:cs="Times New Roman"/>
                <w:sz w:val="20"/>
                <w:szCs w:val="20"/>
              </w:rPr>
            </w:pPr>
          </w:p>
        </w:tc>
      </w:tr>
      <w:tr w:rsidR="00310FFE" w14:paraId="28EFAFE5"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6E12A232"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Received personal gifts from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5BE558D1"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088D1F1F" w14:textId="77777777" w:rsidR="00310FFE" w:rsidRDefault="00310FFE">
            <w:pPr>
              <w:rPr>
                <w:rFonts w:ascii="Times New Roman" w:eastAsia="Times New Roman" w:hAnsi="Times New Roman" w:cs="Times New Roman"/>
                <w:sz w:val="20"/>
                <w:szCs w:val="20"/>
              </w:rPr>
            </w:pPr>
          </w:p>
        </w:tc>
      </w:tr>
      <w:tr w:rsidR="00310FFE" w14:paraId="78BDCD41"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0E3BB08C"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Had an outstanding loan with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22F0A1DC"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047E34D7" w14:textId="77777777" w:rsidR="00310FFE" w:rsidRDefault="00310FFE">
            <w:pPr>
              <w:rPr>
                <w:rFonts w:ascii="Times New Roman" w:eastAsia="Times New Roman" w:hAnsi="Times New Roman" w:cs="Times New Roman"/>
                <w:sz w:val="20"/>
                <w:szCs w:val="20"/>
              </w:rPr>
            </w:pPr>
          </w:p>
        </w:tc>
      </w:tr>
      <w:tr w:rsidR="00310FFE" w14:paraId="67BC0FCB"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24783CD0"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Received royalty payments from a related organization?</w:t>
            </w:r>
          </w:p>
        </w:tc>
        <w:tc>
          <w:tcPr>
            <w:tcW w:w="4857" w:type="dxa"/>
            <w:tcBorders>
              <w:top w:val="nil"/>
              <w:left w:val="nil"/>
              <w:bottom w:val="single" w:sz="4" w:space="0" w:color="51154A"/>
              <w:right w:val="single" w:sz="4" w:space="0" w:color="51154A"/>
            </w:tcBorders>
            <w:shd w:val="clear" w:color="auto" w:fill="D9D9D9"/>
            <w:vAlign w:val="bottom"/>
          </w:tcPr>
          <w:p w14:paraId="33C1B754"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29A2DB19" w14:textId="77777777" w:rsidR="00310FFE" w:rsidRDefault="00310FFE">
            <w:pPr>
              <w:rPr>
                <w:rFonts w:ascii="Times New Roman" w:eastAsia="Times New Roman" w:hAnsi="Times New Roman" w:cs="Times New Roman"/>
                <w:sz w:val="20"/>
                <w:szCs w:val="20"/>
              </w:rPr>
            </w:pPr>
          </w:p>
        </w:tc>
      </w:tr>
      <w:tr w:rsidR="00310FFE" w14:paraId="4231F58E" w14:textId="77777777" w:rsidTr="00E72FE1">
        <w:trPr>
          <w:trHeight w:val="525"/>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bottom"/>
          </w:tcPr>
          <w:p w14:paraId="34B6C40D"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 xml:space="preserve">Do you have any other competing interests that could pose a conflict of interest that would reasonably appear to be related to the primary interest? </w:t>
            </w:r>
          </w:p>
        </w:tc>
        <w:tc>
          <w:tcPr>
            <w:tcW w:w="4857" w:type="dxa"/>
            <w:vMerge w:val="restart"/>
            <w:tcBorders>
              <w:top w:val="nil"/>
              <w:left w:val="single" w:sz="4" w:space="0" w:color="51154A"/>
              <w:bottom w:val="single" w:sz="4" w:space="0" w:color="51154A"/>
              <w:right w:val="single" w:sz="4" w:space="0" w:color="51154A"/>
            </w:tcBorders>
            <w:shd w:val="clear" w:color="auto" w:fill="D9D9D9"/>
            <w:vAlign w:val="bottom"/>
          </w:tcPr>
          <w:p w14:paraId="628BF060" w14:textId="77777777" w:rsidR="00310FFE" w:rsidRDefault="00000000">
            <w:pPr>
              <w:jc w:val="cente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2D9181EC" w14:textId="77777777" w:rsidR="00310FFE" w:rsidRDefault="00310FFE">
            <w:pPr>
              <w:rPr>
                <w:rFonts w:ascii="Times New Roman" w:eastAsia="Times New Roman" w:hAnsi="Times New Roman" w:cs="Times New Roman"/>
                <w:sz w:val="20"/>
                <w:szCs w:val="20"/>
              </w:rPr>
            </w:pPr>
          </w:p>
        </w:tc>
      </w:tr>
      <w:tr w:rsidR="00310FFE" w14:paraId="3D41F4F2"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D9D9D9"/>
            <w:vAlign w:val="center"/>
          </w:tcPr>
          <w:p w14:paraId="11A6129E" w14:textId="77777777" w:rsidR="00310FFE" w:rsidRDefault="00000000">
            <w:pPr>
              <w:rPr>
                <w:rFonts w:ascii="Aptos Narrow" w:eastAsia="Aptos Narrow" w:hAnsi="Aptos Narrow" w:cs="Aptos Narrow"/>
                <w:b/>
                <w:color w:val="002060"/>
              </w:rPr>
            </w:pPr>
            <w:r>
              <w:rPr>
                <w:rFonts w:ascii="Aptos Narrow" w:eastAsia="Aptos Narrow" w:hAnsi="Aptos Narrow" w:cs="Aptos Narrow"/>
                <w:b/>
                <w:color w:val="002060"/>
              </w:rPr>
              <w:t xml:space="preserve">Comment: </w:t>
            </w:r>
          </w:p>
        </w:tc>
        <w:tc>
          <w:tcPr>
            <w:tcW w:w="4857" w:type="dxa"/>
            <w:vMerge/>
            <w:tcBorders>
              <w:top w:val="nil"/>
              <w:left w:val="single" w:sz="4" w:space="0" w:color="51154A"/>
              <w:bottom w:val="single" w:sz="4" w:space="0" w:color="51154A"/>
              <w:right w:val="single" w:sz="4" w:space="0" w:color="51154A"/>
            </w:tcBorders>
            <w:shd w:val="clear" w:color="auto" w:fill="D9D9D9"/>
            <w:vAlign w:val="bottom"/>
          </w:tcPr>
          <w:p w14:paraId="2B24FC8F" w14:textId="77777777" w:rsidR="00310FFE" w:rsidRDefault="00310FFE">
            <w:pPr>
              <w:widowControl w:val="0"/>
              <w:pBdr>
                <w:top w:val="nil"/>
                <w:left w:val="nil"/>
                <w:bottom w:val="nil"/>
                <w:right w:val="nil"/>
                <w:between w:val="nil"/>
              </w:pBdr>
              <w:spacing w:line="276" w:lineRule="auto"/>
              <w:rPr>
                <w:rFonts w:ascii="Aptos Narrow" w:eastAsia="Aptos Narrow" w:hAnsi="Aptos Narrow" w:cs="Aptos Narrow"/>
                <w:b/>
                <w:color w:val="002060"/>
              </w:rPr>
            </w:pPr>
          </w:p>
        </w:tc>
        <w:tc>
          <w:tcPr>
            <w:tcW w:w="250" w:type="dxa"/>
            <w:vAlign w:val="center"/>
          </w:tcPr>
          <w:p w14:paraId="44F9C687" w14:textId="77777777" w:rsidR="00310FFE" w:rsidRDefault="00310FFE">
            <w:pPr>
              <w:rPr>
                <w:rFonts w:ascii="Times New Roman" w:eastAsia="Times New Roman" w:hAnsi="Times New Roman" w:cs="Times New Roman"/>
                <w:sz w:val="20"/>
                <w:szCs w:val="20"/>
              </w:rPr>
            </w:pPr>
          </w:p>
        </w:tc>
      </w:tr>
      <w:tr w:rsidR="00310FFE" w14:paraId="2D8B944D" w14:textId="77777777" w:rsidTr="00E72FE1">
        <w:trPr>
          <w:trHeight w:val="310"/>
        </w:trPr>
        <w:tc>
          <w:tcPr>
            <w:tcW w:w="14561" w:type="dxa"/>
            <w:gridSpan w:val="5"/>
            <w:tcBorders>
              <w:top w:val="single" w:sz="4" w:space="0" w:color="51154A"/>
              <w:left w:val="single" w:sz="4" w:space="0" w:color="51154A"/>
              <w:bottom w:val="single" w:sz="4" w:space="0" w:color="51154A"/>
              <w:right w:val="single" w:sz="4" w:space="0" w:color="51154A"/>
            </w:tcBorders>
            <w:shd w:val="clear" w:color="auto" w:fill="A02B93"/>
            <w:vAlign w:val="bottom"/>
          </w:tcPr>
          <w:p w14:paraId="265EC1D4" w14:textId="77777777" w:rsidR="00310FFE" w:rsidRDefault="00000000">
            <w:pPr>
              <w:jc w:val="center"/>
              <w:rPr>
                <w:rFonts w:ascii="Aptos Narrow" w:eastAsia="Aptos Narrow" w:hAnsi="Aptos Narrow" w:cs="Aptos Narrow"/>
                <w:b/>
                <w:color w:val="FFFFFF"/>
                <w:sz w:val="24"/>
                <w:szCs w:val="24"/>
              </w:rPr>
            </w:pPr>
            <w:r>
              <w:rPr>
                <w:rFonts w:ascii="Aptos Narrow" w:eastAsia="Aptos Narrow" w:hAnsi="Aptos Narrow" w:cs="Aptos Narrow"/>
                <w:b/>
                <w:color w:val="FFFFFF"/>
                <w:sz w:val="24"/>
                <w:szCs w:val="24"/>
              </w:rPr>
              <w:t xml:space="preserve">G. Letters of Support </w:t>
            </w:r>
            <w:r>
              <w:rPr>
                <w:rFonts w:ascii="Aptos Narrow" w:eastAsia="Aptos Narrow" w:hAnsi="Aptos Narrow" w:cs="Aptos Narrow"/>
                <w:color w:val="FFFFFF"/>
                <w:sz w:val="24"/>
                <w:szCs w:val="24"/>
              </w:rPr>
              <w:t>(at least 2 of the 3)</w:t>
            </w:r>
          </w:p>
        </w:tc>
        <w:tc>
          <w:tcPr>
            <w:tcW w:w="250" w:type="dxa"/>
            <w:vAlign w:val="center"/>
          </w:tcPr>
          <w:p w14:paraId="1C3EBAA9" w14:textId="77777777" w:rsidR="00310FFE" w:rsidRDefault="00310FFE">
            <w:pPr>
              <w:rPr>
                <w:rFonts w:ascii="Times New Roman" w:eastAsia="Times New Roman" w:hAnsi="Times New Roman" w:cs="Times New Roman"/>
                <w:sz w:val="20"/>
                <w:szCs w:val="20"/>
              </w:rPr>
            </w:pPr>
          </w:p>
        </w:tc>
      </w:tr>
      <w:tr w:rsidR="00310FFE" w14:paraId="58DA843F"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EC51C92"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Host Institution</w:t>
            </w:r>
          </w:p>
        </w:tc>
        <w:tc>
          <w:tcPr>
            <w:tcW w:w="4857" w:type="dxa"/>
            <w:tcBorders>
              <w:top w:val="nil"/>
              <w:left w:val="nil"/>
              <w:bottom w:val="single" w:sz="4" w:space="0" w:color="51154A"/>
              <w:right w:val="single" w:sz="4" w:space="0" w:color="51154A"/>
            </w:tcBorders>
            <w:shd w:val="clear" w:color="auto" w:fill="D9D9D9"/>
            <w:vAlign w:val="bottom"/>
          </w:tcPr>
          <w:p w14:paraId="4AE5FBA2"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73F35396" w14:textId="77777777" w:rsidR="00310FFE" w:rsidRDefault="00310FFE">
            <w:pPr>
              <w:rPr>
                <w:rFonts w:ascii="Times New Roman" w:eastAsia="Times New Roman" w:hAnsi="Times New Roman" w:cs="Times New Roman"/>
                <w:sz w:val="20"/>
                <w:szCs w:val="20"/>
              </w:rPr>
            </w:pPr>
          </w:p>
        </w:tc>
      </w:tr>
      <w:tr w:rsidR="00310FFE" w14:paraId="3ACEEF69" w14:textId="77777777" w:rsidTr="00E72FE1">
        <w:trPr>
          <w:trHeight w:val="405"/>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52104E4F"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Sponsor group: If applicable, please name the Cochrane geographic group with which you’ve been working or who will provide induction for you should you be selected. (not compulsory)</w:t>
            </w:r>
          </w:p>
        </w:tc>
        <w:tc>
          <w:tcPr>
            <w:tcW w:w="4857" w:type="dxa"/>
            <w:tcBorders>
              <w:top w:val="nil"/>
              <w:left w:val="nil"/>
              <w:bottom w:val="single" w:sz="4" w:space="0" w:color="51154A"/>
              <w:right w:val="single" w:sz="4" w:space="0" w:color="51154A"/>
            </w:tcBorders>
            <w:shd w:val="clear" w:color="auto" w:fill="D9D9D9"/>
            <w:vAlign w:val="bottom"/>
          </w:tcPr>
          <w:p w14:paraId="56991C57"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4AE1282C" w14:textId="77777777" w:rsidR="00310FFE" w:rsidRDefault="00310FFE">
            <w:pPr>
              <w:rPr>
                <w:rFonts w:ascii="Times New Roman" w:eastAsia="Times New Roman" w:hAnsi="Times New Roman" w:cs="Times New Roman"/>
                <w:sz w:val="20"/>
                <w:szCs w:val="20"/>
              </w:rPr>
            </w:pPr>
          </w:p>
        </w:tc>
      </w:tr>
      <w:tr w:rsidR="00310FFE" w14:paraId="3C5D38BF" w14:textId="77777777" w:rsidTr="00E72FE1">
        <w:trPr>
          <w:trHeight w:val="286"/>
        </w:trPr>
        <w:tc>
          <w:tcPr>
            <w:tcW w:w="9704" w:type="dxa"/>
            <w:gridSpan w:val="4"/>
            <w:tcBorders>
              <w:top w:val="single" w:sz="4" w:space="0" w:color="51154A"/>
              <w:left w:val="single" w:sz="4" w:space="0" w:color="51154A"/>
              <w:bottom w:val="single" w:sz="4" w:space="0" w:color="51154A"/>
              <w:right w:val="single" w:sz="4" w:space="0" w:color="51154A"/>
            </w:tcBorders>
            <w:shd w:val="clear" w:color="auto" w:fill="auto"/>
            <w:vAlign w:val="center"/>
          </w:tcPr>
          <w:p w14:paraId="2FC3574D" w14:textId="77777777" w:rsidR="00310FFE" w:rsidRDefault="00000000">
            <w:pPr>
              <w:rPr>
                <w:rFonts w:ascii="Aptos Narrow" w:eastAsia="Aptos Narrow" w:hAnsi="Aptos Narrow" w:cs="Aptos Narrow"/>
                <w:b/>
                <w:color w:val="002060"/>
                <w:sz w:val="20"/>
                <w:szCs w:val="20"/>
              </w:rPr>
            </w:pPr>
            <w:r>
              <w:rPr>
                <w:rFonts w:ascii="Aptos Narrow" w:eastAsia="Aptos Narrow" w:hAnsi="Aptos Narrow" w:cs="Aptos Narrow"/>
                <w:b/>
                <w:color w:val="002060"/>
                <w:sz w:val="20"/>
                <w:szCs w:val="20"/>
              </w:rPr>
              <w:t>Cochrane member, or person with Cochrane and non-Cochrane- Systematic Review experience</w:t>
            </w:r>
          </w:p>
        </w:tc>
        <w:tc>
          <w:tcPr>
            <w:tcW w:w="4857" w:type="dxa"/>
            <w:tcBorders>
              <w:top w:val="nil"/>
              <w:left w:val="nil"/>
              <w:bottom w:val="single" w:sz="4" w:space="0" w:color="51154A"/>
              <w:right w:val="single" w:sz="4" w:space="0" w:color="51154A"/>
            </w:tcBorders>
            <w:shd w:val="clear" w:color="auto" w:fill="D9D9D9"/>
            <w:vAlign w:val="bottom"/>
          </w:tcPr>
          <w:p w14:paraId="73F8FBBD" w14:textId="77777777" w:rsidR="00310FFE" w:rsidRDefault="00000000">
            <w:pPr>
              <w:rPr>
                <w:rFonts w:ascii="Aptos Narrow" w:eastAsia="Aptos Narrow" w:hAnsi="Aptos Narrow" w:cs="Aptos Narrow"/>
                <w:color w:val="002060"/>
              </w:rPr>
            </w:pPr>
            <w:r>
              <w:rPr>
                <w:rFonts w:ascii="Aptos Narrow" w:eastAsia="Aptos Narrow" w:hAnsi="Aptos Narrow" w:cs="Aptos Narrow"/>
                <w:color w:val="002060"/>
              </w:rPr>
              <w:t>Yes/No)</w:t>
            </w:r>
          </w:p>
        </w:tc>
        <w:tc>
          <w:tcPr>
            <w:tcW w:w="250" w:type="dxa"/>
            <w:vAlign w:val="center"/>
          </w:tcPr>
          <w:p w14:paraId="31DE688A" w14:textId="77777777" w:rsidR="00310FFE" w:rsidRDefault="00310FFE">
            <w:pPr>
              <w:rPr>
                <w:rFonts w:ascii="Times New Roman" w:eastAsia="Times New Roman" w:hAnsi="Times New Roman" w:cs="Times New Roman"/>
                <w:sz w:val="20"/>
                <w:szCs w:val="20"/>
              </w:rPr>
            </w:pPr>
          </w:p>
        </w:tc>
      </w:tr>
    </w:tbl>
    <w:p w14:paraId="5F56BD38" w14:textId="77777777" w:rsidR="00310FFE" w:rsidRDefault="00310FFE">
      <w:pPr>
        <w:spacing w:after="160" w:line="259" w:lineRule="auto"/>
        <w:rPr>
          <w:b/>
          <w:color w:val="7030A0"/>
        </w:rPr>
      </w:pPr>
    </w:p>
    <w:tbl>
      <w:tblPr>
        <w:tblStyle w:val="aff"/>
        <w:tblW w:w="6118" w:type="dxa"/>
        <w:tblInd w:w="-142"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00" w:firstRow="0" w:lastRow="0" w:firstColumn="0" w:lastColumn="0" w:noHBand="0" w:noVBand="1"/>
      </w:tblPr>
      <w:tblGrid>
        <w:gridCol w:w="1848"/>
        <w:gridCol w:w="4270"/>
      </w:tblGrid>
      <w:tr w:rsidR="00310FFE" w14:paraId="408AFB98" w14:textId="77777777">
        <w:trPr>
          <w:trHeight w:val="252"/>
        </w:trPr>
        <w:tc>
          <w:tcPr>
            <w:tcW w:w="1848" w:type="dxa"/>
            <w:shd w:val="clear" w:color="auto" w:fill="auto"/>
          </w:tcPr>
          <w:p w14:paraId="1DA5F246"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Document created: </w:t>
            </w:r>
          </w:p>
        </w:tc>
        <w:tc>
          <w:tcPr>
            <w:tcW w:w="4270" w:type="dxa"/>
            <w:shd w:val="clear" w:color="auto" w:fill="auto"/>
          </w:tcPr>
          <w:p w14:paraId="024C349C"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December 2023 </w:t>
            </w:r>
          </w:p>
        </w:tc>
      </w:tr>
      <w:tr w:rsidR="00310FFE" w14:paraId="153CA5F8" w14:textId="77777777">
        <w:trPr>
          <w:trHeight w:val="252"/>
        </w:trPr>
        <w:tc>
          <w:tcPr>
            <w:tcW w:w="1848" w:type="dxa"/>
            <w:shd w:val="clear" w:color="auto" w:fill="auto"/>
          </w:tcPr>
          <w:p w14:paraId="2EE2D588"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Document last updated: </w:t>
            </w:r>
          </w:p>
        </w:tc>
        <w:tc>
          <w:tcPr>
            <w:tcW w:w="4270" w:type="dxa"/>
            <w:shd w:val="clear" w:color="auto" w:fill="auto"/>
          </w:tcPr>
          <w:p w14:paraId="4F268EAF"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28 March 2025 </w:t>
            </w:r>
          </w:p>
        </w:tc>
      </w:tr>
      <w:tr w:rsidR="00310FFE" w14:paraId="275EF158" w14:textId="77777777">
        <w:trPr>
          <w:trHeight w:val="252"/>
        </w:trPr>
        <w:tc>
          <w:tcPr>
            <w:tcW w:w="1848" w:type="dxa"/>
            <w:shd w:val="clear" w:color="auto" w:fill="auto"/>
          </w:tcPr>
          <w:p w14:paraId="52B7DF21"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Document version: </w:t>
            </w:r>
          </w:p>
        </w:tc>
        <w:tc>
          <w:tcPr>
            <w:tcW w:w="4270" w:type="dxa"/>
            <w:shd w:val="clear" w:color="auto" w:fill="auto"/>
          </w:tcPr>
          <w:p w14:paraId="72F7CC21" w14:textId="77777777" w:rsidR="00310FFE" w:rsidRDefault="00000000">
            <w:pP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3</w:t>
            </w:r>
          </w:p>
        </w:tc>
      </w:tr>
      <w:tr w:rsidR="00310FFE" w14:paraId="434A0046" w14:textId="77777777">
        <w:trPr>
          <w:trHeight w:val="275"/>
        </w:trPr>
        <w:tc>
          <w:tcPr>
            <w:tcW w:w="1848" w:type="dxa"/>
            <w:shd w:val="clear" w:color="auto" w:fill="auto"/>
          </w:tcPr>
          <w:p w14:paraId="005D916B"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Version notes: </w:t>
            </w:r>
          </w:p>
        </w:tc>
        <w:tc>
          <w:tcPr>
            <w:tcW w:w="4270" w:type="dxa"/>
            <w:shd w:val="clear" w:color="auto" w:fill="auto"/>
          </w:tcPr>
          <w:p w14:paraId="20A05E2F"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Updates for simplicity</w:t>
            </w:r>
          </w:p>
        </w:tc>
      </w:tr>
      <w:tr w:rsidR="00310FFE" w14:paraId="567F3062" w14:textId="77777777">
        <w:trPr>
          <w:trHeight w:val="236"/>
        </w:trPr>
        <w:tc>
          <w:tcPr>
            <w:tcW w:w="1848" w:type="dxa"/>
            <w:shd w:val="clear" w:color="auto" w:fill="auto"/>
          </w:tcPr>
          <w:p w14:paraId="08F9656F"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Document author: </w:t>
            </w:r>
          </w:p>
        </w:tc>
        <w:tc>
          <w:tcPr>
            <w:tcW w:w="4270" w:type="dxa"/>
            <w:shd w:val="clear" w:color="auto" w:fill="auto"/>
          </w:tcPr>
          <w:p w14:paraId="62B50B4B"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Karla  Duque Jacome</w:t>
            </w:r>
          </w:p>
        </w:tc>
      </w:tr>
      <w:tr w:rsidR="00310FFE" w14:paraId="11ADD134" w14:textId="77777777">
        <w:trPr>
          <w:trHeight w:val="252"/>
        </w:trPr>
        <w:tc>
          <w:tcPr>
            <w:tcW w:w="1848" w:type="dxa"/>
            <w:shd w:val="clear" w:color="auto" w:fill="auto"/>
          </w:tcPr>
          <w:p w14:paraId="68700E45"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Contact for queries: </w:t>
            </w:r>
          </w:p>
        </w:tc>
        <w:tc>
          <w:tcPr>
            <w:tcW w:w="4270" w:type="dxa"/>
            <w:shd w:val="clear" w:color="auto" w:fill="auto"/>
          </w:tcPr>
          <w:p w14:paraId="2DE051C5" w14:textId="77777777" w:rsidR="00310FFE" w:rsidRDefault="00000000">
            <w:pPr>
              <w:rPr>
                <w:rFonts w:ascii="Quattrocento Sans" w:eastAsia="Quattrocento Sans" w:hAnsi="Quattrocento Sans" w:cs="Quattrocento Sans"/>
                <w:sz w:val="16"/>
                <w:szCs w:val="16"/>
              </w:rPr>
            </w:pPr>
            <w:r>
              <w:rPr>
                <w:rFonts w:ascii="Source Sans Pro" w:eastAsia="Source Sans Pro" w:hAnsi="Source Sans Pro" w:cs="Source Sans Pro"/>
                <w:color w:val="153D63"/>
                <w:sz w:val="16"/>
                <w:szCs w:val="16"/>
              </w:rPr>
              <w:t>kduquejacome@cochrane.org </w:t>
            </w:r>
          </w:p>
        </w:tc>
      </w:tr>
    </w:tbl>
    <w:p w14:paraId="543F7B2D" w14:textId="77777777" w:rsidR="00310FFE" w:rsidRDefault="00000000">
      <w:pPr>
        <w:spacing w:line="288" w:lineRule="auto"/>
        <w:rPr>
          <w:b/>
          <w:color w:val="7030A0"/>
        </w:rPr>
      </w:pPr>
      <w:r>
        <w:rPr>
          <w:rFonts w:ascii="Source Sans Pro" w:eastAsia="Source Sans Pro" w:hAnsi="Source Sans Pro" w:cs="Source Sans Pro"/>
          <w:color w:val="002D64"/>
          <w:sz w:val="24"/>
          <w:szCs w:val="24"/>
        </w:rPr>
        <w:br/>
        <w:t>Trusted evidence. Informed decisions.</w:t>
      </w:r>
      <w:r>
        <w:rPr>
          <w:rFonts w:ascii="Source Sans Pro" w:eastAsia="Source Sans Pro" w:hAnsi="Source Sans Pro" w:cs="Source Sans Pro"/>
          <w:color w:val="962D91"/>
          <w:sz w:val="24"/>
          <w:szCs w:val="24"/>
        </w:rPr>
        <w:t xml:space="preserve"> Better health.</w:t>
      </w:r>
    </w:p>
    <w:sectPr w:rsidR="00310FFE">
      <w:type w:val="continuous"/>
      <w:pgSz w:w="16838" w:h="11906" w:orient="landscape"/>
      <w:pgMar w:top="1134" w:right="1701" w:bottom="1134" w:left="1134" w:header="431" w:footer="6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95ED3" w14:textId="77777777" w:rsidR="00BA58E4" w:rsidRDefault="00BA58E4">
      <w:r>
        <w:separator/>
      </w:r>
    </w:p>
  </w:endnote>
  <w:endnote w:type="continuationSeparator" w:id="0">
    <w:p w14:paraId="49641B75" w14:textId="77777777" w:rsidR="00BA58E4" w:rsidRDefault="00BA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embedRegular r:id="rId1" w:fontKey="{7245BB54-74CD-428D-A5D0-2CF45473E271}"/>
    <w:embedBold r:id="rId2" w:fontKey="{CA0A3AFA-3387-41F2-9BBD-A9ECD7DD86F1}"/>
  </w:font>
  <w:font w:name="Source Sans Pro">
    <w:charset w:val="00"/>
    <w:family w:val="swiss"/>
    <w:pitch w:val="variable"/>
    <w:sig w:usb0="600002F7" w:usb1="02000001" w:usb2="00000000" w:usb3="00000000" w:csb0="0000019F" w:csb1="00000000"/>
    <w:embedRegular r:id="rId3" w:fontKey="{26F4F417-2D58-448C-9B9A-15521F7F3018}"/>
    <w:embedBold r:id="rId4" w:fontKey="{2719AEFE-CB55-4E2A-BA40-BB1F8F125EAB}"/>
    <w:embedItalic r:id="rId5" w:fontKey="{008DC906-3EAB-456A-BE07-ECB3AD614C94}"/>
    <w:embedBoldItalic r:id="rId6" w:fontKey="{C94E19B3-E67E-4F58-BD18-903669D4329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537E910D-B666-44B9-B990-51202BA8BB2C}"/>
  </w:font>
  <w:font w:name="Aptos Narrow">
    <w:charset w:val="00"/>
    <w:family w:val="swiss"/>
    <w:pitch w:val="variable"/>
    <w:sig w:usb0="20000287" w:usb1="00000003" w:usb2="00000000" w:usb3="00000000" w:csb0="0000019F" w:csb1="00000000"/>
    <w:embedRegular r:id="rId8" w:fontKey="{AE745655-C205-4272-B249-C01114AF5DD5}"/>
    <w:embedBold r:id="rId9" w:fontKey="{DD90E0CF-EC8D-4AF9-A66B-674CAB5216FE}"/>
  </w:font>
  <w:font w:name="Quattrocento Sans">
    <w:charset w:val="00"/>
    <w:family w:val="swiss"/>
    <w:pitch w:val="variable"/>
    <w:sig w:usb0="800000BF" w:usb1="4000005B" w:usb2="00000000" w:usb3="00000000" w:csb0="00000001" w:csb1="00000000"/>
    <w:embedRegular r:id="rId10" w:fontKey="{1B0FF844-3C6F-4C97-BC06-2EE0B875E693}"/>
  </w:font>
  <w:font w:name="Calibri">
    <w:panose1 w:val="020F0502020204030204"/>
    <w:charset w:val="00"/>
    <w:family w:val="swiss"/>
    <w:pitch w:val="variable"/>
    <w:sig w:usb0="E4002EFF" w:usb1="C200247B" w:usb2="00000009" w:usb3="00000000" w:csb0="000001FF" w:csb1="00000000"/>
    <w:embedRegular r:id="rId11" w:fontKey="{0B5AC22C-6FBC-468F-A8F0-FC94D5D624FB}"/>
  </w:font>
  <w:font w:name="Cambria">
    <w:panose1 w:val="02040503050406030204"/>
    <w:charset w:val="00"/>
    <w:family w:val="roman"/>
    <w:pitch w:val="variable"/>
    <w:sig w:usb0="E00006FF" w:usb1="420024FF" w:usb2="02000000" w:usb3="00000000" w:csb0="0000019F" w:csb1="00000000"/>
    <w:embedRegular r:id="rId12" w:fontKey="{5156B7FB-8E8A-4181-91D4-FC5B46E14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523D" w14:textId="77777777" w:rsidR="00310FFE" w:rsidRDefault="00310FF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4941" w14:textId="77777777" w:rsidR="00310FFE" w:rsidRDefault="00310FFE">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9E74" w14:textId="77777777" w:rsidR="00310FFE" w:rsidRDefault="00310FF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D2E3" w14:textId="77777777" w:rsidR="00BA58E4" w:rsidRDefault="00BA58E4">
      <w:r>
        <w:separator/>
      </w:r>
    </w:p>
  </w:footnote>
  <w:footnote w:type="continuationSeparator" w:id="0">
    <w:p w14:paraId="0EB191FA" w14:textId="77777777" w:rsidR="00BA58E4" w:rsidRDefault="00BA5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938B" w14:textId="77777777" w:rsidR="00310FFE" w:rsidRDefault="00310FFE">
    <w:pPr>
      <w:pBdr>
        <w:top w:val="single" w:sz="4" w:space="3" w:color="696969"/>
        <w:left w:val="nil"/>
        <w:bottom w:val="nil"/>
        <w:right w:val="nil"/>
        <w:between w:val="nil"/>
      </w:pBdr>
      <w:tabs>
        <w:tab w:val="right" w:pos="9639"/>
      </w:tabs>
      <w:spacing w:line="200" w:lineRule="auto"/>
      <w:rPr>
        <w:rFonts w:ascii="Source Sans Pro" w:eastAsia="Source Sans Pro" w:hAnsi="Source Sans Pro" w:cs="Source Sans Pro"/>
        <w:b/>
        <w:color w:val="002D64"/>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EE49" w14:textId="77777777" w:rsidR="00310FFE" w:rsidRDefault="00310F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25B4" w14:textId="77777777" w:rsidR="00310FFE" w:rsidRDefault="00310FFE">
    <w:pPr>
      <w:pBdr>
        <w:top w:val="single" w:sz="4" w:space="3" w:color="696969"/>
        <w:left w:val="nil"/>
        <w:bottom w:val="nil"/>
        <w:right w:val="nil"/>
        <w:between w:val="nil"/>
      </w:pBdr>
      <w:tabs>
        <w:tab w:val="right" w:pos="9639"/>
      </w:tabs>
      <w:spacing w:line="200" w:lineRule="auto"/>
      <w:rPr>
        <w:rFonts w:ascii="Source Sans Pro" w:eastAsia="Source Sans Pro" w:hAnsi="Source Sans Pro" w:cs="Source Sans Pro"/>
        <w:b/>
        <w:color w:val="002D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32A63"/>
    <w:multiLevelType w:val="multilevel"/>
    <w:tmpl w:val="AC060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842E50"/>
    <w:multiLevelType w:val="multilevel"/>
    <w:tmpl w:val="DE1EC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B80FD0"/>
    <w:multiLevelType w:val="multilevel"/>
    <w:tmpl w:val="AD5C1C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17373331">
    <w:abstractNumId w:val="2"/>
  </w:num>
  <w:num w:numId="2" w16cid:durableId="423500424">
    <w:abstractNumId w:val="0"/>
  </w:num>
  <w:num w:numId="3" w16cid:durableId="330564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FE"/>
    <w:rsid w:val="00310FFE"/>
    <w:rsid w:val="004D0860"/>
    <w:rsid w:val="00BA58E4"/>
    <w:rsid w:val="00E7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CCA0A2"/>
  <w15:docId w15:val="{41455A3E-7459-424A-86E9-D837435E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SemiBold" w:eastAsia="Source Sans Pro SemiBold" w:hAnsi="Source Sans Pro SemiBold" w:cs="Source Sans Pro SemiBold"/>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line="540" w:lineRule="auto"/>
      <w:outlineLvl w:val="0"/>
    </w:pPr>
    <w:rPr>
      <w:rFonts w:ascii="Source Sans Pro" w:eastAsia="Source Sans Pro" w:hAnsi="Source Sans Pro" w:cs="Source Sans Pro"/>
      <w:color w:val="962D91"/>
      <w:sz w:val="48"/>
      <w:szCs w:val="48"/>
    </w:rPr>
  </w:style>
  <w:style w:type="paragraph" w:styleId="Heading2">
    <w:name w:val="heading 2"/>
    <w:basedOn w:val="Normal"/>
    <w:next w:val="Normal"/>
    <w:uiPriority w:val="9"/>
    <w:semiHidden/>
    <w:unhideWhenUsed/>
    <w:qFormat/>
    <w:pPr>
      <w:spacing w:before="113" w:line="260" w:lineRule="auto"/>
      <w:outlineLvl w:val="1"/>
    </w:pPr>
    <w:rPr>
      <w:rFonts w:ascii="Source Sans Pro" w:eastAsia="Source Sans Pro" w:hAnsi="Source Sans Pro" w:cs="Source Sans Pro"/>
      <w:b/>
      <w:color w:val="002D64"/>
    </w:rPr>
  </w:style>
  <w:style w:type="paragraph" w:styleId="Heading3">
    <w:name w:val="heading 3"/>
    <w:basedOn w:val="Normal"/>
    <w:next w:val="Normal"/>
    <w:uiPriority w:val="9"/>
    <w:semiHidden/>
    <w:unhideWhenUsed/>
    <w:qFormat/>
    <w:pPr>
      <w:keepNext/>
      <w:keepLines/>
      <w:spacing w:before="200"/>
      <w:outlineLvl w:val="2"/>
    </w:pPr>
    <w:rPr>
      <w:rFonts w:ascii="Source Sans Pro" w:eastAsia="Source Sans Pro" w:hAnsi="Source Sans Pro" w:cs="Source Sans Pro"/>
      <w:b/>
      <w:color w:val="002D64"/>
    </w:rPr>
  </w:style>
  <w:style w:type="paragraph" w:styleId="Heading4">
    <w:name w:val="heading 4"/>
    <w:basedOn w:val="Normal"/>
    <w:next w:val="Normal"/>
    <w:uiPriority w:val="9"/>
    <w:semiHidden/>
    <w:unhideWhenUsed/>
    <w:qFormat/>
    <w:pPr>
      <w:keepNext/>
      <w:keepLines/>
      <w:spacing w:before="200"/>
      <w:outlineLvl w:val="3"/>
    </w:pPr>
    <w:rPr>
      <w:rFonts w:ascii="Source Sans Pro" w:eastAsia="Source Sans Pro" w:hAnsi="Source Sans Pro" w:cs="Source Sans Pro"/>
      <w:b/>
      <w:i/>
      <w:color w:val="002D64"/>
    </w:rPr>
  </w:style>
  <w:style w:type="paragraph" w:styleId="Heading5">
    <w:name w:val="heading 5"/>
    <w:basedOn w:val="Normal"/>
    <w:next w:val="Normal"/>
    <w:uiPriority w:val="9"/>
    <w:semiHidden/>
    <w:unhideWhenUsed/>
    <w:qFormat/>
    <w:pPr>
      <w:keepNext/>
      <w:keepLines/>
      <w:spacing w:before="200"/>
      <w:outlineLvl w:val="4"/>
    </w:pPr>
    <w:rPr>
      <w:rFonts w:ascii="Source Sans Pro" w:eastAsia="Source Sans Pro" w:hAnsi="Source Sans Pro" w:cs="Source Sans Pro"/>
      <w:color w:val="001631"/>
    </w:rPr>
  </w:style>
  <w:style w:type="paragraph" w:styleId="Heading6">
    <w:name w:val="heading 6"/>
    <w:basedOn w:val="Normal"/>
    <w:next w:val="Normal"/>
    <w:uiPriority w:val="9"/>
    <w:semiHidden/>
    <w:unhideWhenUsed/>
    <w:qFormat/>
    <w:pPr>
      <w:keepNext/>
      <w:keepLines/>
      <w:spacing w:before="200"/>
      <w:outlineLvl w:val="5"/>
    </w:pPr>
    <w:rPr>
      <w:rFonts w:ascii="Source Sans Pro" w:eastAsia="Source Sans Pro" w:hAnsi="Source Sans Pro" w:cs="Source Sans Pro"/>
      <w:i/>
      <w:color w:val="001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160"/>
    </w:pPr>
    <w:rPr>
      <w:color w:val="5A5A5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F0CC2"/>
    <w:rPr>
      <w:color w:val="0000FF" w:themeColor="hyperlink"/>
      <w:u w:val="single"/>
    </w:rPr>
  </w:style>
  <w:style w:type="character" w:styleId="UnresolvedMention">
    <w:name w:val="Unresolved Mention"/>
    <w:basedOn w:val="DefaultParagraphFont"/>
    <w:uiPriority w:val="99"/>
    <w:semiHidden/>
    <w:unhideWhenUsed/>
    <w:rsid w:val="005F0CC2"/>
    <w:rPr>
      <w:color w:val="605E5C"/>
      <w:shd w:val="clear" w:color="auto" w:fill="E1DFDD"/>
    </w:rPr>
  </w:style>
  <w:style w:type="paragraph" w:styleId="ListParagraph">
    <w:name w:val="List Paragraph"/>
    <w:basedOn w:val="Normal"/>
    <w:uiPriority w:val="34"/>
    <w:qFormat/>
    <w:rsid w:val="007251AC"/>
    <w:pPr>
      <w:ind w:left="720"/>
      <w:contextualSpacing/>
    </w:pPr>
  </w:style>
  <w:style w:type="character" w:customStyle="1" w:styleId="normaltextrun">
    <w:name w:val="normaltextrun"/>
    <w:basedOn w:val="DefaultParagraphFont"/>
    <w:rsid w:val="007251AC"/>
  </w:style>
  <w:style w:type="character" w:customStyle="1" w:styleId="eop">
    <w:name w:val="eop"/>
    <w:basedOn w:val="DefaultParagraphFont"/>
    <w:rsid w:val="007251AC"/>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duquejacome@cochrane.org" TargetMode="External"/><Relationship Id="rId13" Type="http://schemas.openxmlformats.org/officeDocument/2006/relationships/footer" Target="footer1.xml"/><Relationship Id="rId18" Type="http://schemas.openxmlformats.org/officeDocument/2006/relationships/hyperlink" Target="https://community.cochrane.org/sites/default/files/uploads/inline-files/Spokesperson%20Policy%20Revision%202020%20-%20Final%20-%20August%202020.pdf" TargetMode="External"/><Relationship Id="rId3" Type="http://schemas.openxmlformats.org/officeDocument/2006/relationships/styles" Target="styles.xml"/><Relationship Id="rId21" Type="http://schemas.openxmlformats.org/officeDocument/2006/relationships/hyperlink" Target="https://datahelpdesk.worldbank.org/knowledgebase/articles/906519"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ommunity.cochrane.org/organizational-info/resources/resources-groups/geographic-groups-portal/reportin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ommunity.cochrane.org/sites/default/files/uploads/inline-files/Cochrane%20Brand%20Guidelines_Jan%202022%20Updat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community.cochrane.org/sites/default/files/uploads/inline-files/Collaboration%20Agreement%20-%20Geo%20Groups%20-%20TEMPLATE%2019Jan2024.pdf" TargetMode="External"/><Relationship Id="rId19" Type="http://schemas.openxmlformats.org/officeDocument/2006/relationships/hyperlink" Target="https://training.cochrane.org/sites/training.cochrane.org/files/public/uploads/Conflict%20of%20Interest%20policy_2023_05_v21.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UeICSt4sTeCc737U7NrrxspBQ==">CgMxLjA4AGouChRzdWdnZXN0LmRibTcwNGNycXdzdhIWSXJlbmEgWmFrYXJpamEtR3Jrb3ZpY2ouChRzdWdnZXN0LmNrdG1uY2h6YmcyaBIWSXJlbmEgWmFrYXJpamEtR3Jrb3ZpY2ouChRzdWdnZXN0LmFtZ2V0bnd6aHo3aRIWSXJlbmEgWmFrYXJpamEtR3Jrb3ZpY2ouChRzdWdnZXN0LmY3OGFmdjZqM2FoMRIWSXJlbmEgWmFrYXJpamEtR3Jrb3ZpY2ouChRzdWdnZXN0LjF4c3pnZ3RleGlpZBIWSXJlbmEgWmFrYXJpamEtR3Jrb3ZpY2ouChRzdWdnZXN0Lnd3ank0ZWduZ2JwdhIWSXJlbmEgWmFrYXJpamEtR3Jrb3ZpY2ouChRzdWdnZXN0LjE5bmwwYXZncW5ibRIWSXJlbmEgWmFrYXJpamEtR3Jrb3ZpY2ouChRzdWdnZXN0LjcybDJpcnh2a3NoYRIWSXJlbmEgWmFrYXJpamEtR3Jrb3ZpY2ouChRzdWdnZXN0LjFvMGg4MHBrNHNxbxIWSXJlbmEgWmFrYXJpamEtR3Jrb3ZpY2ouChRzdWdnZXN0LnR5M2k2dHhjejA4aBIWSXJlbmEgWmFrYXJpamEtR3Jrb3ZpY2ouChRzdWdnZXN0LnQwaWhianFmNzNlbBIWSXJlbmEgWmFrYXJpamEtR3Jrb3ZpY2ouChRzdWdnZXN0LmJpNGgyeXNkeTBveRIWSXJlbmEgWmFrYXJpamEtR3Jrb3ZpY2ouChRzdWdnZXN0Lm1vcDRra2tpbGM4dBIWSXJlbmEgWmFrYXJpamEtR3Jrb3ZpY2ouChRzdWdnZXN0LjJ2a2NsODUxYXh4NRIWSXJlbmEgWmFrYXJpamEtR3Jrb3ZpY2ouChRzdWdnZXN0LjNwOWZ4YmZuMWxlYxIWSXJlbmEgWmFrYXJpamEtR3Jrb3ZpY2ouChRzdWdnZXN0Lng5M21sY3BlYXE0bhIWSXJlbmEgWmFrYXJpamEtR3Jrb3ZpY2ouChRzdWdnZXN0LmpoMmpoN2l3NHNzMBIWSXJlbmEgWmFrYXJpamEtR3Jrb3ZpY2ouChRzdWdnZXN0Lmg0MXdxYndiejNseRIWSXJlbmEgWmFrYXJpamEtR3Jrb3ZpY2ouChRzdWdnZXN0LmM2ZHA2aW9oYnA2axIWSXJlbmEgWmFrYXJpamEtR3Jrb3ZpY2ouChRzdWdnZXN0Ljk5ZXNqZ2tlODB3MBIWSXJlbmEgWmFrYXJpamEtR3Jrb3ZpY2ouChRzdWdnZXN0LnF4YjA3ZWZ4Zm1qchIWSXJlbmEgWmFrYXJpamEtR3Jrb3ZpY2ouChRzdWdnZXN0LnV6bnd6YWJ1MWYyaxIWSXJlbmEgWmFrYXJpamEtR3Jrb3ZpY2ouChRzdWdnZXN0Lmx1b2pkdm9ham1vbBIWSXJlbmEgWmFrYXJpamEtR3Jrb3ZpY2ouChRzdWdnZXN0LjJpN25qNHBmbDRtZRIWSXJlbmEgWmFrYXJpamEtR3Jrb3ZpY2ouChRzdWdnZXN0Lmp6Y2wzN2dqZjZqeRIWSXJlbmEgWmFrYXJpamEtR3Jrb3ZpY2ouChRzdWdnZXN0LmZ0dXNwbXFhMGdndBIWSXJlbmEgWmFrYXJpamEtR3Jrb3ZpY2ouChRzdWdnZXN0LnFsa2dmNXF5eXE4MxIWSXJlbmEgWmFrYXJpamEtR3Jrb3ZpY2ouChRzdWdnZXN0LmZjamptYTc1N3ZzYhIWSXJlbmEgWmFrYXJpamEtR3Jrb3ZpY2ouChRzdWdnZXN0LmoxcjQzbmprYmM0ZxIWSXJlbmEgWmFrYXJpamEtR3Jrb3ZpY2ouChRzdWdnZXN0LjExc21kc2lyNW5weRIWSXJlbmEgWmFrYXJpamEtR3Jrb3ZpY2ouChRzdWdnZXN0LmlmM2h4b2VqNGM0aBIWSXJlbmEgWmFrYXJpamEtR3Jrb3ZpY2ouChRzdWdnZXN0LnR5bXRyaWR1enFrbRIWSXJlbmEgWmFrYXJpamEtR3Jrb3ZpY2ouChRzdWdnZXN0LjNrOGtnaXI2NXRrdxIWSXJlbmEgWmFrYXJpamEtR3Jrb3ZpY2ouChRzdWdnZXN0Lmp4cXh1aG1iMnRidRIWSXJlbmEgWmFrYXJpamEtR3Jrb3ZpY2ouChRzdWdnZXN0LnRkbDk4Zzg1MmlhbBIWSXJlbmEgWmFrYXJpamEtR3Jrb3ZpY2ouChRzdWdnZXN0LnZ4ZXhjcGxqamYwNxIWSXJlbmEgWmFrYXJpamEtR3Jrb3ZpY2ouChRzdWdnZXN0LmpuMGxnMWVmNnd4cRIWSXJlbmEgWmFrYXJpamEtR3Jrb3ZpY2ouChRzdWdnZXN0LjZrbm5idzVtcTk1MRIWSXJlbmEgWmFrYXJpamEtR3Jrb3ZpY2ouChRzdWdnZXN0Lm9nNjhlMDlmeHRvNRIWSXJlbmEgWmFrYXJpamEtR3Jrb3ZpY2ouChRzdWdnZXN0LjdkZGcycjdxajdsYxIWSXJlbmEgWmFrYXJpamEtR3Jrb3ZpY2otChNzdWdnZXN0LmJlNDlrbnBmZDF4EhZJcmVuYSBaYWthcmlqYS1Hcmtvdmljai4KFHN1Z2dlc3Qua29uanFvMWxieDltEhZJcmVuYSBaYWthcmlqYS1Hcmtvdmljai4KFHN1Z2dlc3QuZGRwN2RuYXEzcDI3EhZJcmVuYSBaYWthcmlqYS1Hcmtvdmljai4KFHN1Z2dlc3QuMmhxM2Y1aTVnd2lrEhZJcmVuYSBaYWthcmlqYS1Hcmtvdmljai4KFHN1Z2dlc3QuaXo3bDJybnR6OWc0EhZJcmVuYSBaYWthcmlqYS1Hcmtvdmljai4KFHN1Z2dlc3QuOWhwaWFycmFpd3h4EhZJcmVuYSBaYWthcmlqYS1Hcmtvdmljai0KE3N1Z2dlc3Quczg4NXk5ZjhpYzASFklyZW5hIFpha2FyaWphLUdya292aWNqLgoUc3VnZ2VzdC5tdXVnYXJ1bTJ5YjUSFklyZW5hIFpha2FyaWphLUdya292aWNyITFzTXpKZFpIMVNkQjJtVFBMWTJJeTJhNW4zV3hla1hB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1236</Words>
  <Characters>7705</Characters>
  <Application>Microsoft Office Word</Application>
  <DocSecurity>0</DocSecurity>
  <Lines>278</Lines>
  <Paragraphs>147</Paragraphs>
  <ScaleCrop>false</ScaleCrop>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Duque</dc:creator>
  <cp:lastModifiedBy>Karla Duque Jacome</cp:lastModifiedBy>
  <cp:revision>2</cp:revision>
  <dcterms:created xsi:type="dcterms:W3CDTF">2024-05-16T07:39:00Z</dcterms:created>
  <dcterms:modified xsi:type="dcterms:W3CDTF">2025-03-28T10:04:00Z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0x010100B4B48C82689FD94192A89BD96177C387</vt:lpwstr>
  </property>
  <property fmtid="{D5CDD505-2E9C-101B-9397-08002B2CF9AE}" pid="3" name="MediaServiceImageTags">
    <vt:lpwstr/>
  </property>
  <property fmtid="{D5CDD505-2E9C-101B-9397-08002B2CF9AE}" pid="4" name="GrammarlyDocumentId">
    <vt:lpwstr>c5b8bd6dbbfcace0c0094dddc9e6510200e94c2f8941f5ad62c79c6cfc6ff88d</vt:lpwstr>
  </property>
</Properties>
</file>