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C9" w:rsidRPr="002519C9" w:rsidRDefault="002519C9" w:rsidP="002519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519C9">
        <w:rPr>
          <w:rFonts w:ascii="Times New Roman" w:eastAsia="Times New Roman" w:hAnsi="Times New Roman" w:cs="Times New Roman"/>
          <w:b/>
          <w:bCs/>
          <w:kern w:val="36"/>
          <w:lang w:val="en-GB"/>
        </w:rPr>
        <w:t xml:space="preserve">Minutes of the Annual General Meetings (AGMs) of </w:t>
      </w:r>
      <w:r w:rsidRPr="002519C9">
        <w:rPr>
          <w:rFonts w:ascii="Times New Roman" w:eastAsia="Times New Roman" w:hAnsi="Times New Roman" w:cs="Times New Roman"/>
          <w:b/>
          <w:bCs/>
          <w:kern w:val="36"/>
          <w:lang w:val="en-GB"/>
        </w:rPr>
        <w:br/>
      </w:r>
      <w:proofErr w:type="gramStart"/>
      <w:r w:rsidRPr="002519C9">
        <w:rPr>
          <w:rFonts w:ascii="Times New Roman" w:eastAsia="Times New Roman" w:hAnsi="Times New Roman" w:cs="Times New Roman"/>
          <w:b/>
          <w:bCs/>
          <w:kern w:val="36"/>
          <w:lang w:val="en-GB"/>
        </w:rPr>
        <w:t>The</w:t>
      </w:r>
      <w:proofErr w:type="gramEnd"/>
      <w:r w:rsidRPr="002519C9">
        <w:rPr>
          <w:rFonts w:ascii="Times New Roman" w:eastAsia="Times New Roman" w:hAnsi="Times New Roman" w:cs="Times New Roman"/>
          <w:b/>
          <w:bCs/>
          <w:kern w:val="36"/>
          <w:lang w:val="en-GB"/>
        </w:rPr>
        <w:t xml:space="preserve"> Cochrane Collaboration and the </w:t>
      </w:r>
      <w:r w:rsidRPr="002519C9">
        <w:rPr>
          <w:rFonts w:ascii="Times New Roman" w:eastAsia="Times New Roman" w:hAnsi="Times New Roman" w:cs="Times New Roman"/>
          <w:b/>
          <w:bCs/>
          <w:kern w:val="36"/>
          <w:lang w:val="en-GB"/>
        </w:rPr>
        <w:br/>
        <w:t>Collaboration Trading Company Limited</w:t>
      </w:r>
    </w:p>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519C9">
        <w:rPr>
          <w:rFonts w:ascii="Times New Roman" w:eastAsia="Times New Roman" w:hAnsi="Times New Roman" w:cs="Times New Roman"/>
          <w:b/>
          <w:bCs/>
          <w:lang w:val="en-GB"/>
        </w:rPr>
        <w:t>held</w:t>
      </w:r>
      <w:proofErr w:type="gramEnd"/>
      <w:r w:rsidRPr="002519C9">
        <w:rPr>
          <w:rFonts w:ascii="Times New Roman" w:eastAsia="Times New Roman" w:hAnsi="Times New Roman" w:cs="Times New Roman"/>
          <w:b/>
          <w:bCs/>
          <w:lang w:val="en-GB"/>
        </w:rPr>
        <w:t xml:space="preserve"> in Dublin, Ireland</w:t>
      </w:r>
    </w:p>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519C9">
        <w:rPr>
          <w:rFonts w:ascii="Times New Roman" w:eastAsia="Times New Roman" w:hAnsi="Times New Roman" w:cs="Times New Roman"/>
          <w:b/>
          <w:bCs/>
          <w:lang w:val="en-GB"/>
        </w:rPr>
        <w:t>on</w:t>
      </w:r>
      <w:proofErr w:type="gramEnd"/>
      <w:r w:rsidRPr="002519C9">
        <w:rPr>
          <w:rFonts w:ascii="Times New Roman" w:eastAsia="Times New Roman" w:hAnsi="Times New Roman" w:cs="Times New Roman"/>
          <w:b/>
          <w:bCs/>
          <w:lang w:val="en-GB"/>
        </w:rPr>
        <w:t xml:space="preserve"> 25 October 2006 </w:t>
      </w:r>
    </w:p>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w:t>
      </w:r>
    </w:p>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r w:rsidRPr="002519C9">
        <w:rPr>
          <w:rFonts w:ascii="Times New Roman" w:eastAsia="Times New Roman" w:hAnsi="Times New Roman" w:cs="Times New Roman"/>
          <w:i/>
          <w:iCs/>
          <w:lang w:val="en-GB"/>
        </w:rPr>
        <w:t>[These minutes were approved on 24 October 2007.]</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br/>
        <w:t xml:space="preserve">Present:  </w:t>
      </w:r>
      <w:r w:rsidRPr="002519C9">
        <w:rPr>
          <w:rFonts w:ascii="Times New Roman" w:eastAsia="Times New Roman" w:hAnsi="Times New Roman" w:cs="Times New Roman"/>
          <w:lang w:val="en-GB"/>
        </w:rPr>
        <w:t>Entity representatives, Steering Group members, Collaboration Trading Company Directors, and Secretariat staff (see Appendix for the list of those who were present, and those who had sent their apologies); many other contributors to The Cochrane Collaboration, and observers.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1.         Welcomes, apologies for absence, and approval of the agenda</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Mark Davies welcomed everyone to the AGMs, and explained their purpose. He gave </w:t>
      </w:r>
      <w:proofErr w:type="spellStart"/>
      <w:r w:rsidRPr="002519C9">
        <w:rPr>
          <w:rFonts w:ascii="Times New Roman" w:eastAsia="Times New Roman" w:hAnsi="Times New Roman" w:cs="Times New Roman"/>
          <w:lang w:val="en-GB"/>
        </w:rPr>
        <w:t>Steff</w:t>
      </w:r>
      <w:proofErr w:type="spellEnd"/>
      <w:r w:rsidRPr="002519C9">
        <w:rPr>
          <w:rFonts w:ascii="Times New Roman" w:eastAsia="Times New Roman" w:hAnsi="Times New Roman" w:cs="Times New Roman"/>
          <w:lang w:val="en-GB"/>
        </w:rPr>
        <w:t xml:space="preserve"> Lewis’ apologies for absence (as the other Co-Chair of the Steering Group). The agenda was approved.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2.         Steering Group membership</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Mark explained, for those who had not attended an Annual General Meeting </w:t>
      </w:r>
      <w:proofErr w:type="gramStart"/>
      <w:r w:rsidRPr="002519C9">
        <w:rPr>
          <w:rFonts w:ascii="Times New Roman" w:eastAsia="Times New Roman" w:hAnsi="Times New Roman" w:cs="Times New Roman"/>
          <w:lang w:val="en-GB"/>
        </w:rPr>
        <w:t>before, that</w:t>
      </w:r>
      <w:proofErr w:type="gramEnd"/>
      <w:r w:rsidRPr="002519C9">
        <w:rPr>
          <w:rFonts w:ascii="Times New Roman" w:eastAsia="Times New Roman" w:hAnsi="Times New Roman" w:cs="Times New Roman"/>
          <w:lang w:val="en-GB"/>
        </w:rPr>
        <w:t xml:space="preserve"> a proportion of the members of the Cochrane Collaboration Steering Group (CCSG) changes each year. He showed slides of each of the members of the Steering Group, explaining that </w:t>
      </w:r>
      <w:proofErr w:type="spellStart"/>
      <w:r w:rsidRPr="002519C9">
        <w:rPr>
          <w:rFonts w:ascii="Times New Roman" w:eastAsia="Times New Roman" w:hAnsi="Times New Roman" w:cs="Times New Roman"/>
          <w:lang w:val="en-GB"/>
        </w:rPr>
        <w:t>Steff</w:t>
      </w:r>
      <w:proofErr w:type="spellEnd"/>
      <w:r w:rsidRPr="002519C9">
        <w:rPr>
          <w:rFonts w:ascii="Times New Roman" w:eastAsia="Times New Roman" w:hAnsi="Times New Roman" w:cs="Times New Roman"/>
          <w:lang w:val="en-GB"/>
        </w:rPr>
        <w:t xml:space="preserve"> Lewis, </w:t>
      </w:r>
      <w:proofErr w:type="spellStart"/>
      <w:r w:rsidRPr="002519C9">
        <w:rPr>
          <w:rFonts w:ascii="Times New Roman" w:eastAsia="Times New Roman" w:hAnsi="Times New Roman" w:cs="Times New Roman"/>
          <w:lang w:val="en-GB"/>
        </w:rPr>
        <w:t>Jordi</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Pardo</w:t>
      </w:r>
      <w:proofErr w:type="spellEnd"/>
      <w:r w:rsidRPr="002519C9">
        <w:rPr>
          <w:rFonts w:ascii="Times New Roman" w:eastAsia="Times New Roman" w:hAnsi="Times New Roman" w:cs="Times New Roman"/>
          <w:lang w:val="en-GB"/>
        </w:rPr>
        <w:t xml:space="preserve"> and Mark himself were leaving the Steering Group at this meeting, and introducing Joy Oliver from the South African Cochrane Centre who was replacing </w:t>
      </w:r>
      <w:proofErr w:type="spellStart"/>
      <w:r w:rsidRPr="002519C9">
        <w:rPr>
          <w:rFonts w:ascii="Times New Roman" w:eastAsia="Times New Roman" w:hAnsi="Times New Roman" w:cs="Times New Roman"/>
          <w:lang w:val="en-GB"/>
        </w:rPr>
        <w:t>Jordi</w:t>
      </w:r>
      <w:proofErr w:type="spellEnd"/>
      <w:r w:rsidRPr="002519C9">
        <w:rPr>
          <w:rFonts w:ascii="Times New Roman" w:eastAsia="Times New Roman" w:hAnsi="Times New Roman" w:cs="Times New Roman"/>
          <w:lang w:val="en-GB"/>
        </w:rPr>
        <w:t xml:space="preserve"> as one of the four Centre representatives. Lorne Becker and Adrian Grant were taking over as Co-Chairs with immediate effect. This would mean that an election would be held as soon as possible to replace Adrian Grant as a representative of Co-ordinating Editors.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In his capacity as one of the Directors of the Collaboration Trading Company, Mike Clarke took over as Chair of the meeting for agenda items 3 to 8.</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3.         Minutes of the previous Annual General Meetings of The Cochrane Collaboration and the Collaboration Trading Company Limited on 23 October 2005 </w:t>
      </w:r>
      <w:r w:rsidRPr="002519C9">
        <w:rPr>
          <w:rFonts w:ascii="Times New Roman" w:eastAsia="Times New Roman" w:hAnsi="Times New Roman" w:cs="Times New Roman"/>
          <w:lang w:val="en-GB"/>
        </w:rPr>
        <w:br/>
        <w:t xml:space="preserve">Mike asked for comments on or corrections to the minutes: there were none. Adrian Grant proposed and </w:t>
      </w:r>
      <w:r w:rsidRPr="002519C9">
        <w:rPr>
          <w:rFonts w:ascii="Times New Roman" w:eastAsia="Times New Roman" w:hAnsi="Times New Roman" w:cs="Times New Roman"/>
          <w:lang w:val="en-GB"/>
        </w:rPr>
        <w:lastRenderedPageBreak/>
        <w:t xml:space="preserve">Rob </w:t>
      </w:r>
      <w:proofErr w:type="spellStart"/>
      <w:r w:rsidRPr="002519C9">
        <w:rPr>
          <w:rFonts w:ascii="Times New Roman" w:eastAsia="Times New Roman" w:hAnsi="Times New Roman" w:cs="Times New Roman"/>
          <w:lang w:val="en-GB"/>
        </w:rPr>
        <w:t>Scholten</w:t>
      </w:r>
      <w:proofErr w:type="spellEnd"/>
      <w:r w:rsidRPr="002519C9">
        <w:rPr>
          <w:rFonts w:ascii="Times New Roman" w:eastAsia="Times New Roman" w:hAnsi="Times New Roman" w:cs="Times New Roman"/>
          <w:lang w:val="en-GB"/>
        </w:rPr>
        <w:t xml:space="preserve"> seconded approval of the minutes. They should now be made publicly available on the Collaboration website.</w:t>
      </w:r>
      <w:r w:rsidRPr="002519C9">
        <w:rPr>
          <w:rFonts w:ascii="Times New Roman" w:eastAsia="Times New Roman" w:hAnsi="Times New Roman" w:cs="Times New Roman"/>
          <w:lang w:val="en-GB"/>
        </w:rPr>
        <w:br/>
        <w:t xml:space="preserve">Action: </w:t>
      </w:r>
      <w:proofErr w:type="spellStart"/>
      <w:r w:rsidRPr="002519C9">
        <w:rPr>
          <w:rFonts w:ascii="Times New Roman" w:eastAsia="Times New Roman" w:hAnsi="Times New Roman" w:cs="Times New Roman"/>
          <w:lang w:val="en-GB"/>
        </w:rPr>
        <w:t>Jini</w:t>
      </w:r>
      <w:proofErr w:type="spellEnd"/>
      <w:r w:rsidRPr="002519C9">
        <w:rPr>
          <w:rFonts w:ascii="Times New Roman" w:eastAsia="Times New Roman" w:hAnsi="Times New Roman" w:cs="Times New Roman"/>
          <w:lang w:val="en-GB"/>
        </w:rPr>
        <w:t xml:space="preserve"> Hetherington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xml:space="preserve">4.         Annual Report to Companies House </w:t>
      </w:r>
      <w:r w:rsidRPr="002519C9">
        <w:rPr>
          <w:rFonts w:ascii="Times New Roman" w:eastAsia="Times New Roman" w:hAnsi="Times New Roman" w:cs="Times New Roman"/>
          <w:b/>
          <w:bCs/>
          <w:lang w:val="en-GB"/>
        </w:rPr>
        <w:br/>
      </w:r>
      <w:r w:rsidRPr="002519C9">
        <w:rPr>
          <w:rFonts w:ascii="Times New Roman" w:eastAsia="Times New Roman" w:hAnsi="Times New Roman" w:cs="Times New Roman"/>
          <w:lang w:val="en-GB"/>
        </w:rPr>
        <w:t xml:space="preserve">Mike reminded entity representatives that on 3 October 2006 they had been sent the Annual Report for the year 1 April 2005 to 31 March 2006, and invited comments or questions: there were none. Godwin </w:t>
      </w:r>
      <w:proofErr w:type="spellStart"/>
      <w:r w:rsidRPr="002519C9">
        <w:rPr>
          <w:rFonts w:ascii="Times New Roman" w:eastAsia="Times New Roman" w:hAnsi="Times New Roman" w:cs="Times New Roman"/>
          <w:lang w:val="en-GB"/>
        </w:rPr>
        <w:t>Aja</w:t>
      </w:r>
      <w:proofErr w:type="spellEnd"/>
      <w:r w:rsidRPr="002519C9">
        <w:rPr>
          <w:rFonts w:ascii="Times New Roman" w:eastAsia="Times New Roman" w:hAnsi="Times New Roman" w:cs="Times New Roman"/>
          <w:lang w:val="en-GB"/>
        </w:rPr>
        <w:t xml:space="preserve"> proposed the approval of the Annual Report to Companies House, Hans van </w:t>
      </w:r>
      <w:proofErr w:type="spellStart"/>
      <w:r w:rsidRPr="002519C9">
        <w:rPr>
          <w:rFonts w:ascii="Times New Roman" w:eastAsia="Times New Roman" w:hAnsi="Times New Roman" w:cs="Times New Roman"/>
          <w:lang w:val="en-GB"/>
        </w:rPr>
        <w:t>der</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Wouden</w:t>
      </w:r>
      <w:proofErr w:type="spellEnd"/>
      <w:r w:rsidRPr="002519C9">
        <w:rPr>
          <w:rFonts w:ascii="Times New Roman" w:eastAsia="Times New Roman" w:hAnsi="Times New Roman" w:cs="Times New Roman"/>
          <w:lang w:val="en-GB"/>
        </w:rPr>
        <w:t xml:space="preserve"> seconded the proposal, and the motion was carried. The report should be lodged with Companies House in the UK.</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Action: </w:t>
      </w:r>
      <w:proofErr w:type="spellStart"/>
      <w:r w:rsidRPr="002519C9">
        <w:rPr>
          <w:rFonts w:ascii="Times New Roman" w:eastAsia="Times New Roman" w:hAnsi="Times New Roman" w:cs="Times New Roman"/>
          <w:b/>
          <w:bCs/>
          <w:lang w:val="en-GB"/>
        </w:rPr>
        <w:t>Jini</w:t>
      </w:r>
      <w:proofErr w:type="spellEnd"/>
      <w:r w:rsidRPr="002519C9">
        <w:rPr>
          <w:rFonts w:ascii="Times New Roman" w:eastAsia="Times New Roman" w:hAnsi="Times New Roman" w:cs="Times New Roman"/>
          <w:b/>
          <w:bCs/>
          <w:lang w:val="en-GB"/>
        </w:rPr>
        <w:t xml:space="preserve"> Hetherington</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xml:space="preserve">5.         Financial Statements for the year to 31 March 2007 </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Mike reminded entity representatives that they had also been sent the </w:t>
      </w:r>
      <w:proofErr w:type="gramStart"/>
      <w:r w:rsidRPr="002519C9">
        <w:rPr>
          <w:rFonts w:ascii="Times New Roman" w:eastAsia="Times New Roman" w:hAnsi="Times New Roman" w:cs="Times New Roman"/>
          <w:lang w:val="en-GB"/>
        </w:rPr>
        <w:t>Financial</w:t>
      </w:r>
      <w:proofErr w:type="gramEnd"/>
      <w:r w:rsidRPr="002519C9">
        <w:rPr>
          <w:rFonts w:ascii="Times New Roman" w:eastAsia="Times New Roman" w:hAnsi="Times New Roman" w:cs="Times New Roman"/>
          <w:lang w:val="en-GB"/>
        </w:rPr>
        <w:t xml:space="preserve"> statements for the year to 31 March 2006 on 3 October 2006. He invited comments or questions: there were none. Jon </w:t>
      </w:r>
      <w:proofErr w:type="spellStart"/>
      <w:r w:rsidRPr="002519C9">
        <w:rPr>
          <w:rFonts w:ascii="Times New Roman" w:eastAsia="Times New Roman" w:hAnsi="Times New Roman" w:cs="Times New Roman"/>
          <w:lang w:val="en-GB"/>
        </w:rPr>
        <w:t>Deeks</w:t>
      </w:r>
      <w:proofErr w:type="spellEnd"/>
      <w:r w:rsidRPr="002519C9">
        <w:rPr>
          <w:rFonts w:ascii="Times New Roman" w:eastAsia="Times New Roman" w:hAnsi="Times New Roman" w:cs="Times New Roman"/>
          <w:lang w:val="en-GB"/>
        </w:rPr>
        <w:t xml:space="preserve"> proposed the approval of the financial statements to Companies House, Janet Wale seconded the proposal, and the motion was carried. These documents should be lodged with Companies House in the UK.</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Action: </w:t>
      </w:r>
      <w:proofErr w:type="spellStart"/>
      <w:r w:rsidRPr="002519C9">
        <w:rPr>
          <w:rFonts w:ascii="Times New Roman" w:eastAsia="Times New Roman" w:hAnsi="Times New Roman" w:cs="Times New Roman"/>
          <w:b/>
          <w:bCs/>
          <w:lang w:val="en-GB"/>
        </w:rPr>
        <w:t>Jini</w:t>
      </w:r>
      <w:proofErr w:type="spellEnd"/>
      <w:r w:rsidRPr="002519C9">
        <w:rPr>
          <w:rFonts w:ascii="Times New Roman" w:eastAsia="Times New Roman" w:hAnsi="Times New Roman" w:cs="Times New Roman"/>
          <w:b/>
          <w:bCs/>
          <w:lang w:val="en-GB"/>
        </w:rPr>
        <w:t xml:space="preserve"> Hetherington</w:t>
      </w: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xml:space="preserve">6.         Re-appointment of auditors, </w:t>
      </w:r>
      <w:proofErr w:type="spellStart"/>
      <w:r w:rsidRPr="002519C9">
        <w:rPr>
          <w:rFonts w:ascii="Times New Roman" w:eastAsia="Times New Roman" w:hAnsi="Times New Roman" w:cs="Times New Roman"/>
          <w:b/>
          <w:bCs/>
          <w:lang w:val="en-GB"/>
        </w:rPr>
        <w:t>Mazars</w:t>
      </w:r>
      <w:proofErr w:type="spellEnd"/>
      <w:r w:rsidRPr="002519C9">
        <w:rPr>
          <w:rFonts w:ascii="Times New Roman" w:eastAsia="Times New Roman" w:hAnsi="Times New Roman" w:cs="Times New Roman"/>
          <w:b/>
          <w:bCs/>
          <w:lang w:val="en-GB"/>
        </w:rPr>
        <w:t xml:space="preserve"> </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Mike explained that each year the AGMs need to appoint a firm of accountants; the Trading Company Directors and the members of the Steering Group had agreed that the present accountants (</w:t>
      </w:r>
      <w:proofErr w:type="spellStart"/>
      <w:r w:rsidRPr="002519C9">
        <w:rPr>
          <w:rFonts w:ascii="Times New Roman" w:eastAsia="Times New Roman" w:hAnsi="Times New Roman" w:cs="Times New Roman"/>
          <w:lang w:val="en-GB"/>
        </w:rPr>
        <w:t>Mazars</w:t>
      </w:r>
      <w:proofErr w:type="spellEnd"/>
      <w:r w:rsidRPr="002519C9">
        <w:rPr>
          <w:rFonts w:ascii="Times New Roman" w:eastAsia="Times New Roman" w:hAnsi="Times New Roman" w:cs="Times New Roman"/>
          <w:lang w:val="en-GB"/>
        </w:rPr>
        <w:t xml:space="preserve">) should be reappointed. He asked for comments or questions: there were none. Lorne Becker proposed that </w:t>
      </w:r>
      <w:proofErr w:type="spellStart"/>
      <w:r w:rsidRPr="002519C9">
        <w:rPr>
          <w:rFonts w:ascii="Times New Roman" w:eastAsia="Times New Roman" w:hAnsi="Times New Roman" w:cs="Times New Roman"/>
          <w:lang w:val="en-GB"/>
        </w:rPr>
        <w:t>Mazars</w:t>
      </w:r>
      <w:proofErr w:type="spellEnd"/>
      <w:r w:rsidRPr="002519C9">
        <w:rPr>
          <w:rFonts w:ascii="Times New Roman" w:eastAsia="Times New Roman" w:hAnsi="Times New Roman" w:cs="Times New Roman"/>
          <w:lang w:val="en-GB"/>
        </w:rPr>
        <w:t xml:space="preserve"> be reappointed, </w:t>
      </w:r>
      <w:proofErr w:type="spellStart"/>
      <w:r w:rsidRPr="002519C9">
        <w:rPr>
          <w:rFonts w:ascii="Times New Roman" w:eastAsia="Times New Roman" w:hAnsi="Times New Roman" w:cs="Times New Roman"/>
          <w:lang w:val="en-GB"/>
        </w:rPr>
        <w:t>Narelle</w:t>
      </w:r>
      <w:proofErr w:type="spellEnd"/>
      <w:r w:rsidRPr="002519C9">
        <w:rPr>
          <w:rFonts w:ascii="Times New Roman" w:eastAsia="Times New Roman" w:hAnsi="Times New Roman" w:cs="Times New Roman"/>
          <w:lang w:val="en-GB"/>
        </w:rPr>
        <w:t xml:space="preserve"> Willis seconded the proposal, and the motion was carried. </w:t>
      </w:r>
      <w:proofErr w:type="spellStart"/>
      <w:r w:rsidRPr="002519C9">
        <w:rPr>
          <w:rFonts w:ascii="Times New Roman" w:eastAsia="Times New Roman" w:hAnsi="Times New Roman" w:cs="Times New Roman"/>
          <w:lang w:val="en-GB"/>
        </w:rPr>
        <w:t>Jini</w:t>
      </w:r>
      <w:proofErr w:type="spellEnd"/>
      <w:r w:rsidRPr="002519C9">
        <w:rPr>
          <w:rFonts w:ascii="Times New Roman" w:eastAsia="Times New Roman" w:hAnsi="Times New Roman" w:cs="Times New Roman"/>
          <w:lang w:val="en-GB"/>
        </w:rPr>
        <w:t xml:space="preserve"> Hetherington was asked to advise </w:t>
      </w:r>
      <w:proofErr w:type="spellStart"/>
      <w:r w:rsidRPr="002519C9">
        <w:rPr>
          <w:rFonts w:ascii="Times New Roman" w:eastAsia="Times New Roman" w:hAnsi="Times New Roman" w:cs="Times New Roman"/>
          <w:lang w:val="en-GB"/>
        </w:rPr>
        <w:t>Mazars</w:t>
      </w:r>
      <w:proofErr w:type="spellEnd"/>
      <w:r w:rsidRPr="002519C9">
        <w:rPr>
          <w:rFonts w:ascii="Times New Roman" w:eastAsia="Times New Roman" w:hAnsi="Times New Roman" w:cs="Times New Roman"/>
          <w:lang w:val="en-GB"/>
        </w:rPr>
        <w:t>.</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Action: </w:t>
      </w:r>
      <w:proofErr w:type="spellStart"/>
      <w:r w:rsidRPr="002519C9">
        <w:rPr>
          <w:rFonts w:ascii="Times New Roman" w:eastAsia="Times New Roman" w:hAnsi="Times New Roman" w:cs="Times New Roman"/>
          <w:b/>
          <w:bCs/>
          <w:lang w:val="en-GB"/>
        </w:rPr>
        <w:t>Jini</w:t>
      </w:r>
      <w:proofErr w:type="spellEnd"/>
      <w:r w:rsidRPr="002519C9">
        <w:rPr>
          <w:rFonts w:ascii="Times New Roman" w:eastAsia="Times New Roman" w:hAnsi="Times New Roman" w:cs="Times New Roman"/>
          <w:b/>
          <w:bCs/>
          <w:lang w:val="en-GB"/>
        </w:rPr>
        <w:t xml:space="preserve"> Hetherington</w:t>
      </w: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7.         Approval of accounting policies</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Mike explained the requirement to approve the current accounting policies. He asked for comments or questions: there were none. Liz Waters proposed that they be approved, Lisa </w:t>
      </w:r>
      <w:proofErr w:type="spellStart"/>
      <w:r w:rsidRPr="002519C9">
        <w:rPr>
          <w:rFonts w:ascii="Times New Roman" w:eastAsia="Times New Roman" w:hAnsi="Times New Roman" w:cs="Times New Roman"/>
          <w:lang w:val="en-GB"/>
        </w:rPr>
        <w:t>Bero</w:t>
      </w:r>
      <w:proofErr w:type="spellEnd"/>
      <w:r w:rsidRPr="002519C9">
        <w:rPr>
          <w:rFonts w:ascii="Times New Roman" w:eastAsia="Times New Roman" w:hAnsi="Times New Roman" w:cs="Times New Roman"/>
          <w:lang w:val="en-GB"/>
        </w:rPr>
        <w:t xml:space="preserve"> seconded the proposal, and the motion was carried. </w:t>
      </w:r>
      <w:proofErr w:type="spellStart"/>
      <w:r w:rsidRPr="002519C9">
        <w:rPr>
          <w:rFonts w:ascii="Times New Roman" w:eastAsia="Times New Roman" w:hAnsi="Times New Roman" w:cs="Times New Roman"/>
          <w:lang w:val="en-GB"/>
        </w:rPr>
        <w:t>Jini</w:t>
      </w:r>
      <w:proofErr w:type="spellEnd"/>
      <w:r w:rsidRPr="002519C9">
        <w:rPr>
          <w:rFonts w:ascii="Times New Roman" w:eastAsia="Times New Roman" w:hAnsi="Times New Roman" w:cs="Times New Roman"/>
          <w:lang w:val="en-GB"/>
        </w:rPr>
        <w:t xml:space="preserve"> Hetherington was asked to let </w:t>
      </w:r>
      <w:proofErr w:type="spellStart"/>
      <w:r w:rsidRPr="002519C9">
        <w:rPr>
          <w:rFonts w:ascii="Times New Roman" w:eastAsia="Times New Roman" w:hAnsi="Times New Roman" w:cs="Times New Roman"/>
          <w:lang w:val="en-GB"/>
        </w:rPr>
        <w:t>Mazars</w:t>
      </w:r>
      <w:proofErr w:type="spellEnd"/>
      <w:r w:rsidRPr="002519C9">
        <w:rPr>
          <w:rFonts w:ascii="Times New Roman" w:eastAsia="Times New Roman" w:hAnsi="Times New Roman" w:cs="Times New Roman"/>
          <w:lang w:val="en-GB"/>
        </w:rPr>
        <w:t xml:space="preserve"> know.</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Action: </w:t>
      </w:r>
      <w:proofErr w:type="spellStart"/>
      <w:r w:rsidRPr="002519C9">
        <w:rPr>
          <w:rFonts w:ascii="Times New Roman" w:eastAsia="Times New Roman" w:hAnsi="Times New Roman" w:cs="Times New Roman"/>
          <w:b/>
          <w:bCs/>
          <w:lang w:val="en-GB"/>
        </w:rPr>
        <w:t>Jini</w:t>
      </w:r>
      <w:proofErr w:type="spellEnd"/>
      <w:r w:rsidRPr="002519C9">
        <w:rPr>
          <w:rFonts w:ascii="Times New Roman" w:eastAsia="Times New Roman" w:hAnsi="Times New Roman" w:cs="Times New Roman"/>
          <w:b/>
          <w:bCs/>
          <w:lang w:val="en-GB"/>
        </w:rPr>
        <w:t xml:space="preserve"> Hetherington</w:t>
      </w: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8.         Re-appointment of Trading Company Directors</w:t>
      </w:r>
    </w:p>
    <w:p w:rsidR="002519C9" w:rsidRPr="002519C9" w:rsidRDefault="002519C9" w:rsidP="002519C9">
      <w:pPr>
        <w:spacing w:before="100" w:beforeAutospacing="1" w:after="100" w:afterAutospacing="1" w:line="240" w:lineRule="auto"/>
        <w:ind w:left="720" w:hanging="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            Mike explained that one of the three Trading Company Directors (Monica </w:t>
      </w:r>
      <w:proofErr w:type="spellStart"/>
      <w:r w:rsidRPr="002519C9">
        <w:rPr>
          <w:rFonts w:ascii="Times New Roman" w:eastAsia="Times New Roman" w:hAnsi="Times New Roman" w:cs="Times New Roman"/>
          <w:lang w:val="en-GB"/>
        </w:rPr>
        <w:t>Kjeldstrøm</w:t>
      </w:r>
      <w:proofErr w:type="spellEnd"/>
      <w:r w:rsidRPr="002519C9">
        <w:rPr>
          <w:rFonts w:ascii="Times New Roman" w:eastAsia="Times New Roman" w:hAnsi="Times New Roman" w:cs="Times New Roman"/>
          <w:lang w:val="en-GB"/>
        </w:rPr>
        <w:t xml:space="preserve">, Peter Langhorne or himself) was required by company law to resign each year and could be </w:t>
      </w:r>
      <w:r w:rsidRPr="002519C9">
        <w:rPr>
          <w:rFonts w:ascii="Times New Roman" w:eastAsia="Times New Roman" w:hAnsi="Times New Roman" w:cs="Times New Roman"/>
          <w:lang w:val="en-GB"/>
        </w:rPr>
        <w:lastRenderedPageBreak/>
        <w:t xml:space="preserve">reappointed if they were willing. He explained that the current Directors discuss every six months whether to increase the number of Directors; this is not thought to be necessary at this time. Monica </w:t>
      </w:r>
      <w:proofErr w:type="spellStart"/>
      <w:r w:rsidRPr="002519C9">
        <w:rPr>
          <w:rFonts w:ascii="Times New Roman" w:eastAsia="Times New Roman" w:hAnsi="Times New Roman" w:cs="Times New Roman"/>
          <w:lang w:val="en-GB"/>
        </w:rPr>
        <w:t>Kjeldstrøm</w:t>
      </w:r>
      <w:proofErr w:type="spellEnd"/>
      <w:r w:rsidRPr="002519C9">
        <w:rPr>
          <w:rFonts w:ascii="Times New Roman" w:eastAsia="Times New Roman" w:hAnsi="Times New Roman" w:cs="Times New Roman"/>
          <w:lang w:val="en-GB"/>
        </w:rPr>
        <w:t xml:space="preserve"> stepped down, and Mike proposed that she be reappointed; this was seconded by Sally Green, and carried.</w:t>
      </w: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This concluded the formal part of the AGMs. Mark Davies chaired the remainder of the meeting.</w:t>
      </w:r>
      <w:r w:rsidRPr="002519C9">
        <w:rPr>
          <w:rFonts w:ascii="Times New Roman" w:eastAsia="Times New Roman" w:hAnsi="Times New Roman" w:cs="Times New Roman"/>
          <w:lang w:val="en-GB"/>
        </w:rPr>
        <w:br/>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9.         Any other business:</w:t>
      </w:r>
    </w:p>
    <w:p w:rsidR="002519C9" w:rsidRPr="002519C9" w:rsidRDefault="002519C9" w:rsidP="002519C9">
      <w:pPr>
        <w:spacing w:before="100" w:beforeAutospacing="1" w:after="100" w:afterAutospacing="1" w:line="240" w:lineRule="auto"/>
        <w:ind w:righ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after="0" w:line="240" w:lineRule="auto"/>
        <w:ind w:left="720" w:right="-720"/>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9.1       Treasurer’s report:</w:t>
      </w:r>
      <w:r w:rsidRPr="002519C9">
        <w:rPr>
          <w:rFonts w:ascii="Times New Roman" w:eastAsia="Times New Roman" w:hAnsi="Times New Roman" w:cs="Times New Roman"/>
          <w:lang w:val="en-GB"/>
        </w:rPr>
        <w:t xml:space="preserve"> Jon </w:t>
      </w:r>
      <w:proofErr w:type="spellStart"/>
      <w:r w:rsidRPr="002519C9">
        <w:rPr>
          <w:rFonts w:ascii="Times New Roman" w:eastAsia="Times New Roman" w:hAnsi="Times New Roman" w:cs="Times New Roman"/>
          <w:lang w:val="en-GB"/>
        </w:rPr>
        <w:t>Deeks</w:t>
      </w:r>
      <w:proofErr w:type="spellEnd"/>
      <w:r w:rsidRPr="002519C9">
        <w:rPr>
          <w:rFonts w:ascii="Times New Roman" w:eastAsia="Times New Roman" w:hAnsi="Times New Roman" w:cs="Times New Roman"/>
          <w:lang w:val="en-GB"/>
        </w:rPr>
        <w:t xml:space="preserve">, the outgoing Treasurer, thanked </w:t>
      </w:r>
      <w:proofErr w:type="spellStart"/>
      <w:r w:rsidRPr="002519C9">
        <w:rPr>
          <w:rFonts w:ascii="Times New Roman" w:eastAsia="Times New Roman" w:hAnsi="Times New Roman" w:cs="Times New Roman"/>
          <w:lang w:val="en-GB"/>
        </w:rPr>
        <w:t>Jini</w:t>
      </w:r>
      <w:proofErr w:type="spellEnd"/>
      <w:r w:rsidRPr="002519C9">
        <w:rPr>
          <w:rFonts w:ascii="Times New Roman" w:eastAsia="Times New Roman" w:hAnsi="Times New Roman" w:cs="Times New Roman"/>
          <w:lang w:val="en-GB"/>
        </w:rPr>
        <w:t xml:space="preserve"> Hetherington and Nick </w:t>
      </w:r>
      <w:proofErr w:type="spellStart"/>
      <w:r w:rsidRPr="002519C9">
        <w:rPr>
          <w:rFonts w:ascii="Times New Roman" w:eastAsia="Times New Roman" w:hAnsi="Times New Roman" w:cs="Times New Roman"/>
          <w:lang w:val="en-GB"/>
        </w:rPr>
        <w:t>Royle</w:t>
      </w:r>
      <w:proofErr w:type="spellEnd"/>
      <w:r w:rsidRPr="002519C9">
        <w:rPr>
          <w:rFonts w:ascii="Times New Roman" w:eastAsia="Times New Roman" w:hAnsi="Times New Roman" w:cs="Times New Roman"/>
          <w:lang w:val="en-GB"/>
        </w:rPr>
        <w:t xml:space="preserve"> for supporting him in his role as Treasurer, in keeping the Collaboration’s finances in order. Before handing over to Donna </w:t>
      </w:r>
      <w:proofErr w:type="spellStart"/>
      <w:r w:rsidRPr="002519C9">
        <w:rPr>
          <w:rFonts w:ascii="Times New Roman" w:eastAsia="Times New Roman" w:hAnsi="Times New Roman" w:cs="Times New Roman"/>
          <w:lang w:val="en-GB"/>
        </w:rPr>
        <w:t>Gillies</w:t>
      </w:r>
      <w:proofErr w:type="spellEnd"/>
      <w:r w:rsidRPr="002519C9">
        <w:rPr>
          <w:rFonts w:ascii="Times New Roman" w:eastAsia="Times New Roman" w:hAnsi="Times New Roman" w:cs="Times New Roman"/>
          <w:lang w:val="en-GB"/>
        </w:rPr>
        <w:t xml:space="preserve"> as the incoming Treasurer, Jon showed several graphs of the financial position of the organisation. The Collaboration Trading Company has received just over one million GBP in royalties during the past year. Jon congratulated John Wiley and Sons Ltd for their excellent work on the Collaboration’s behalf. He highlighted that there was income waiting to be spent, and several new initiatives had been mounted. He drew attention to ongoing development and maintenance of the Information Management System (IMS), IMS training and support, and the website development, in addition to a number of smaller projects. Jon then drew attention to interim measures being put in place for CENTRAL, projects pertaining to review prioritisation, projects on updating reviews, and reviews of diagnostic test accuracy. He noted that he had recently received a grant from the Department of Health in England of 1.4 million GBP for work on the latter. He mentioned the Cochrane Opportunities Fund which had been created to fund projects proposed by Cochrane entities. There would be an annual competitive tendering process for about four projects, to an overall maximum of 100,000 GBP in the current year. Further information about this Fund, and the criteria for applying to it, will be disseminated to all entities via e-mail and made available on the Collaboration’s website in November 2006. In the meantime, Jon reported the following rules: applications must be initiated by a registered Cochrane entity or group of entities, and should be relevant to the Collaboration’s Strategic Plan; submissions should be short, and will be assessed by a sub-group of the Steering Group. </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Action: Jon </w:t>
      </w:r>
      <w:proofErr w:type="spellStart"/>
      <w:r w:rsidRPr="002519C9">
        <w:rPr>
          <w:rFonts w:ascii="Times New Roman" w:eastAsia="Times New Roman" w:hAnsi="Times New Roman" w:cs="Times New Roman"/>
          <w:b/>
          <w:bCs/>
          <w:lang w:val="en-GB"/>
        </w:rPr>
        <w:t>Deeks</w:t>
      </w:r>
      <w:proofErr w:type="spellEnd"/>
      <w:r w:rsidRPr="002519C9">
        <w:rPr>
          <w:rFonts w:ascii="Times New Roman" w:eastAsia="Times New Roman" w:hAnsi="Times New Roman" w:cs="Times New Roman"/>
          <w:lang w:val="en-GB"/>
        </w:rPr>
        <w:br/>
        <w:t> </w:t>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 xml:space="preserve">9.2       </w:t>
      </w:r>
      <w:proofErr w:type="spellStart"/>
      <w:r w:rsidRPr="002519C9">
        <w:rPr>
          <w:rFonts w:ascii="Times New Roman" w:eastAsia="Times New Roman" w:hAnsi="Times New Roman" w:cs="Times New Roman"/>
          <w:b/>
          <w:bCs/>
          <w:lang w:val="en-GB"/>
        </w:rPr>
        <w:t>RevMan</w:t>
      </w:r>
      <w:proofErr w:type="spellEnd"/>
      <w:r w:rsidRPr="002519C9">
        <w:rPr>
          <w:rFonts w:ascii="Times New Roman" w:eastAsia="Times New Roman" w:hAnsi="Times New Roman" w:cs="Times New Roman"/>
          <w:b/>
          <w:bCs/>
          <w:lang w:val="en-GB"/>
        </w:rPr>
        <w:t xml:space="preserve"> 5:</w:t>
      </w:r>
      <w:r w:rsidRPr="002519C9">
        <w:rPr>
          <w:rFonts w:ascii="Times New Roman" w:eastAsia="Times New Roman" w:hAnsi="Times New Roman" w:cs="Times New Roman"/>
          <w:lang w:val="en-GB"/>
        </w:rPr>
        <w:t xml:space="preserve"> Monica </w:t>
      </w:r>
      <w:proofErr w:type="spellStart"/>
      <w:r w:rsidRPr="002519C9">
        <w:rPr>
          <w:rFonts w:ascii="Times New Roman" w:eastAsia="Times New Roman" w:hAnsi="Times New Roman" w:cs="Times New Roman"/>
          <w:lang w:val="en-GB"/>
        </w:rPr>
        <w:t>Kjeldstrøm</w:t>
      </w:r>
      <w:proofErr w:type="spellEnd"/>
      <w:r w:rsidRPr="002519C9">
        <w:rPr>
          <w:rFonts w:ascii="Times New Roman" w:eastAsia="Times New Roman" w:hAnsi="Times New Roman" w:cs="Times New Roman"/>
          <w:lang w:val="en-GB"/>
        </w:rPr>
        <w:t xml:space="preserve">, Director of the Information Management System, reported that the last major mandatory update of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had been in 1999. She described briefly a subsequent survey which had assessed needs in regard to updating and improving this software, and the IMS more generally.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5 would be one of the products of this upgrading. Monica explained that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5 would operate more like word processing software than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4, but would retain a rigid structure of fixed headings and formatting. Track Changes, a Notes field and validation processes would be introduced, as well as Summary of Findings tables and ‘risk of bias’ tables. All these improvements would be supported by an update of the Handbook for Systematic Reviews of Interventions. Monica also reported that a Macintosh version of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5 would be available as well as the Windows version.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5 would be released for beta-testing in February 2007 and, depending on the outcome of this, is likely to be released fully in the middle of 2007. Its use would not initially be mandatory; instead its introduction would be staggered, so that there would be a period of overlap when reviews could be prepared in either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4 or </w:t>
      </w:r>
      <w:proofErr w:type="spellStart"/>
      <w:r w:rsidRPr="002519C9">
        <w:rPr>
          <w:rFonts w:ascii="Times New Roman" w:eastAsia="Times New Roman" w:hAnsi="Times New Roman" w:cs="Times New Roman"/>
          <w:lang w:val="en-GB"/>
        </w:rPr>
        <w:t>RevMan</w:t>
      </w:r>
      <w:proofErr w:type="spellEnd"/>
      <w:r w:rsidRPr="002519C9">
        <w:rPr>
          <w:rFonts w:ascii="Times New Roman" w:eastAsia="Times New Roman" w:hAnsi="Times New Roman" w:cs="Times New Roman"/>
          <w:lang w:val="en-GB"/>
        </w:rPr>
        <w:t xml:space="preserve"> 5.</w:t>
      </w:r>
      <w:r w:rsidRPr="002519C9">
        <w:rPr>
          <w:rFonts w:ascii="Times New Roman" w:eastAsia="Times New Roman" w:hAnsi="Times New Roman" w:cs="Times New Roman"/>
          <w:lang w:val="en-GB"/>
        </w:rPr>
        <w:br/>
      </w:r>
      <w:r w:rsidRPr="002519C9">
        <w:rPr>
          <w:rFonts w:ascii="Times New Roman" w:eastAsia="Times New Roman" w:hAnsi="Times New Roman" w:cs="Times New Roman"/>
          <w:lang w:val="en-GB"/>
        </w:rPr>
        <w:br/>
      </w:r>
      <w:r w:rsidRPr="002519C9">
        <w:rPr>
          <w:rFonts w:ascii="Times New Roman" w:eastAsia="Times New Roman" w:hAnsi="Times New Roman" w:cs="Times New Roman"/>
          <w:b/>
          <w:bCs/>
          <w:lang w:val="en-GB"/>
        </w:rPr>
        <w:t>9.3       Sustainability issues:</w:t>
      </w:r>
      <w:r w:rsidRPr="002519C9">
        <w:rPr>
          <w:rFonts w:ascii="Times New Roman" w:eastAsia="Times New Roman" w:hAnsi="Times New Roman" w:cs="Times New Roman"/>
          <w:lang w:val="en-GB"/>
        </w:rPr>
        <w:t xml:space="preserve"> Ian Roberts, Co-ordinating Editor of the Cochrane Injuries Group, made a presentation on the issue of sustainability in relation to the activities of The Cochrane Collaboration. Whilst it is clear that there is now a much greater awareness about this issue within the Collaboration, he </w:t>
      </w:r>
      <w:r w:rsidRPr="002519C9">
        <w:rPr>
          <w:rFonts w:ascii="Times New Roman" w:eastAsia="Times New Roman" w:hAnsi="Times New Roman" w:cs="Times New Roman"/>
          <w:lang w:val="en-GB"/>
        </w:rPr>
        <w:lastRenderedPageBreak/>
        <w:t>said, it is also increasingly clear that the burning of fossil fuels presents an urgent threat to human health and to ecosystems, and there is an imperative to take action. The global average surface temperature could increase by as much as six degrees, which is both unprecedented and disastrous. Ian said that if we are serious about health issues we have to engage seriously with sustainability. He pointed out that according to the World Health Organization about 150,000 people die each year as the result of climate change, and this figure is expected to continue to increase. He said that we should be interested in world health, not just in health in high-income countries, and that those who will suffer most of the adverse health impacts from climate change are people in poor countries – despite the fact that it is people in high income countries who are mostly responsible for carbon dioxide emissions. He highlighted that the carbon footprint in the UK and the USA is enormous compared to the rest of the world. He pointed out that the leading medical journals are starting to raise the profile of climate change, and that The Cochrane Collaboration should also take this issue very seriously. A carbon audit on a large clinical trial had shown that most of the carbon emissions came from the co-ordinating centre, and from air travel. Ian said that our work is probably the most energy efficient work, since trials are energy intensive and we aim to make the best use of trial information. The fact that trials pollute and that the poor carry most of the burden presents a strong ethical argument that all of the results from clinical trials should be available, since the poor have already paid for them. In relation to the work of the Collaboration we need to take individual and collective responsibility, in our offices and for our travel. The Collaboration Trading Company and the Steering Group have both put environmental sustainability onto their agendas as standing items. Ian said that Mike Clarke at the UK Cochrane Centre had shown incredible leadership on this issue. For example, the web streaming at this conference allowed people to attend the conference from a distance and without the need to travel by air, which is hugely damaging in terms of greenhouse gas emissions and climate change. This was a fantastic innovation that must grow and develop – that is, to use technology to reduce our carbon footprint. He said we must act personally as well.</w:t>
      </w:r>
      <w:r w:rsidRPr="002519C9">
        <w:rPr>
          <w:rFonts w:ascii="Times New Roman" w:eastAsia="Times New Roman" w:hAnsi="Times New Roman" w:cs="Times New Roman"/>
          <w:lang w:val="en-GB"/>
        </w:rPr>
        <w:br/>
      </w:r>
    </w:p>
    <w:p w:rsidR="002519C9" w:rsidRPr="002519C9" w:rsidRDefault="002519C9" w:rsidP="002519C9">
      <w:pPr>
        <w:spacing w:after="0" w:line="240" w:lineRule="auto"/>
        <w:ind w:left="720" w:right="-720"/>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xml:space="preserve">9.4       Review of the Steering Group: </w:t>
      </w:r>
      <w:r w:rsidRPr="002519C9">
        <w:rPr>
          <w:rFonts w:ascii="Times New Roman" w:eastAsia="Times New Roman" w:hAnsi="Times New Roman" w:cs="Times New Roman"/>
          <w:lang w:val="en-GB"/>
        </w:rPr>
        <w:t xml:space="preserve">Alessandro </w:t>
      </w:r>
      <w:proofErr w:type="spellStart"/>
      <w:r w:rsidRPr="002519C9">
        <w:rPr>
          <w:rFonts w:ascii="Times New Roman" w:eastAsia="Times New Roman" w:hAnsi="Times New Roman" w:cs="Times New Roman"/>
          <w:lang w:val="en-GB"/>
        </w:rPr>
        <w:t>Liberati</w:t>
      </w:r>
      <w:proofErr w:type="spellEnd"/>
      <w:r w:rsidRPr="002519C9">
        <w:rPr>
          <w:rFonts w:ascii="Times New Roman" w:eastAsia="Times New Roman" w:hAnsi="Times New Roman" w:cs="Times New Roman"/>
          <w:lang w:val="en-GB"/>
        </w:rPr>
        <w:t xml:space="preserve">, Director of the Italian Cochrane Centre, had chaired the panel which had undertaken the recent review of the Steering Group. He explained the mandate that the panel had been given in 2005 to conduct this review, five years after the previous one chaired by Peter </w:t>
      </w:r>
      <w:proofErr w:type="spellStart"/>
      <w:r w:rsidRPr="002519C9">
        <w:rPr>
          <w:rFonts w:ascii="Times New Roman" w:eastAsia="Times New Roman" w:hAnsi="Times New Roman" w:cs="Times New Roman"/>
          <w:lang w:val="en-GB"/>
        </w:rPr>
        <w:t>Tugwell</w:t>
      </w:r>
      <w:proofErr w:type="spellEnd"/>
      <w:r w:rsidRPr="002519C9">
        <w:rPr>
          <w:rFonts w:ascii="Times New Roman" w:eastAsia="Times New Roman" w:hAnsi="Times New Roman" w:cs="Times New Roman"/>
          <w:lang w:val="en-GB"/>
        </w:rPr>
        <w:t xml:space="preserve">. Alessandro provided the names of the panel members, from both within and outside the organisation: Sophie Hill, Cindy </w:t>
      </w:r>
      <w:proofErr w:type="spellStart"/>
      <w:r w:rsidRPr="002519C9">
        <w:rPr>
          <w:rFonts w:ascii="Times New Roman" w:eastAsia="Times New Roman" w:hAnsi="Times New Roman" w:cs="Times New Roman"/>
          <w:lang w:val="en-GB"/>
        </w:rPr>
        <w:t>Mulrow</w:t>
      </w:r>
      <w:proofErr w:type="spellEnd"/>
      <w:r w:rsidRPr="002519C9">
        <w:rPr>
          <w:rFonts w:ascii="Times New Roman" w:eastAsia="Times New Roman" w:hAnsi="Times New Roman" w:cs="Times New Roman"/>
          <w:lang w:val="en-GB"/>
        </w:rPr>
        <w:t xml:space="preserve">, Michael Reich, Trevor Sheldon, Lesley Stewart, Jimmy </w:t>
      </w:r>
      <w:proofErr w:type="spellStart"/>
      <w:r w:rsidRPr="002519C9">
        <w:rPr>
          <w:rFonts w:ascii="Times New Roman" w:eastAsia="Times New Roman" w:hAnsi="Times New Roman" w:cs="Times New Roman"/>
          <w:lang w:val="en-GB"/>
        </w:rPr>
        <w:t>Volmink</w:t>
      </w:r>
      <w:proofErr w:type="spellEnd"/>
      <w:r w:rsidRPr="002519C9">
        <w:rPr>
          <w:rFonts w:ascii="Times New Roman" w:eastAsia="Times New Roman" w:hAnsi="Times New Roman" w:cs="Times New Roman"/>
          <w:lang w:val="en-GB"/>
        </w:rPr>
        <w:t xml:space="preserve"> and himself. The panel had been a</w:t>
      </w:r>
      <w:proofErr w:type="spellStart"/>
      <w:r w:rsidRPr="002519C9">
        <w:rPr>
          <w:rFonts w:ascii="Times New Roman" w:eastAsia="Times New Roman" w:hAnsi="Times New Roman" w:cs="Times New Roman"/>
          <w:lang w:val="es-ES"/>
        </w:rPr>
        <w:t>ssisted</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by</w:t>
      </w:r>
      <w:proofErr w:type="spellEnd"/>
      <w:r w:rsidRPr="002519C9">
        <w:rPr>
          <w:rFonts w:ascii="Times New Roman" w:eastAsia="Times New Roman" w:hAnsi="Times New Roman" w:cs="Times New Roman"/>
          <w:lang w:val="es-ES"/>
        </w:rPr>
        <w:t xml:space="preserve"> Luciana </w:t>
      </w:r>
      <w:proofErr w:type="spellStart"/>
      <w:r w:rsidRPr="002519C9">
        <w:rPr>
          <w:rFonts w:ascii="Times New Roman" w:eastAsia="Times New Roman" w:hAnsi="Times New Roman" w:cs="Times New Roman"/>
          <w:lang w:val="es-ES"/>
        </w:rPr>
        <w:t>Ballini</w:t>
      </w:r>
      <w:proofErr w:type="spellEnd"/>
      <w:r w:rsidRPr="002519C9">
        <w:rPr>
          <w:rFonts w:ascii="Times New Roman" w:eastAsia="Times New Roman" w:hAnsi="Times New Roman" w:cs="Times New Roman"/>
          <w:lang w:val="es-ES"/>
        </w:rPr>
        <w:t xml:space="preserve">, Elena </w:t>
      </w:r>
      <w:proofErr w:type="spellStart"/>
      <w:r w:rsidRPr="002519C9">
        <w:rPr>
          <w:rFonts w:ascii="Times New Roman" w:eastAsia="Times New Roman" w:hAnsi="Times New Roman" w:cs="Times New Roman"/>
          <w:lang w:val="es-ES"/>
        </w:rPr>
        <w:t>Parmelli</w:t>
      </w:r>
      <w:proofErr w:type="spellEnd"/>
      <w:r w:rsidRPr="002519C9">
        <w:rPr>
          <w:rFonts w:ascii="Times New Roman" w:eastAsia="Times New Roman" w:hAnsi="Times New Roman" w:cs="Times New Roman"/>
          <w:lang w:val="es-ES"/>
        </w:rPr>
        <w:t xml:space="preserve">, Sabrina </w:t>
      </w:r>
      <w:proofErr w:type="spellStart"/>
      <w:r w:rsidRPr="002519C9">
        <w:rPr>
          <w:rFonts w:ascii="Times New Roman" w:eastAsia="Times New Roman" w:hAnsi="Times New Roman" w:cs="Times New Roman"/>
          <w:lang w:val="es-ES"/>
        </w:rPr>
        <w:t>Bidoli</w:t>
      </w:r>
      <w:proofErr w:type="spellEnd"/>
      <w:r w:rsidRPr="002519C9">
        <w:rPr>
          <w:rFonts w:ascii="Times New Roman" w:eastAsia="Times New Roman" w:hAnsi="Times New Roman" w:cs="Times New Roman"/>
          <w:lang w:val="es-ES"/>
        </w:rPr>
        <w:t xml:space="preserve">, Luca </w:t>
      </w:r>
      <w:proofErr w:type="spellStart"/>
      <w:r w:rsidRPr="002519C9">
        <w:rPr>
          <w:rFonts w:ascii="Times New Roman" w:eastAsia="Times New Roman" w:hAnsi="Times New Roman" w:cs="Times New Roman"/>
          <w:lang w:val="es-ES"/>
        </w:rPr>
        <w:t>Clivio</w:t>
      </w:r>
      <w:proofErr w:type="spellEnd"/>
      <w:r w:rsidRPr="002519C9">
        <w:rPr>
          <w:rFonts w:ascii="Times New Roman" w:eastAsia="Times New Roman" w:hAnsi="Times New Roman" w:cs="Times New Roman"/>
          <w:lang w:val="es-ES"/>
        </w:rPr>
        <w:t xml:space="preserve"> and </w:t>
      </w:r>
      <w:proofErr w:type="spellStart"/>
      <w:r w:rsidRPr="002519C9">
        <w:rPr>
          <w:rFonts w:ascii="Times New Roman" w:eastAsia="Times New Roman" w:hAnsi="Times New Roman" w:cs="Times New Roman"/>
          <w:lang w:val="es-ES"/>
        </w:rPr>
        <w:t>Cinzia</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Nerviani</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Jini</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Hetherington</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had</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also</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helped</w:t>
      </w:r>
      <w:proofErr w:type="spellEnd"/>
      <w:r w:rsidRPr="002519C9">
        <w:rPr>
          <w:rFonts w:ascii="Times New Roman" w:eastAsia="Times New Roman" w:hAnsi="Times New Roman" w:cs="Times New Roman"/>
          <w:lang w:val="es-ES"/>
        </w:rPr>
        <w:t xml:space="preserve"> in </w:t>
      </w:r>
      <w:proofErr w:type="spellStart"/>
      <w:r w:rsidRPr="002519C9">
        <w:rPr>
          <w:rFonts w:ascii="Times New Roman" w:eastAsia="Times New Roman" w:hAnsi="Times New Roman" w:cs="Times New Roman"/>
          <w:lang w:val="es-ES"/>
        </w:rPr>
        <w:t>the</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initial</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stages</w:t>
      </w:r>
      <w:proofErr w:type="spellEnd"/>
      <w:r w:rsidRPr="002519C9">
        <w:rPr>
          <w:rFonts w:ascii="Times New Roman" w:eastAsia="Times New Roman" w:hAnsi="Times New Roman" w:cs="Times New Roman"/>
          <w:lang w:val="es-ES"/>
        </w:rPr>
        <w:t xml:space="preserve"> of </w:t>
      </w:r>
      <w:proofErr w:type="spellStart"/>
      <w:r w:rsidRPr="002519C9">
        <w:rPr>
          <w:rFonts w:ascii="Times New Roman" w:eastAsia="Times New Roman" w:hAnsi="Times New Roman" w:cs="Times New Roman"/>
          <w:lang w:val="es-ES"/>
        </w:rPr>
        <w:t>the</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review</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by</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providing</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relevant</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documentation</w:t>
      </w:r>
      <w:proofErr w:type="spellEnd"/>
      <w:r w:rsidRPr="002519C9">
        <w:rPr>
          <w:rFonts w:ascii="Times New Roman" w:eastAsia="Times New Roman" w:hAnsi="Times New Roman" w:cs="Times New Roman"/>
          <w:lang w:val="es-ES"/>
        </w:rPr>
        <w:t xml:space="preserve"> and </w:t>
      </w:r>
      <w:proofErr w:type="spellStart"/>
      <w:r w:rsidRPr="002519C9">
        <w:rPr>
          <w:rFonts w:ascii="Times New Roman" w:eastAsia="Times New Roman" w:hAnsi="Times New Roman" w:cs="Times New Roman"/>
          <w:lang w:val="es-ES"/>
        </w:rPr>
        <w:t>explaining</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the</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way</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that</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the</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Steering</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Group</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is</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organised</w:t>
      </w:r>
      <w:proofErr w:type="spellEnd"/>
      <w:r w:rsidRPr="002519C9">
        <w:rPr>
          <w:rFonts w:ascii="Times New Roman" w:eastAsia="Times New Roman" w:hAnsi="Times New Roman" w:cs="Times New Roman"/>
          <w:lang w:val="es-ES"/>
        </w:rPr>
        <w:t xml:space="preserve"> and </w:t>
      </w:r>
      <w:proofErr w:type="spellStart"/>
      <w:r w:rsidRPr="002519C9">
        <w:rPr>
          <w:rFonts w:ascii="Times New Roman" w:eastAsia="Times New Roman" w:hAnsi="Times New Roman" w:cs="Times New Roman"/>
          <w:lang w:val="es-ES"/>
        </w:rPr>
        <w:t>conducts</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its</w:t>
      </w:r>
      <w:proofErr w:type="spellEnd"/>
      <w:r w:rsidRPr="002519C9">
        <w:rPr>
          <w:rFonts w:ascii="Times New Roman" w:eastAsia="Times New Roman" w:hAnsi="Times New Roman" w:cs="Times New Roman"/>
          <w:lang w:val="es-ES"/>
        </w:rPr>
        <w:t xml:space="preserve"> </w:t>
      </w:r>
      <w:proofErr w:type="spellStart"/>
      <w:r w:rsidRPr="002519C9">
        <w:rPr>
          <w:rFonts w:ascii="Times New Roman" w:eastAsia="Times New Roman" w:hAnsi="Times New Roman" w:cs="Times New Roman"/>
          <w:lang w:val="es-ES"/>
        </w:rPr>
        <w:t>business</w:t>
      </w:r>
      <w:proofErr w:type="spellEnd"/>
      <w:r w:rsidRPr="002519C9">
        <w:rPr>
          <w:rFonts w:ascii="Times New Roman" w:eastAsia="Times New Roman" w:hAnsi="Times New Roman" w:cs="Times New Roman"/>
          <w:lang w:val="es-ES"/>
        </w:rPr>
        <w:t>.</w:t>
      </w:r>
    </w:p>
    <w:p w:rsidR="002519C9" w:rsidRPr="002519C9" w:rsidRDefault="002519C9" w:rsidP="002519C9">
      <w:pPr>
        <w:spacing w:after="0" w:line="240" w:lineRule="auto"/>
        <w:ind w:left="720" w:righ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after="0" w:line="240" w:lineRule="auto"/>
        <w:ind w:left="720" w:righ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Alessandro described the methods used in conducting the review. There had been 77% participation of Cochrane entities (with responses from 200 people). The review had been in several parts. Part 1 had dealt with general issues about the role of the Steering Group (separating micro-management from policy setting/strategic planning activities. Part 2 had dealt with critical issues faced by entities (quality of reviews, funding, internal organisation, improvements in communication; the need for entity representatives to communicate better with their constituents, and language barriers); the first three of these issues should be especially carefully considered by the Steering Group. Part 3 had addressed issues about representation, the Executive function, and the Collaboration’s relationships with external organisations. There had been no clear recommendations as to the composition of the Steering Group. Questions had been raised as to whether the Secretariat had all the necessary skills such as packaging and dissemination of information, fostering enthusiasm and involvement, and fund-raising and grant writing skills. The review had highlighted the ambassadorial role that should be played by the Co-Chairs; creating a friendly environment with external organisations should be an integral part of their activities as well as those of the Steering Group. A review every five years had been generally favoured. </w:t>
      </w:r>
      <w:r w:rsidRPr="002519C9">
        <w:rPr>
          <w:rFonts w:ascii="Times New Roman" w:eastAsia="Times New Roman" w:hAnsi="Times New Roman" w:cs="Times New Roman"/>
          <w:lang w:val="en-GB"/>
        </w:rPr>
        <w:br/>
      </w:r>
      <w:r w:rsidRPr="002519C9">
        <w:rPr>
          <w:rFonts w:ascii="Times New Roman" w:eastAsia="Times New Roman" w:hAnsi="Times New Roman" w:cs="Times New Roman"/>
          <w:lang w:val="en-GB"/>
        </w:rPr>
        <w:br/>
      </w:r>
      <w:proofErr w:type="spellStart"/>
      <w:r w:rsidRPr="002519C9">
        <w:rPr>
          <w:rFonts w:ascii="Times New Roman" w:eastAsia="Times New Roman" w:hAnsi="Times New Roman" w:cs="Times New Roman"/>
          <w:lang w:val="es-ES"/>
        </w:rPr>
        <w:t>Alessandro</w:t>
      </w:r>
      <w:proofErr w:type="spellEnd"/>
      <w:r w:rsidRPr="002519C9">
        <w:rPr>
          <w:rFonts w:ascii="Times New Roman" w:eastAsia="Times New Roman" w:hAnsi="Times New Roman" w:cs="Times New Roman"/>
          <w:lang w:val="es-ES"/>
        </w:rPr>
        <w:t xml:space="preserve"> </w:t>
      </w:r>
      <w:r w:rsidRPr="002519C9">
        <w:rPr>
          <w:rFonts w:ascii="Times New Roman" w:eastAsia="Times New Roman" w:hAnsi="Times New Roman" w:cs="Times New Roman"/>
          <w:lang w:val="en-GB"/>
        </w:rPr>
        <w:t xml:space="preserve">explained that prioritisation and decision-making processes had been addressed in the review, </w:t>
      </w:r>
      <w:r w:rsidRPr="002519C9">
        <w:rPr>
          <w:rFonts w:ascii="Times New Roman" w:eastAsia="Times New Roman" w:hAnsi="Times New Roman" w:cs="Times New Roman"/>
          <w:lang w:val="en-GB"/>
        </w:rPr>
        <w:lastRenderedPageBreak/>
        <w:t xml:space="preserve">and the need to give opportunities to Collaboration members to have input on the way that resources were to be spent. He said it had been a challenge to adhere to the mandate for this review. He suggested that if a Collaboration-wide strategic review is undertaken, the costs and resources needed to do this properly should be considered carefully. He also referred to the fantastic ethos of the Collaboration, but said there was a need for stricter organisation of its processes. Alessandro thanked everyone who had completed the questionnaires or had agreed to be interviewed. He said that the process by which the Steering Group is going to act on the results of the review should be as transparent as possible. By the time of their next full meeting in Amsterdam in April 2007, the Steering Group will have prepared a draft action plan so that in São Paulo there will be a report on the actions that have been taken. The report of the review will be available on the website by mid-November 2006, and members of the Collaboration will be invited to provide feedback on how the recommendations should be implemented. Mark thanked the entire panel, their colleagues and helpers, and those members of the Collaboration who had participated in the review. </w:t>
      </w: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ind w:left="720"/>
        <w:outlineLvl w:val="0"/>
        <w:rPr>
          <w:rFonts w:ascii="Times New Roman" w:eastAsia="Times New Roman" w:hAnsi="Times New Roman" w:cs="Times New Roman"/>
          <w:b/>
          <w:bCs/>
          <w:kern w:val="36"/>
          <w:sz w:val="48"/>
          <w:szCs w:val="48"/>
        </w:rPr>
      </w:pPr>
      <w:r w:rsidRPr="002519C9">
        <w:rPr>
          <w:rFonts w:ascii="Times New Roman" w:eastAsia="Times New Roman" w:hAnsi="Times New Roman" w:cs="Times New Roman"/>
          <w:b/>
          <w:bCs/>
          <w:kern w:val="36"/>
          <w:lang w:val="en-GB"/>
        </w:rPr>
        <w:t xml:space="preserve">9.5       Members of the Collaboration honoured at National Portrait Gallery exhibition: </w:t>
      </w:r>
      <w:r w:rsidRPr="002519C9">
        <w:rPr>
          <w:rFonts w:ascii="Times New Roman" w:eastAsia="Times New Roman" w:hAnsi="Times New Roman" w:cs="Times New Roman"/>
          <w:kern w:val="36"/>
          <w:lang w:val="en-GB"/>
        </w:rPr>
        <w:t xml:space="preserve">Mark showed a slide of a photograph that had been hung in the National Portrait Gallery in London, England, for several months this year as part of a special exhibition entitled ‘A Picture of Health’ by Julia Fullerton-Batten. Iain Chalmers had been approached to have his picture included in the exhibition and had agreed to this, but only on condition that some of the many people who had worked with him through the last few decades would be in the photograph too. </w:t>
      </w:r>
    </w:p>
    <w:p w:rsidR="002519C9" w:rsidRPr="002519C9" w:rsidRDefault="002519C9" w:rsidP="002519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9C9">
        <w:rPr>
          <w:rFonts w:ascii="Times New Roman" w:eastAsia="Times New Roman" w:hAnsi="Times New Roman" w:cs="Times New Roman"/>
          <w:b/>
          <w:bCs/>
          <w:kern w:val="36"/>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In the absence of any further business, Mark closed the AGMs.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 * * *</w:t>
      </w:r>
    </w:p>
    <w:p w:rsidR="002519C9" w:rsidRPr="002519C9" w:rsidRDefault="002519C9" w:rsidP="002519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519C9">
        <w:rPr>
          <w:rFonts w:ascii="Arial" w:eastAsia="Times New Roman" w:hAnsi="Arial" w:cs="Arial"/>
          <w:kern w:val="36"/>
          <w:lang w:val="en-GB"/>
        </w:rPr>
        <w:br w:type="page"/>
      </w:r>
      <w:r w:rsidRPr="002519C9">
        <w:rPr>
          <w:rFonts w:ascii="Times New Roman" w:eastAsia="Times New Roman" w:hAnsi="Times New Roman" w:cs="Times New Roman"/>
          <w:b/>
          <w:bCs/>
          <w:kern w:val="36"/>
          <w:sz w:val="48"/>
          <w:szCs w:val="48"/>
        </w:rPr>
        <w:lastRenderedPageBreak/>
        <w:br/>
      </w:r>
      <w:r w:rsidRPr="002519C9">
        <w:rPr>
          <w:rFonts w:ascii="Times New Roman" w:eastAsia="Times New Roman" w:hAnsi="Times New Roman" w:cs="Times New Roman"/>
          <w:b/>
          <w:bCs/>
          <w:kern w:val="36"/>
          <w:lang w:val="en-GB"/>
        </w:rPr>
        <w:t>Appendix</w:t>
      </w:r>
    </w:p>
    <w:p w:rsidR="002519C9" w:rsidRPr="002519C9" w:rsidRDefault="002519C9" w:rsidP="002519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519C9">
        <w:rPr>
          <w:rFonts w:ascii="Times New Roman" w:eastAsia="Times New Roman" w:hAnsi="Times New Roman" w:cs="Times New Roman"/>
          <w:b/>
          <w:bCs/>
          <w:kern w:val="36"/>
          <w:lang w:val="en-GB"/>
        </w:rPr>
        <w:t> </w:t>
      </w:r>
    </w:p>
    <w:p w:rsidR="002519C9" w:rsidRPr="002519C9" w:rsidRDefault="002519C9" w:rsidP="002519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519C9">
        <w:rPr>
          <w:rFonts w:ascii="Times New Roman" w:eastAsia="Times New Roman" w:hAnsi="Times New Roman" w:cs="Times New Roman"/>
          <w:b/>
          <w:bCs/>
          <w:kern w:val="36"/>
          <w:lang w:val="en-GB"/>
        </w:rPr>
        <w:t>Entities (members) of The Cochrane Collaboration</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w:t>
      </w:r>
    </w:p>
    <w:tbl>
      <w:tblPr>
        <w:tblW w:w="9229" w:type="dxa"/>
        <w:tblCellMar>
          <w:left w:w="0" w:type="dxa"/>
          <w:right w:w="0" w:type="dxa"/>
        </w:tblCellMar>
        <w:tblLook w:val="04A0"/>
      </w:tblPr>
      <w:tblGrid>
        <w:gridCol w:w="5969"/>
        <w:gridCol w:w="3260"/>
      </w:tblGrid>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tLeast"/>
              <w:outlineLvl w:val="1"/>
              <w:rPr>
                <w:rFonts w:ascii="Times New Roman" w:eastAsia="Times New Roman" w:hAnsi="Times New Roman" w:cs="Times New Roman"/>
                <w:b/>
                <w:bCs/>
                <w:sz w:val="36"/>
                <w:szCs w:val="36"/>
              </w:rPr>
            </w:pPr>
            <w:r w:rsidRPr="002519C9">
              <w:rPr>
                <w:rFonts w:ascii="Times New Roman" w:eastAsia="Times New Roman" w:hAnsi="Times New Roman" w:cs="Times New Roman"/>
                <w:b/>
                <w:bCs/>
                <w:lang w:val="en-GB"/>
              </w:rPr>
              <w:t xml:space="preserve">    Entity                                                                                  </w:t>
            </w:r>
          </w:p>
        </w:tc>
        <w:tc>
          <w:tcPr>
            <w:tcW w:w="3260" w:type="dxa"/>
            <w:hideMark/>
          </w:tcPr>
          <w:p w:rsidR="002519C9" w:rsidRPr="002519C9" w:rsidRDefault="002519C9" w:rsidP="002519C9">
            <w:pPr>
              <w:spacing w:before="100" w:beforeAutospacing="1" w:after="100" w:afterAutospacing="1" w:line="240" w:lineRule="auto"/>
              <w:jc w:val="center"/>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Entity representative</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Collaborative Review Groups (51):</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  Airways Group</w:t>
            </w:r>
          </w:p>
        </w:tc>
        <w:tc>
          <w:tcPr>
            <w:tcW w:w="3260" w:type="dxa"/>
            <w:vAlign w:val="center"/>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Toby </w:t>
            </w:r>
            <w:proofErr w:type="spellStart"/>
            <w:r w:rsidRPr="002519C9">
              <w:rPr>
                <w:rFonts w:ascii="Times New Roman" w:eastAsia="Times New Roman" w:hAnsi="Times New Roman" w:cs="Times New Roman"/>
                <w:lang w:val="en-GB"/>
              </w:rPr>
              <w:t>Lasserson</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  Anaesthesia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Jane </w:t>
            </w:r>
            <w:proofErr w:type="spellStart"/>
            <w:r w:rsidRPr="002519C9">
              <w:rPr>
                <w:rFonts w:ascii="Times New Roman" w:eastAsia="Times New Roman" w:hAnsi="Times New Roman" w:cs="Times New Roman"/>
                <w:lang w:val="en-GB"/>
              </w:rPr>
              <w:t>Cracknell</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  Acute Respiratory Infections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Liz Dooley</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  Back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Victoria </w:t>
            </w:r>
            <w:proofErr w:type="spellStart"/>
            <w:r w:rsidRPr="002519C9">
              <w:rPr>
                <w:rFonts w:ascii="Times New Roman" w:eastAsia="Times New Roman" w:hAnsi="Times New Roman" w:cs="Times New Roman"/>
                <w:lang w:val="en-GB"/>
              </w:rPr>
              <w:t>Pennick</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5.  Bone, Joint and Muscle Trauma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Lindsey Shaw</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6.  Breast Cancer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S</w:t>
            </w:r>
            <w:r w:rsidRPr="002519C9">
              <w:rPr>
                <w:rFonts w:ascii="Times New Roman" w:eastAsia="Times New Roman" w:hAnsi="Times New Roman" w:cs="Times New Roman"/>
                <w:lang w:val="en-GB"/>
              </w:rPr>
              <w:t>haron Parker</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7. Childhood Cancer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Leontien</w:t>
            </w:r>
            <w:proofErr w:type="spellEnd"/>
            <w:r w:rsidRPr="002519C9">
              <w:rPr>
                <w:rFonts w:ascii="Times New Roman" w:eastAsia="Times New Roman" w:hAnsi="Times New Roman" w:cs="Times New Roman"/>
                <w:lang w:val="en-GB"/>
              </w:rPr>
              <w:t xml:space="preserve"> Kremer</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8.  Colorectal Cancer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h</w:t>
            </w:r>
            <w:r w:rsidRPr="002519C9">
              <w:rPr>
                <w:rFonts w:ascii="Times New Roman" w:eastAsia="Times New Roman" w:hAnsi="Times New Roman" w:cs="Times New Roman"/>
                <w:lang w:val="en-GB"/>
              </w:rPr>
              <w:t xml:space="preserve">enning </w:t>
            </w:r>
            <w:proofErr w:type="spellStart"/>
            <w:r w:rsidRPr="002519C9">
              <w:rPr>
                <w:rFonts w:ascii="Times New Roman" w:eastAsia="Times New Roman" w:hAnsi="Times New Roman" w:cs="Times New Roman"/>
                <w:lang w:val="en-GB"/>
              </w:rPr>
              <w:t>Keinke</w:t>
            </w:r>
            <w:proofErr w:type="spellEnd"/>
            <w:r w:rsidRPr="002519C9">
              <w:rPr>
                <w:rFonts w:ascii="Times New Roman" w:eastAsia="Times New Roman" w:hAnsi="Times New Roman" w:cs="Times New Roman"/>
                <w:lang w:val="en-GB"/>
              </w:rPr>
              <w:t xml:space="preserve"> Andersen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9.  Consumers &amp; Communication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m</w:t>
            </w:r>
            <w:r w:rsidRPr="002519C9">
              <w:rPr>
                <w:rFonts w:ascii="Times New Roman" w:eastAsia="Times New Roman" w:hAnsi="Times New Roman" w:cs="Times New Roman"/>
                <w:lang w:val="en-GB"/>
              </w:rPr>
              <w:t xml:space="preserve">egan </w:t>
            </w:r>
            <w:proofErr w:type="spellStart"/>
            <w:r w:rsidRPr="002519C9">
              <w:rPr>
                <w:rFonts w:ascii="Times New Roman" w:eastAsia="Times New Roman" w:hAnsi="Times New Roman" w:cs="Times New Roman"/>
                <w:lang w:val="en-GB"/>
              </w:rPr>
              <w:t>Prictor</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10.  Cystic Fibrosis and Genetic Disorders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Tracey </w:t>
            </w:r>
            <w:proofErr w:type="spellStart"/>
            <w:r w:rsidRPr="002519C9">
              <w:rPr>
                <w:rFonts w:ascii="Times New Roman" w:eastAsia="Times New Roman" w:hAnsi="Times New Roman" w:cs="Times New Roman"/>
                <w:lang w:val="en-GB"/>
              </w:rPr>
              <w:t>Remmington</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11.  Dementia and Cognitive Improvement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Jacqueline Birks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12. Depression, Anxiety and Neurosis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R</w:t>
            </w:r>
            <w:r w:rsidRPr="002519C9">
              <w:rPr>
                <w:rFonts w:ascii="Times New Roman" w:eastAsia="Times New Roman" w:hAnsi="Times New Roman" w:cs="Times New Roman"/>
                <w:lang w:val="en-GB"/>
              </w:rPr>
              <w:t>achel Churchill</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13. Developmental, Psychosocial &amp; Learning Problems </w:t>
            </w:r>
            <w:proofErr w:type="spellStart"/>
            <w:r w:rsidRPr="002519C9">
              <w:rPr>
                <w:rFonts w:ascii="Times New Roman" w:eastAsia="Times New Roman" w:hAnsi="Times New Roman" w:cs="Times New Roman"/>
                <w:lang w:val="en-GB"/>
              </w:rPr>
              <w:t>Gp</w:t>
            </w:r>
            <w:proofErr w:type="spellEnd"/>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Jane Dennis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14. Drugs and Alcohol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Marina </w:t>
            </w:r>
            <w:proofErr w:type="spellStart"/>
            <w:r w:rsidRPr="002519C9">
              <w:rPr>
                <w:rFonts w:ascii="Times New Roman" w:eastAsia="Times New Roman" w:hAnsi="Times New Roman" w:cs="Times New Roman"/>
                <w:lang w:val="en-GB"/>
              </w:rPr>
              <w:t>Davoli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15. Ear, Nose and Throat Disorders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Jenny </w:t>
            </w:r>
            <w:proofErr w:type="spellStart"/>
            <w:r w:rsidRPr="002519C9">
              <w:rPr>
                <w:rFonts w:ascii="Times New Roman" w:eastAsia="Times New Roman" w:hAnsi="Times New Roman" w:cs="Times New Roman"/>
                <w:lang w:val="en-GB"/>
              </w:rPr>
              <w:t>Bellorini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16. Epilepsy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Rachael Jowett</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17. Effective Practice and Organisation of Care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Alain Mayhew</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18. Eyes and Vision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19. Fertility Regulation</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Frans</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Helmerhorst</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20. Gynaecological Cancer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Gail Quinn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21. Haematological Malignancies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Olaf </w:t>
            </w:r>
            <w:proofErr w:type="spellStart"/>
            <w:r w:rsidRPr="002519C9">
              <w:rPr>
                <w:rFonts w:ascii="Times New Roman" w:eastAsia="Times New Roman" w:hAnsi="Times New Roman" w:cs="Times New Roman"/>
                <w:lang w:val="en-GB"/>
              </w:rPr>
              <w:t>Weingart</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22. Heart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Shah </w:t>
            </w:r>
            <w:proofErr w:type="spellStart"/>
            <w:r w:rsidRPr="002519C9">
              <w:rPr>
                <w:rFonts w:ascii="Times New Roman" w:eastAsia="Times New Roman" w:hAnsi="Times New Roman" w:cs="Times New Roman"/>
                <w:lang w:val="en-GB"/>
              </w:rPr>
              <w:t>Ebrahim</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23. </w:t>
            </w:r>
            <w:proofErr w:type="spellStart"/>
            <w:r w:rsidRPr="002519C9">
              <w:rPr>
                <w:rFonts w:ascii="Times New Roman" w:eastAsia="Times New Roman" w:hAnsi="Times New Roman" w:cs="Times New Roman"/>
                <w:lang w:val="en-GB"/>
              </w:rPr>
              <w:t>Hepato-Biliary</w:t>
            </w:r>
            <w:proofErr w:type="spellEnd"/>
            <w:r w:rsidRPr="002519C9">
              <w:rPr>
                <w:rFonts w:ascii="Times New Roman" w:eastAsia="Times New Roman" w:hAnsi="Times New Roman" w:cs="Times New Roman"/>
                <w:lang w:val="en-GB"/>
              </w:rPr>
              <w:t xml:space="preserv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C</w:t>
            </w:r>
            <w:r w:rsidRPr="002519C9">
              <w:rPr>
                <w:rFonts w:ascii="Times New Roman" w:eastAsia="Times New Roman" w:hAnsi="Times New Roman" w:cs="Times New Roman"/>
                <w:lang w:val="en-GB"/>
              </w:rPr>
              <w:t xml:space="preserve">hristian </w:t>
            </w:r>
            <w:proofErr w:type="spellStart"/>
            <w:r w:rsidRPr="002519C9">
              <w:rPr>
                <w:rFonts w:ascii="Times New Roman" w:eastAsia="Times New Roman" w:hAnsi="Times New Roman" w:cs="Times New Roman"/>
                <w:lang w:val="en-GB"/>
              </w:rPr>
              <w:t>Gluud</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24. HIV/AIDS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Tara Horvath</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25. Hypertension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Jim Wright</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26. Incontinence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27. Infectious Diseases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Reive</w:t>
            </w:r>
            <w:proofErr w:type="spellEnd"/>
            <w:r w:rsidRPr="002519C9">
              <w:rPr>
                <w:rFonts w:ascii="Times New Roman" w:eastAsia="Times New Roman" w:hAnsi="Times New Roman" w:cs="Times New Roman"/>
                <w:lang w:val="en-GB"/>
              </w:rPr>
              <w:t xml:space="preserve"> Robb</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28. Inflammatory Bowel Disease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John MacDonald</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29. Injuries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Ian Roberts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30. Lung Cancer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Ivan </w:t>
            </w:r>
            <w:proofErr w:type="spellStart"/>
            <w:r w:rsidRPr="002519C9">
              <w:rPr>
                <w:rFonts w:ascii="Times New Roman" w:eastAsia="Times New Roman" w:hAnsi="Times New Roman" w:cs="Times New Roman"/>
                <w:lang w:val="en-GB"/>
              </w:rPr>
              <w:t>Solà</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31. Menstrual Disorders and </w:t>
            </w:r>
            <w:proofErr w:type="spellStart"/>
            <w:r w:rsidRPr="002519C9">
              <w:rPr>
                <w:rFonts w:ascii="Times New Roman" w:eastAsia="Times New Roman" w:hAnsi="Times New Roman" w:cs="Times New Roman"/>
                <w:lang w:val="en-GB"/>
              </w:rPr>
              <w:t>Subfertility</w:t>
            </w:r>
            <w:proofErr w:type="spellEnd"/>
            <w:r w:rsidRPr="002519C9">
              <w:rPr>
                <w:rFonts w:ascii="Times New Roman" w:eastAsia="Times New Roman" w:hAnsi="Times New Roman" w:cs="Times New Roman"/>
                <w:lang w:val="en-GB"/>
              </w:rPr>
              <w:t xml:space="preserv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Jane Clarke</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32. Metabolic and Endocrine Disorders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Bernd Richter</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33. Methodology Review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E</w:t>
            </w:r>
            <w:r w:rsidRPr="002519C9">
              <w:rPr>
                <w:rFonts w:ascii="Times New Roman" w:eastAsia="Times New Roman" w:hAnsi="Times New Roman" w:cs="Times New Roman"/>
                <w:lang w:val="en-GB"/>
              </w:rPr>
              <w:t>lizabeth Paulsen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34. Movement Disorders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35. Multiple Sclerosis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Graziella</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Filippini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36. Musculoskeletal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Rachelle </w:t>
            </w:r>
            <w:proofErr w:type="spellStart"/>
            <w:r w:rsidRPr="002519C9">
              <w:rPr>
                <w:rFonts w:ascii="Times New Roman" w:eastAsia="Times New Roman" w:hAnsi="Times New Roman" w:cs="Times New Roman"/>
                <w:lang w:val="en-GB"/>
              </w:rPr>
              <w:t>Buchbinder</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lastRenderedPageBreak/>
              <w:t>37. Neonatal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Roger </w:t>
            </w:r>
            <w:proofErr w:type="spellStart"/>
            <w:r w:rsidRPr="002519C9">
              <w:rPr>
                <w:rFonts w:ascii="Times New Roman" w:eastAsia="Times New Roman" w:hAnsi="Times New Roman" w:cs="Times New Roman"/>
                <w:lang w:val="en-GB"/>
              </w:rPr>
              <w:t>Soll</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38. Neuromuscular Disease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Kate </w:t>
            </w:r>
            <w:proofErr w:type="spellStart"/>
            <w:r w:rsidRPr="002519C9">
              <w:rPr>
                <w:rFonts w:ascii="Times New Roman" w:eastAsia="Times New Roman" w:hAnsi="Times New Roman" w:cs="Times New Roman"/>
                <w:lang w:val="en-GB"/>
              </w:rPr>
              <w:t>Jewitt</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39. Oral Health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Helen Worthington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40. Pain, Palliative and Supportive Care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Jessica Thomas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41. Pregnancy and Childbirth Group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Sonja Henderson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42. Prostatic Diseases and Urologic Cancers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Timothy Wilt</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43. Peripheral Vascular Diseases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Heather Maxwell</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44. Renal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45. Schizophrenia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Clive Adams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46. Sexually Transmitted Diseases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Tara Horvath</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47. Skin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Helen Nankervis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48. Stroke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49. Tobacco Addiction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Kate Cahill</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50. Upper Gastrointestinal and Pancreatic Diseases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51. Wounds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Sally Bell-</w:t>
            </w:r>
            <w:proofErr w:type="spellStart"/>
            <w:r w:rsidRPr="002519C9">
              <w:rPr>
                <w:rFonts w:ascii="Times New Roman" w:eastAsia="Times New Roman" w:hAnsi="Times New Roman" w:cs="Times New Roman"/>
                <w:lang w:val="en-GB"/>
              </w:rPr>
              <w:t>Syer</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Fields/Networks (14):</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  Behavioural Medicine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caps/>
                <w:lang w:val="en-GB"/>
              </w:rPr>
              <w:t>k</w:t>
            </w:r>
            <w:r w:rsidRPr="002519C9">
              <w:rPr>
                <w:rFonts w:ascii="Times New Roman" w:eastAsia="Times New Roman" w:hAnsi="Times New Roman" w:cs="Times New Roman"/>
                <w:lang w:val="en-GB"/>
              </w:rPr>
              <w:t>arina Davidson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  Cancer Network</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Mark Lodge</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  Child Health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Denise Thomson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4.  Complementary Medicine Field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Eric </w:t>
            </w:r>
            <w:proofErr w:type="spellStart"/>
            <w:r w:rsidRPr="002519C9">
              <w:rPr>
                <w:rFonts w:ascii="Times New Roman" w:eastAsia="Times New Roman" w:hAnsi="Times New Roman" w:cs="Times New Roman"/>
                <w:lang w:val="en-GB"/>
              </w:rPr>
              <w:t>Manheimer</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5.  Consumer Network</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Liz </w:t>
            </w:r>
            <w:proofErr w:type="spellStart"/>
            <w:r w:rsidRPr="002519C9">
              <w:rPr>
                <w:rFonts w:ascii="Times New Roman" w:eastAsia="Times New Roman" w:hAnsi="Times New Roman" w:cs="Times New Roman"/>
                <w:lang w:val="en-GB"/>
              </w:rPr>
              <w:t>Whamond</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6.  Health Care of Older People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David Stott</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7.  Health Equity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Vivian Robinson</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8.  Health Promotion and Public Health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9.  Neurological Network</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Teresa Anna </w:t>
            </w:r>
            <w:proofErr w:type="spellStart"/>
            <w:r w:rsidRPr="002519C9">
              <w:rPr>
                <w:rFonts w:ascii="Times New Roman" w:eastAsia="Times New Roman" w:hAnsi="Times New Roman" w:cs="Times New Roman"/>
                <w:lang w:val="en-GB"/>
              </w:rPr>
              <w:t>Cantisani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10.  Occupational Health</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Jos</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Verbeek</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11.  Pre-hospital and Emergency Health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12.  Primary Health Care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Timothy </w:t>
            </w:r>
            <w:proofErr w:type="spellStart"/>
            <w:r w:rsidRPr="002519C9">
              <w:rPr>
                <w:rFonts w:ascii="Times New Roman" w:eastAsia="Times New Roman" w:hAnsi="Times New Roman" w:cs="Times New Roman"/>
                <w:lang w:val="en-GB"/>
              </w:rPr>
              <w:t>Kenealy</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13. Rehabilitation and Related Therapies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Rob de </w:t>
            </w:r>
            <w:proofErr w:type="spellStart"/>
            <w:r w:rsidRPr="002519C9">
              <w:rPr>
                <w:rFonts w:ascii="Times New Roman" w:eastAsia="Times New Roman" w:hAnsi="Times New Roman" w:cs="Times New Roman"/>
                <w:lang w:val="en-GB"/>
              </w:rPr>
              <w:t>Bie</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14. Vaccines Field</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Methods Groups (11):</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  Applicability and Recommendations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  Campbell and Cochrane Economics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Ian </w:t>
            </w:r>
            <w:proofErr w:type="spellStart"/>
            <w:r w:rsidRPr="002519C9">
              <w:rPr>
                <w:rFonts w:ascii="Times New Roman" w:eastAsia="Times New Roman" w:hAnsi="Times New Roman" w:cs="Times New Roman"/>
                <w:lang w:val="en-GB"/>
              </w:rPr>
              <w:t>Shemilt</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3.  Individual Patient Data Meta-analysis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Jayne Tierney</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  Information Retrieval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Carol Lefebvre</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5.  Non-Randomised Studies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Barney Reeves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6. Patient Reported Outcomes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7.  Prospective Meta-Analysis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Davina</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Ghersi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8.  Qualitative Research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Jennie </w:t>
            </w:r>
            <w:proofErr w:type="spellStart"/>
            <w:r w:rsidRPr="002519C9">
              <w:rPr>
                <w:rFonts w:ascii="Times New Roman" w:eastAsia="Times New Roman" w:hAnsi="Times New Roman" w:cs="Times New Roman"/>
                <w:lang w:val="en-GB"/>
              </w:rPr>
              <w:t>Popay</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9.  Reporting Bias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David </w:t>
            </w:r>
            <w:proofErr w:type="spellStart"/>
            <w:r w:rsidRPr="002519C9">
              <w:rPr>
                <w:rFonts w:ascii="Times New Roman" w:eastAsia="Times New Roman" w:hAnsi="Times New Roman" w:cs="Times New Roman"/>
                <w:lang w:val="en-GB"/>
              </w:rPr>
              <w:t>Moher</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10.  Screening and Diagnostic Tests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Petra </w:t>
            </w:r>
            <w:proofErr w:type="spellStart"/>
            <w:r w:rsidRPr="002519C9">
              <w:rPr>
                <w:rFonts w:ascii="Times New Roman" w:eastAsia="Times New Roman" w:hAnsi="Times New Roman" w:cs="Times New Roman"/>
                <w:lang w:val="en-GB"/>
              </w:rPr>
              <w:t>Macaskill</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11. Statistical Methods Group</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Apologies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b/>
                <w:bCs/>
                <w:lang w:val="en-GB"/>
              </w:rPr>
              <w:t>Centres (12)</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tc>
      </w:tr>
      <w:tr w:rsidR="002519C9" w:rsidRPr="002519C9" w:rsidTr="002519C9">
        <w:trPr>
          <w:trHeight w:val="191"/>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191" w:lineRule="atLeast"/>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 Australasian Cochrane Centre</w:t>
            </w:r>
          </w:p>
        </w:tc>
        <w:tc>
          <w:tcPr>
            <w:tcW w:w="3260" w:type="dxa"/>
            <w:hideMark/>
          </w:tcPr>
          <w:p w:rsidR="002519C9" w:rsidRPr="002519C9" w:rsidRDefault="002519C9" w:rsidP="002519C9">
            <w:pPr>
              <w:spacing w:before="100" w:beforeAutospacing="1" w:after="100" w:afterAutospacing="1" w:line="191" w:lineRule="atLeast"/>
              <w:rPr>
                <w:rFonts w:ascii="Times New Roman" w:eastAsia="Times New Roman" w:hAnsi="Times New Roman" w:cs="Times New Roman"/>
                <w:sz w:val="24"/>
                <w:szCs w:val="24"/>
              </w:rPr>
            </w:pPr>
            <w:r w:rsidRPr="002519C9">
              <w:rPr>
                <w:rFonts w:ascii="Times New Roman" w:eastAsia="Times New Roman" w:hAnsi="Times New Roman" w:cs="Times New Roman"/>
                <w:lang w:val="en-GB"/>
              </w:rPr>
              <w:t>Steve McDonald</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2. Brazilian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Alvaro </w:t>
            </w:r>
            <w:proofErr w:type="spellStart"/>
            <w:r w:rsidRPr="002519C9">
              <w:rPr>
                <w:rFonts w:ascii="Times New Roman" w:eastAsia="Times New Roman" w:hAnsi="Times New Roman" w:cs="Times New Roman"/>
                <w:lang w:val="en-GB"/>
              </w:rPr>
              <w:t>Nagib</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Atallah</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lastRenderedPageBreak/>
              <w:t>3. Canadian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MaryEllen</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Schaafsma</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4. Chinese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Youping</w:t>
            </w:r>
            <w:proofErr w:type="spellEnd"/>
            <w:r w:rsidRPr="002519C9">
              <w:rPr>
                <w:rFonts w:ascii="Times New Roman" w:eastAsia="Times New Roman" w:hAnsi="Times New Roman" w:cs="Times New Roman"/>
                <w:lang w:val="en-GB"/>
              </w:rPr>
              <w:t xml:space="preserve"> Li</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5. Dutch Cochrane Centre  </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Hanni</w:t>
            </w:r>
            <w:proofErr w:type="spellEnd"/>
            <w:r w:rsidRPr="002519C9">
              <w:rPr>
                <w:rFonts w:ascii="Times New Roman" w:eastAsia="Times New Roman" w:hAnsi="Times New Roman" w:cs="Times New Roman"/>
                <w:lang w:val="en-GB"/>
              </w:rPr>
              <w:t xml:space="preserve"> Spitteler</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6. German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Gerd</w:t>
            </w:r>
            <w:proofErr w:type="spellEnd"/>
            <w:r w:rsidRPr="002519C9">
              <w:rPr>
                <w:rFonts w:ascii="Times New Roman" w:eastAsia="Times New Roman" w:hAnsi="Times New Roman" w:cs="Times New Roman"/>
                <w:lang w:val="en-GB"/>
              </w:rPr>
              <w:t xml:space="preserve"> Antes</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7. </w:t>
            </w:r>
            <w:proofErr w:type="spellStart"/>
            <w:r w:rsidRPr="002519C9">
              <w:rPr>
                <w:rFonts w:ascii="Times New Roman" w:eastAsia="Times New Roman" w:hAnsi="Times New Roman" w:cs="Times New Roman"/>
                <w:lang w:val="en-GB"/>
              </w:rPr>
              <w:t>Iberoamerican</w:t>
            </w:r>
            <w:proofErr w:type="spellEnd"/>
            <w:r w:rsidRPr="002519C9">
              <w:rPr>
                <w:rFonts w:ascii="Times New Roman" w:eastAsia="Times New Roman" w:hAnsi="Times New Roman" w:cs="Times New Roman"/>
                <w:lang w:val="en-GB"/>
              </w:rPr>
              <w:t xml:space="preserve">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Gerard </w:t>
            </w:r>
            <w:proofErr w:type="spellStart"/>
            <w:r w:rsidRPr="002519C9">
              <w:rPr>
                <w:rFonts w:ascii="Times New Roman" w:eastAsia="Times New Roman" w:hAnsi="Times New Roman" w:cs="Times New Roman"/>
                <w:lang w:val="en-GB"/>
              </w:rPr>
              <w:t>Urrutia</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8. Italian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Vanna</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Pistotti</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9. Nordic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Monica </w:t>
            </w:r>
            <w:proofErr w:type="spellStart"/>
            <w:r w:rsidRPr="002519C9">
              <w:rPr>
                <w:rFonts w:ascii="Times New Roman" w:eastAsia="Times New Roman" w:hAnsi="Times New Roman" w:cs="Times New Roman"/>
                <w:lang w:val="en-GB"/>
              </w:rPr>
              <w:t>Kjeldstrøm</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10. South African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Karishma</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Busgeeth</w:t>
            </w:r>
            <w:proofErr w:type="spellEnd"/>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11. UK Cochrane Centre</w:t>
            </w:r>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Caroline Rouse</w:t>
            </w:r>
          </w:p>
        </w:tc>
      </w:tr>
      <w:tr w:rsidR="002519C9" w:rsidRPr="002519C9" w:rsidTr="002519C9">
        <w:trPr>
          <w:trHeight w:val="240"/>
        </w:trPr>
        <w:tc>
          <w:tcPr>
            <w:tcW w:w="5969" w:type="dxa"/>
            <w:noWrap/>
            <w:tcMar>
              <w:top w:w="15" w:type="dxa"/>
              <w:left w:w="15" w:type="dxa"/>
              <w:bottom w:w="0" w:type="dxa"/>
              <w:right w:w="15" w:type="dxa"/>
            </w:tcMar>
            <w:vAlign w:val="bottom"/>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12. US Cochrane </w:t>
            </w:r>
            <w:proofErr w:type="spellStart"/>
            <w:r w:rsidRPr="002519C9">
              <w:rPr>
                <w:rFonts w:ascii="Times New Roman" w:eastAsia="Times New Roman" w:hAnsi="Times New Roman" w:cs="Times New Roman"/>
                <w:lang w:val="en-GB"/>
              </w:rPr>
              <w:t>Center</w:t>
            </w:r>
            <w:proofErr w:type="spellEnd"/>
          </w:p>
        </w:tc>
        <w:tc>
          <w:tcPr>
            <w:tcW w:w="3260" w:type="dxa"/>
            <w:hideMark/>
          </w:tcPr>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Kay </w:t>
            </w:r>
            <w:proofErr w:type="spellStart"/>
            <w:r w:rsidRPr="002519C9">
              <w:rPr>
                <w:rFonts w:ascii="Times New Roman" w:eastAsia="Times New Roman" w:hAnsi="Times New Roman" w:cs="Times New Roman"/>
                <w:lang w:val="en-GB"/>
              </w:rPr>
              <w:t>Dickersin</w:t>
            </w:r>
            <w:proofErr w:type="spellEnd"/>
          </w:p>
        </w:tc>
      </w:tr>
    </w:tbl>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outlineLvl w:val="2"/>
        <w:rPr>
          <w:rFonts w:ascii="Times New Roman" w:eastAsia="Times New Roman" w:hAnsi="Times New Roman" w:cs="Times New Roman"/>
          <w:b/>
          <w:bCs/>
          <w:sz w:val="27"/>
          <w:szCs w:val="27"/>
        </w:rPr>
      </w:pPr>
      <w:r w:rsidRPr="002519C9">
        <w:rPr>
          <w:rFonts w:ascii="Times New Roman" w:eastAsia="Times New Roman" w:hAnsi="Times New Roman" w:cs="Times New Roman"/>
          <w:b/>
          <w:bCs/>
          <w:lang w:val="en-GB"/>
        </w:rPr>
        <w:t>Steering Group members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Godwin </w:t>
      </w:r>
      <w:proofErr w:type="spellStart"/>
      <w:r w:rsidRPr="002519C9">
        <w:rPr>
          <w:rFonts w:ascii="Times New Roman" w:eastAsia="Times New Roman" w:hAnsi="Times New Roman" w:cs="Times New Roman"/>
          <w:lang w:val="en-GB"/>
        </w:rPr>
        <w:t>Aja</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Lorne Becker</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Lisa </w:t>
      </w:r>
      <w:proofErr w:type="spellStart"/>
      <w:r w:rsidRPr="002519C9">
        <w:rPr>
          <w:rFonts w:ascii="Times New Roman" w:eastAsia="Times New Roman" w:hAnsi="Times New Roman" w:cs="Times New Roman"/>
          <w:lang w:val="en-GB"/>
        </w:rPr>
        <w:t>Bero</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Mark Davies (outgoing member)</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Jon </w:t>
      </w:r>
      <w:proofErr w:type="spellStart"/>
      <w:r w:rsidRPr="002519C9">
        <w:rPr>
          <w:rFonts w:ascii="Times New Roman" w:eastAsia="Times New Roman" w:hAnsi="Times New Roman" w:cs="Times New Roman"/>
          <w:lang w:val="en-GB"/>
        </w:rPr>
        <w:t>Deeks</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Zbys</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Fedorowicz</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Donna </w:t>
      </w:r>
      <w:proofErr w:type="spellStart"/>
      <w:r w:rsidRPr="002519C9">
        <w:rPr>
          <w:rFonts w:ascii="Times New Roman" w:eastAsia="Times New Roman" w:hAnsi="Times New Roman" w:cs="Times New Roman"/>
          <w:lang w:val="en-GB"/>
        </w:rPr>
        <w:t>Gillies</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Adrian Grant</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Sally Green</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Dymphna</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Hermans</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Steff</w:t>
      </w:r>
      <w:proofErr w:type="spellEnd"/>
      <w:r w:rsidRPr="002519C9">
        <w:rPr>
          <w:rFonts w:ascii="Times New Roman" w:eastAsia="Times New Roman" w:hAnsi="Times New Roman" w:cs="Times New Roman"/>
          <w:lang w:val="en-GB"/>
        </w:rPr>
        <w:t xml:space="preserve"> Lewis (outgoing member)                                                                      </w:t>
      </w:r>
      <w:r w:rsidRPr="002519C9">
        <w:rPr>
          <w:rFonts w:ascii="Times New Roman" w:eastAsia="Times New Roman" w:hAnsi="Times New Roman" w:cs="Times New Roman"/>
          <w:b/>
          <w:bCs/>
          <w:lang w:val="en-GB"/>
        </w:rPr>
        <w:t>Apologies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Joy Oliver</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Jordi</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Pardo</w:t>
      </w:r>
      <w:proofErr w:type="spellEnd"/>
      <w:r w:rsidRPr="002519C9">
        <w:rPr>
          <w:rFonts w:ascii="Times New Roman" w:eastAsia="Times New Roman" w:hAnsi="Times New Roman" w:cs="Times New Roman"/>
          <w:lang w:val="en-GB"/>
        </w:rPr>
        <w:t xml:space="preserve"> (outgoing member)</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Rob </w:t>
      </w:r>
      <w:proofErr w:type="spellStart"/>
      <w:r w:rsidRPr="002519C9">
        <w:rPr>
          <w:rFonts w:ascii="Times New Roman" w:eastAsia="Times New Roman" w:hAnsi="Times New Roman" w:cs="Times New Roman"/>
          <w:lang w:val="en-GB"/>
        </w:rPr>
        <w:t>Scholten</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Peter </w:t>
      </w:r>
      <w:proofErr w:type="spellStart"/>
      <w:r w:rsidRPr="002519C9">
        <w:rPr>
          <w:rFonts w:ascii="Times New Roman" w:eastAsia="Times New Roman" w:hAnsi="Times New Roman" w:cs="Times New Roman"/>
          <w:lang w:val="en-GB"/>
        </w:rPr>
        <w:t>Tugwell</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Janet Wale</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lastRenderedPageBreak/>
        <w:t>Liz Waters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Narelle</w:t>
      </w:r>
      <w:proofErr w:type="spellEnd"/>
      <w:r w:rsidRPr="002519C9">
        <w:rPr>
          <w:rFonts w:ascii="Times New Roman" w:eastAsia="Times New Roman" w:hAnsi="Times New Roman" w:cs="Times New Roman"/>
          <w:lang w:val="en-GB"/>
        </w:rPr>
        <w:t xml:space="preserve"> Willis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Hans van </w:t>
      </w:r>
      <w:proofErr w:type="spellStart"/>
      <w:r w:rsidRPr="002519C9">
        <w:rPr>
          <w:rFonts w:ascii="Times New Roman" w:eastAsia="Times New Roman" w:hAnsi="Times New Roman" w:cs="Times New Roman"/>
          <w:lang w:val="en-GB"/>
        </w:rPr>
        <w:t>der</w:t>
      </w:r>
      <w:proofErr w:type="spellEnd"/>
      <w:r w:rsidRPr="002519C9">
        <w:rPr>
          <w:rFonts w:ascii="Times New Roman" w:eastAsia="Times New Roman" w:hAnsi="Times New Roman" w:cs="Times New Roman"/>
          <w:lang w:val="en-GB"/>
        </w:rPr>
        <w:t xml:space="preserve"> </w:t>
      </w:r>
      <w:proofErr w:type="spellStart"/>
      <w:r w:rsidRPr="002519C9">
        <w:rPr>
          <w:rFonts w:ascii="Times New Roman" w:eastAsia="Times New Roman" w:hAnsi="Times New Roman" w:cs="Times New Roman"/>
          <w:lang w:val="en-GB"/>
        </w:rPr>
        <w:t>Wouden</w:t>
      </w:r>
      <w:proofErr w:type="spellEnd"/>
      <w:r w:rsidRPr="002519C9">
        <w:rPr>
          <w:rFonts w:ascii="Times New Roman" w:eastAsia="Times New Roman" w:hAnsi="Times New Roman" w:cs="Times New Roman"/>
          <w:lang w:val="en-GB"/>
        </w:rPr>
        <w:t xml:space="preserve">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outlineLvl w:val="1"/>
        <w:rPr>
          <w:rFonts w:ascii="Times New Roman" w:eastAsia="Times New Roman" w:hAnsi="Times New Roman" w:cs="Times New Roman"/>
          <w:b/>
          <w:bCs/>
          <w:sz w:val="36"/>
          <w:szCs w:val="36"/>
        </w:rPr>
      </w:pPr>
      <w:r w:rsidRPr="002519C9">
        <w:rPr>
          <w:rFonts w:ascii="Times New Roman" w:eastAsia="Times New Roman" w:hAnsi="Times New Roman" w:cs="Times New Roman"/>
          <w:b/>
          <w:bCs/>
          <w:lang w:val="en-GB"/>
        </w:rPr>
        <w:t>Collaboration Trading Company Directors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Mike Clarke</w:t>
      </w:r>
      <w:r w:rsidRPr="002519C9">
        <w:rPr>
          <w:rFonts w:ascii="Times New Roman" w:eastAsia="Times New Roman" w:hAnsi="Times New Roman" w:cs="Times New Roman"/>
          <w:sz w:val="24"/>
          <w:szCs w:val="24"/>
        </w:rPr>
        <w:br/>
      </w:r>
      <w:r w:rsidRPr="002519C9">
        <w:rPr>
          <w:rFonts w:ascii="Times New Roman" w:eastAsia="Times New Roman" w:hAnsi="Times New Roman" w:cs="Times New Roman"/>
          <w:lang w:val="en-GB"/>
        </w:rPr>
        <w:t xml:space="preserve">Monica </w:t>
      </w:r>
      <w:proofErr w:type="spellStart"/>
      <w:r w:rsidRPr="002519C9">
        <w:rPr>
          <w:rFonts w:ascii="Times New Roman" w:eastAsia="Times New Roman" w:hAnsi="Times New Roman" w:cs="Times New Roman"/>
          <w:lang w:val="en-GB"/>
        </w:rPr>
        <w:t>Kjeldstrøm</w:t>
      </w:r>
      <w:proofErr w:type="spellEnd"/>
      <w:r w:rsidRPr="002519C9">
        <w:rPr>
          <w:rFonts w:ascii="Times New Roman" w:eastAsia="Times New Roman" w:hAnsi="Times New Roman" w:cs="Times New Roman"/>
          <w:lang w:val="en-GB"/>
        </w:rPr>
        <w:t xml:space="preserve">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Peter Langhorne                                                                                             </w:t>
      </w:r>
      <w:r w:rsidRPr="002519C9">
        <w:rPr>
          <w:rFonts w:ascii="Times New Roman" w:eastAsia="Times New Roman" w:hAnsi="Times New Roman" w:cs="Times New Roman"/>
          <w:b/>
          <w:bCs/>
          <w:lang w:val="en-GB"/>
        </w:rPr>
        <w:t>Apologies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outlineLvl w:val="1"/>
        <w:rPr>
          <w:rFonts w:ascii="Times New Roman" w:eastAsia="Times New Roman" w:hAnsi="Times New Roman" w:cs="Times New Roman"/>
          <w:b/>
          <w:bCs/>
          <w:sz w:val="36"/>
          <w:szCs w:val="36"/>
        </w:rPr>
      </w:pPr>
      <w:r w:rsidRPr="002519C9">
        <w:rPr>
          <w:rFonts w:ascii="Times New Roman" w:eastAsia="Times New Roman" w:hAnsi="Times New Roman" w:cs="Times New Roman"/>
          <w:b/>
          <w:bCs/>
          <w:lang w:val="en-GB"/>
        </w:rPr>
        <w:t>Secretariat staff</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Claire Allen</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proofErr w:type="spellStart"/>
      <w:r w:rsidRPr="002519C9">
        <w:rPr>
          <w:rFonts w:ascii="Times New Roman" w:eastAsia="Times New Roman" w:hAnsi="Times New Roman" w:cs="Times New Roman"/>
          <w:lang w:val="en-GB"/>
        </w:rPr>
        <w:t>Jini</w:t>
      </w:r>
      <w:proofErr w:type="spellEnd"/>
      <w:r w:rsidRPr="002519C9">
        <w:rPr>
          <w:rFonts w:ascii="Times New Roman" w:eastAsia="Times New Roman" w:hAnsi="Times New Roman" w:cs="Times New Roman"/>
          <w:lang w:val="en-GB"/>
        </w:rPr>
        <w:t xml:space="preserve"> Hetherington (Company Secretary; minutes)</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xml:space="preserve">Nick </w:t>
      </w:r>
      <w:proofErr w:type="spellStart"/>
      <w:r w:rsidRPr="002519C9">
        <w:rPr>
          <w:rFonts w:ascii="Times New Roman" w:eastAsia="Times New Roman" w:hAnsi="Times New Roman" w:cs="Times New Roman"/>
          <w:lang w:val="en-GB"/>
        </w:rPr>
        <w:t>Royle</w:t>
      </w:r>
      <w:proofErr w:type="spellEnd"/>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lang w:val="en-GB"/>
        </w:rPr>
        <w:t>Diana Wyatt</w:t>
      </w:r>
      <w:r w:rsidRPr="002519C9">
        <w:rPr>
          <w:rFonts w:ascii="Times New Roman" w:eastAsia="Times New Roman" w:hAnsi="Times New Roman" w:cs="Times New Roman"/>
          <w:b/>
          <w:bCs/>
          <w:lang w:val="en-GB"/>
        </w:rPr>
        <w:t xml:space="preserve"> </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t> </w:t>
      </w:r>
    </w:p>
    <w:p w:rsidR="002519C9" w:rsidRPr="002519C9" w:rsidRDefault="002519C9" w:rsidP="002519C9">
      <w:pPr>
        <w:spacing w:before="100" w:beforeAutospacing="1" w:after="100" w:afterAutospacing="1" w:line="240" w:lineRule="auto"/>
        <w:ind w:left="720"/>
        <w:rPr>
          <w:rFonts w:ascii="Times New Roman" w:eastAsia="Times New Roman" w:hAnsi="Times New Roman" w:cs="Times New Roman"/>
          <w:sz w:val="24"/>
          <w:szCs w:val="24"/>
        </w:rPr>
      </w:pPr>
      <w:r w:rsidRPr="002519C9">
        <w:rPr>
          <w:rFonts w:ascii="Times New Roman" w:eastAsia="Times New Roman" w:hAnsi="Times New Roman" w:cs="Times New Roman"/>
          <w:lang w:val="en-GB"/>
        </w:rPr>
        <w:br/>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sz w:val="24"/>
          <w:szCs w:val="24"/>
          <w:lang w:val="en-GB"/>
        </w:rPr>
        <w:t> </w:t>
      </w:r>
    </w:p>
    <w:p w:rsidR="002519C9" w:rsidRPr="002519C9" w:rsidRDefault="002519C9" w:rsidP="002519C9">
      <w:pPr>
        <w:spacing w:before="100" w:beforeAutospacing="1" w:after="100" w:afterAutospacing="1" w:line="240" w:lineRule="auto"/>
        <w:rPr>
          <w:rFonts w:ascii="Times New Roman" w:eastAsia="Times New Roman" w:hAnsi="Times New Roman" w:cs="Times New Roman"/>
          <w:sz w:val="24"/>
          <w:szCs w:val="24"/>
        </w:rPr>
      </w:pPr>
      <w:r w:rsidRPr="002519C9">
        <w:rPr>
          <w:rFonts w:ascii="Times New Roman" w:eastAsia="Times New Roman" w:hAnsi="Times New Roman" w:cs="Times New Roman"/>
          <w:sz w:val="24"/>
          <w:szCs w:val="24"/>
          <w:lang w:val="en-GB"/>
        </w:rPr>
        <w:t> </w:t>
      </w:r>
    </w:p>
    <w:p w:rsidR="00B22D99" w:rsidRDefault="002519C9"/>
    <w:sectPr w:rsidR="00B22D99" w:rsidSect="00C71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519C9"/>
    <w:rsid w:val="000B1C7A"/>
    <w:rsid w:val="002519C9"/>
    <w:rsid w:val="00BD3635"/>
    <w:rsid w:val="00C7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7F"/>
  </w:style>
  <w:style w:type="paragraph" w:styleId="Heading1">
    <w:name w:val="heading 1"/>
    <w:basedOn w:val="Normal"/>
    <w:link w:val="Heading1Char"/>
    <w:uiPriority w:val="9"/>
    <w:qFormat/>
    <w:rsid w:val="00251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1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9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19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9C9"/>
    <w:rPr>
      <w:rFonts w:ascii="Times New Roman" w:eastAsia="Times New Roman" w:hAnsi="Times New Roman" w:cs="Times New Roman"/>
      <w:b/>
      <w:bCs/>
      <w:sz w:val="27"/>
      <w:szCs w:val="27"/>
    </w:rPr>
  </w:style>
  <w:style w:type="paragraph" w:styleId="BodyTextIndent2">
    <w:name w:val="Body Text Indent 2"/>
    <w:basedOn w:val="Normal"/>
    <w:link w:val="BodyTextIndent2Char"/>
    <w:uiPriority w:val="99"/>
    <w:semiHidden/>
    <w:unhideWhenUsed/>
    <w:rsid w:val="0025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2519C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5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2519C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519C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5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2519C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431904">
      <w:bodyDiv w:val="1"/>
      <w:marLeft w:val="0"/>
      <w:marRight w:val="0"/>
      <w:marTop w:val="0"/>
      <w:marBottom w:val="0"/>
      <w:divBdr>
        <w:top w:val="none" w:sz="0" w:space="0" w:color="auto"/>
        <w:left w:val="none" w:sz="0" w:space="0" w:color="auto"/>
        <w:bottom w:val="none" w:sz="0" w:space="0" w:color="auto"/>
        <w:right w:val="none" w:sz="0" w:space="0" w:color="auto"/>
      </w:divBdr>
      <w:divsChild>
        <w:div w:id="72163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3020</Words>
  <Characters>17220</Characters>
  <Application>Microsoft Office Word</Application>
  <DocSecurity>0</DocSecurity>
  <Lines>143</Lines>
  <Paragraphs>40</Paragraphs>
  <ScaleCrop>false</ScaleCrop>
  <Company>IMBI</Company>
  <LinksUpToDate>false</LinksUpToDate>
  <CharactersWithSpaces>20200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mavergames</dc:creator>
  <cp:keywords/>
  <dc:description/>
  <cp:lastModifiedBy>caroline mavergames</cp:lastModifiedBy>
  <cp:revision>1</cp:revision>
  <dcterms:created xsi:type="dcterms:W3CDTF">2010-07-16T09:29:00Z</dcterms:created>
  <dcterms:modified xsi:type="dcterms:W3CDTF">2010-07-16T09:30:00Z</dcterms:modified>
</cp:coreProperties>
</file>