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B8301" w14:textId="735DC0B9" w:rsidR="00D10785" w:rsidRDefault="005307D4" w:rsidP="00D81911">
      <w:pPr>
        <w:pStyle w:val="Heading1"/>
        <w:rPr>
          <w:lang w:val="en-US"/>
        </w:rPr>
      </w:pPr>
      <w:r>
        <w:rPr>
          <w:lang w:val="en-US"/>
        </w:rPr>
        <w:t>C</w:t>
      </w:r>
      <w:r w:rsidR="003E5D13">
        <w:rPr>
          <w:lang w:val="en-US"/>
        </w:rPr>
        <w:t xml:space="preserve">ontinuous </w:t>
      </w:r>
      <w:r w:rsidR="00D81911">
        <w:rPr>
          <w:lang w:val="en-US"/>
        </w:rPr>
        <w:t>outcomes: Assessment of knowledge</w:t>
      </w:r>
    </w:p>
    <w:p w14:paraId="2F8598A9" w14:textId="636897CC" w:rsidR="00D81911" w:rsidRDefault="00D81911" w:rsidP="00D81911">
      <w:pPr>
        <w:rPr>
          <w:lang w:val="en-US"/>
        </w:rPr>
      </w:pPr>
    </w:p>
    <w:p w14:paraId="3E945EA0" w14:textId="78CBE74D" w:rsidR="002B36BE" w:rsidRDefault="002B36BE" w:rsidP="00D81911">
      <w:pPr>
        <w:rPr>
          <w:rStyle w:val="IntenseEmphasis"/>
        </w:rPr>
      </w:pPr>
      <w:r w:rsidRPr="002B36BE">
        <w:rPr>
          <w:rStyle w:val="IntenseEmphasis"/>
        </w:rPr>
        <w:t xml:space="preserve">Answer the following questions by selecting all relevant answers: </w:t>
      </w:r>
    </w:p>
    <w:p w14:paraId="78D32217" w14:textId="425A9EF1" w:rsidR="00D81911" w:rsidRPr="00E60228" w:rsidRDefault="00BC1A66" w:rsidP="00BC1A66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E60228">
        <w:rPr>
          <w:b/>
          <w:bCs/>
          <w:lang w:val="en-US"/>
        </w:rPr>
        <w:t>What</w:t>
      </w:r>
      <w:r w:rsidR="00657E52">
        <w:rPr>
          <w:b/>
          <w:bCs/>
          <w:lang w:val="en-US"/>
        </w:rPr>
        <w:t xml:space="preserve"> are </w:t>
      </w:r>
      <w:r w:rsidR="00617BC9">
        <w:rPr>
          <w:b/>
          <w:bCs/>
          <w:lang w:val="en-US"/>
        </w:rPr>
        <w:t xml:space="preserve">the </w:t>
      </w:r>
      <w:r w:rsidR="00657E52">
        <w:rPr>
          <w:b/>
          <w:bCs/>
          <w:lang w:val="en-US"/>
        </w:rPr>
        <w:t>characteristics of a</w:t>
      </w:r>
      <w:r w:rsidRPr="00E60228">
        <w:rPr>
          <w:b/>
          <w:bCs/>
          <w:lang w:val="en-US"/>
        </w:rPr>
        <w:t xml:space="preserve"> </w:t>
      </w:r>
      <w:r w:rsidR="003E5D13">
        <w:rPr>
          <w:b/>
          <w:bCs/>
          <w:lang w:val="en-US"/>
        </w:rPr>
        <w:t xml:space="preserve">continuous </w:t>
      </w:r>
      <w:r w:rsidRPr="00E60228">
        <w:rPr>
          <w:b/>
          <w:bCs/>
          <w:lang w:val="en-US"/>
        </w:rPr>
        <w:t xml:space="preserve">outcome? </w:t>
      </w:r>
      <w:r w:rsidR="004967B1">
        <w:rPr>
          <w:b/>
          <w:bCs/>
          <w:lang w:val="en-US"/>
        </w:rPr>
        <w:t>Select all that apply</w:t>
      </w:r>
      <w:r w:rsidR="009F2BA5">
        <w:rPr>
          <w:b/>
          <w:bCs/>
          <w:lang w:val="en-US"/>
        </w:rPr>
        <w:t>.</w:t>
      </w:r>
    </w:p>
    <w:p w14:paraId="070C528D" w14:textId="65CC0295" w:rsidR="00BC1A66" w:rsidRDefault="002E6AF2" w:rsidP="00BC1A66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An outcome that is measured on a scale</w:t>
      </w:r>
    </w:p>
    <w:p w14:paraId="0BA73C23" w14:textId="34E39986" w:rsidR="0077105A" w:rsidRDefault="0077105A" w:rsidP="00BC1A66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An outcome with two or more possible groups</w:t>
      </w:r>
    </w:p>
    <w:p w14:paraId="12275EC0" w14:textId="77777777" w:rsidR="00657E52" w:rsidRPr="004A70FE" w:rsidRDefault="00657E52" w:rsidP="00657E5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An outcome that can take any value in a specified range</w:t>
      </w:r>
    </w:p>
    <w:p w14:paraId="1A857AFB" w14:textId="7582DBE3" w:rsidR="0077105A" w:rsidRPr="004A70FE" w:rsidRDefault="00997537" w:rsidP="00BC1A66">
      <w:pPr>
        <w:pStyle w:val="ListParagraph"/>
        <w:numPr>
          <w:ilvl w:val="1"/>
          <w:numId w:val="1"/>
        </w:numPr>
        <w:rPr>
          <w:lang w:val="en-US"/>
        </w:rPr>
      </w:pPr>
      <w:r w:rsidRPr="004A70FE">
        <w:rPr>
          <w:lang w:val="en-US"/>
        </w:rPr>
        <w:t>An outcome for which the answer is e</w:t>
      </w:r>
      <w:r w:rsidR="00E65782">
        <w:rPr>
          <w:lang w:val="en-US"/>
        </w:rPr>
        <w:t>i</w:t>
      </w:r>
      <w:r w:rsidRPr="004A70FE">
        <w:rPr>
          <w:lang w:val="en-US"/>
        </w:rPr>
        <w:t>ther yes or no</w:t>
      </w:r>
    </w:p>
    <w:p w14:paraId="6B6CC405" w14:textId="14472F89" w:rsidR="00997537" w:rsidRPr="00E60228" w:rsidRDefault="00432814" w:rsidP="00997537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E60228">
        <w:rPr>
          <w:b/>
          <w:bCs/>
          <w:lang w:val="en-US"/>
        </w:rPr>
        <w:t xml:space="preserve">Which of the following outcomes is not a </w:t>
      </w:r>
      <w:r w:rsidR="00657E52">
        <w:rPr>
          <w:b/>
          <w:bCs/>
          <w:lang w:val="en-US"/>
        </w:rPr>
        <w:t xml:space="preserve">continuous </w:t>
      </w:r>
      <w:r w:rsidRPr="00E60228">
        <w:rPr>
          <w:b/>
          <w:bCs/>
          <w:lang w:val="en-US"/>
        </w:rPr>
        <w:t>outcome?</w:t>
      </w:r>
    </w:p>
    <w:p w14:paraId="7FE0AFCE" w14:textId="35F9A09D" w:rsidR="00432814" w:rsidRDefault="00432814" w:rsidP="00432814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Death</w:t>
      </w:r>
    </w:p>
    <w:p w14:paraId="44937F4D" w14:textId="6309D453" w:rsidR="00432814" w:rsidRDefault="001A7668" w:rsidP="00432814">
      <w:pPr>
        <w:pStyle w:val="ListParagraph"/>
        <w:numPr>
          <w:ilvl w:val="1"/>
          <w:numId w:val="1"/>
        </w:numPr>
        <w:rPr>
          <w:lang w:val="en-US"/>
        </w:rPr>
      </w:pPr>
      <w:proofErr w:type="spellStart"/>
      <w:r>
        <w:rPr>
          <w:lang w:val="en-US"/>
        </w:rPr>
        <w:t>Hospitalisation</w:t>
      </w:r>
      <w:proofErr w:type="spellEnd"/>
    </w:p>
    <w:p w14:paraId="0B235005" w14:textId="0A89138E" w:rsidR="001A7668" w:rsidRPr="004A70FE" w:rsidRDefault="00322E3E" w:rsidP="00432814">
      <w:pPr>
        <w:pStyle w:val="ListParagraph"/>
        <w:numPr>
          <w:ilvl w:val="1"/>
          <w:numId w:val="1"/>
        </w:numPr>
        <w:rPr>
          <w:lang w:val="en-US"/>
        </w:rPr>
      </w:pPr>
      <w:r w:rsidRPr="004A70FE">
        <w:rPr>
          <w:lang w:val="en-US"/>
        </w:rPr>
        <w:t>Weight</w:t>
      </w:r>
    </w:p>
    <w:p w14:paraId="1EE04404" w14:textId="67F739A6" w:rsidR="002E12AE" w:rsidRPr="00035AB6" w:rsidRDefault="005E7A4A" w:rsidP="00035AB6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Pain</w:t>
      </w:r>
    </w:p>
    <w:p w14:paraId="16DEEA8E" w14:textId="50065B10" w:rsidR="00166D03" w:rsidRDefault="00C868CE" w:rsidP="005E7A4A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C868CE">
        <w:rPr>
          <w:b/>
          <w:bCs/>
          <w:lang w:val="en-US"/>
        </w:rPr>
        <w:t>What do we need to include when</w:t>
      </w:r>
      <w:r w:rsidR="00BB41A8" w:rsidRPr="00C868CE">
        <w:rPr>
          <w:b/>
          <w:bCs/>
          <w:lang w:val="en-US"/>
        </w:rPr>
        <w:t xml:space="preserve"> reporting the results of continuous outcomes</w:t>
      </w:r>
      <w:r w:rsidRPr="00C868CE">
        <w:rPr>
          <w:b/>
          <w:bCs/>
          <w:lang w:val="en-US"/>
        </w:rPr>
        <w:t>? Select all that apply.</w:t>
      </w:r>
      <w:r w:rsidR="0081557F" w:rsidRPr="00C868CE">
        <w:rPr>
          <w:b/>
          <w:bCs/>
          <w:lang w:val="en-US"/>
        </w:rPr>
        <w:t xml:space="preserve"> </w:t>
      </w:r>
    </w:p>
    <w:p w14:paraId="727A0FCD" w14:textId="34102636" w:rsidR="00C868CE" w:rsidRDefault="00C868CE" w:rsidP="00C868CE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Number of participants in each group</w:t>
      </w:r>
    </w:p>
    <w:p w14:paraId="40CFB661" w14:textId="7B089474" w:rsidR="00035AB6" w:rsidRDefault="00035AB6" w:rsidP="00C868CE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Total number of participants </w:t>
      </w:r>
      <w:r w:rsidR="00B03636">
        <w:rPr>
          <w:lang w:val="en-US"/>
        </w:rPr>
        <w:t>from both groups</w:t>
      </w:r>
    </w:p>
    <w:p w14:paraId="6A96A5D4" w14:textId="126B7E0F" w:rsidR="00C868CE" w:rsidRDefault="002E12AE" w:rsidP="00C868CE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Mean value in each group</w:t>
      </w:r>
    </w:p>
    <w:p w14:paraId="02D00567" w14:textId="133430D6" w:rsidR="002E12AE" w:rsidRDefault="002E12AE" w:rsidP="00C868CE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Standard deviation of each group</w:t>
      </w:r>
    </w:p>
    <w:p w14:paraId="54423D9C" w14:textId="09F616F5" w:rsidR="00B03636" w:rsidRDefault="00B03636" w:rsidP="00B03636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B03636">
        <w:rPr>
          <w:b/>
          <w:bCs/>
          <w:lang w:val="en-US"/>
        </w:rPr>
        <w:t xml:space="preserve">The mean value </w:t>
      </w:r>
      <w:r w:rsidR="000D266C">
        <w:rPr>
          <w:b/>
          <w:bCs/>
          <w:lang w:val="en-US"/>
        </w:rPr>
        <w:t>indicates</w:t>
      </w:r>
      <w:r w:rsidRPr="00B03636">
        <w:rPr>
          <w:b/>
          <w:bCs/>
          <w:lang w:val="en-US"/>
        </w:rPr>
        <w:t xml:space="preserve">: </w:t>
      </w:r>
    </w:p>
    <w:p w14:paraId="4BC4C04F" w14:textId="082BCE91" w:rsidR="000D266C" w:rsidRPr="000D266C" w:rsidRDefault="000D266C" w:rsidP="000D266C">
      <w:pPr>
        <w:pStyle w:val="ListParagraph"/>
        <w:numPr>
          <w:ilvl w:val="1"/>
          <w:numId w:val="1"/>
        </w:numPr>
        <w:rPr>
          <w:lang w:val="en-US"/>
        </w:rPr>
      </w:pPr>
      <w:r w:rsidRPr="000D266C">
        <w:rPr>
          <w:lang w:val="en-US"/>
        </w:rPr>
        <w:t xml:space="preserve">The difference </w:t>
      </w:r>
      <w:r>
        <w:rPr>
          <w:lang w:val="en-US"/>
        </w:rPr>
        <w:t xml:space="preserve">in the </w:t>
      </w:r>
      <w:r w:rsidR="00B91925">
        <w:rPr>
          <w:lang w:val="en-US"/>
        </w:rPr>
        <w:t>scores</w:t>
      </w:r>
      <w:r>
        <w:rPr>
          <w:lang w:val="en-US"/>
        </w:rPr>
        <w:t xml:space="preserve"> </w:t>
      </w:r>
      <w:r w:rsidRPr="000D266C">
        <w:rPr>
          <w:lang w:val="en-US"/>
        </w:rPr>
        <w:t>between two groups</w:t>
      </w:r>
    </w:p>
    <w:p w14:paraId="365389CE" w14:textId="65984E8A" w:rsidR="00B03636" w:rsidRPr="000D266C" w:rsidRDefault="00B03636" w:rsidP="00B03636">
      <w:pPr>
        <w:pStyle w:val="ListParagraph"/>
        <w:numPr>
          <w:ilvl w:val="1"/>
          <w:numId w:val="1"/>
        </w:numPr>
        <w:rPr>
          <w:lang w:val="en-US"/>
        </w:rPr>
      </w:pPr>
      <w:r w:rsidRPr="000D266C">
        <w:rPr>
          <w:lang w:val="en-US"/>
        </w:rPr>
        <w:t>The average</w:t>
      </w:r>
      <w:r w:rsidR="000D266C" w:rsidRPr="000D266C">
        <w:rPr>
          <w:lang w:val="en-US"/>
        </w:rPr>
        <w:t xml:space="preserve"> </w:t>
      </w:r>
      <w:r w:rsidR="00B91925">
        <w:rPr>
          <w:lang w:val="en-US"/>
        </w:rPr>
        <w:t>score</w:t>
      </w:r>
      <w:r w:rsidR="000D266C" w:rsidRPr="000D266C">
        <w:rPr>
          <w:lang w:val="en-US"/>
        </w:rPr>
        <w:t xml:space="preserve"> of the group</w:t>
      </w:r>
    </w:p>
    <w:p w14:paraId="60417C72" w14:textId="1E289CB0" w:rsidR="000D266C" w:rsidRPr="000D266C" w:rsidRDefault="000D266C" w:rsidP="00B03636">
      <w:pPr>
        <w:pStyle w:val="ListParagraph"/>
        <w:numPr>
          <w:ilvl w:val="1"/>
          <w:numId w:val="1"/>
        </w:numPr>
        <w:rPr>
          <w:lang w:val="en-US"/>
        </w:rPr>
      </w:pPr>
      <w:r w:rsidRPr="000D266C">
        <w:rPr>
          <w:lang w:val="en-US"/>
        </w:rPr>
        <w:t>The variability within the group</w:t>
      </w:r>
    </w:p>
    <w:p w14:paraId="527613EB" w14:textId="075D4F9A" w:rsidR="007E146A" w:rsidRPr="000D266C" w:rsidRDefault="007E146A" w:rsidP="007E146A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The spread of </w:t>
      </w:r>
      <w:r w:rsidR="00B91925">
        <w:rPr>
          <w:lang w:val="en-US"/>
        </w:rPr>
        <w:t>scores</w:t>
      </w:r>
      <w:r>
        <w:rPr>
          <w:lang w:val="en-US"/>
        </w:rPr>
        <w:t xml:space="preserve"> within the group</w:t>
      </w:r>
    </w:p>
    <w:p w14:paraId="0784DCC7" w14:textId="3C1182EC" w:rsidR="00A60FF2" w:rsidRDefault="00A60FF2" w:rsidP="00A60FF2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B03636">
        <w:rPr>
          <w:b/>
          <w:bCs/>
          <w:lang w:val="en-US"/>
        </w:rPr>
        <w:t xml:space="preserve">The </w:t>
      </w:r>
      <w:r>
        <w:rPr>
          <w:b/>
          <w:bCs/>
          <w:lang w:val="en-US"/>
        </w:rPr>
        <w:t>standard deviation</w:t>
      </w:r>
      <w:r w:rsidRPr="00B03636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indicates</w:t>
      </w:r>
      <w:r w:rsidRPr="00B03636">
        <w:rPr>
          <w:b/>
          <w:bCs/>
          <w:lang w:val="en-US"/>
        </w:rPr>
        <w:t xml:space="preserve">: </w:t>
      </w:r>
      <w:r w:rsidR="00640647">
        <w:rPr>
          <w:b/>
          <w:bCs/>
          <w:lang w:val="en-US"/>
        </w:rPr>
        <w:t xml:space="preserve">Select all that apply. </w:t>
      </w:r>
    </w:p>
    <w:p w14:paraId="0F167E49" w14:textId="23D134EC" w:rsidR="00A60FF2" w:rsidRPr="000D266C" w:rsidRDefault="00A60FF2" w:rsidP="00A60FF2">
      <w:pPr>
        <w:pStyle w:val="ListParagraph"/>
        <w:numPr>
          <w:ilvl w:val="1"/>
          <w:numId w:val="1"/>
        </w:numPr>
        <w:rPr>
          <w:lang w:val="en-US"/>
        </w:rPr>
      </w:pPr>
      <w:r w:rsidRPr="000D266C">
        <w:rPr>
          <w:lang w:val="en-US"/>
        </w:rPr>
        <w:t xml:space="preserve">The difference </w:t>
      </w:r>
      <w:r>
        <w:rPr>
          <w:lang w:val="en-US"/>
        </w:rPr>
        <w:t xml:space="preserve">in the </w:t>
      </w:r>
      <w:r w:rsidR="00B91925">
        <w:rPr>
          <w:lang w:val="en-US"/>
        </w:rPr>
        <w:t>scores</w:t>
      </w:r>
      <w:r>
        <w:rPr>
          <w:lang w:val="en-US"/>
        </w:rPr>
        <w:t xml:space="preserve"> </w:t>
      </w:r>
      <w:r w:rsidRPr="000D266C">
        <w:rPr>
          <w:lang w:val="en-US"/>
        </w:rPr>
        <w:t>between two groups</w:t>
      </w:r>
    </w:p>
    <w:p w14:paraId="6CF76EA3" w14:textId="7F01F762" w:rsidR="00A60FF2" w:rsidRPr="000D266C" w:rsidRDefault="00A60FF2" w:rsidP="00A60FF2">
      <w:pPr>
        <w:pStyle w:val="ListParagraph"/>
        <w:numPr>
          <w:ilvl w:val="1"/>
          <w:numId w:val="1"/>
        </w:numPr>
        <w:rPr>
          <w:lang w:val="en-US"/>
        </w:rPr>
      </w:pPr>
      <w:r w:rsidRPr="000D266C">
        <w:rPr>
          <w:lang w:val="en-US"/>
        </w:rPr>
        <w:t xml:space="preserve">The average </w:t>
      </w:r>
      <w:r w:rsidR="00B91925">
        <w:rPr>
          <w:lang w:val="en-US"/>
        </w:rPr>
        <w:t xml:space="preserve">scores </w:t>
      </w:r>
      <w:r w:rsidRPr="000D266C">
        <w:rPr>
          <w:lang w:val="en-US"/>
        </w:rPr>
        <w:t>of the group</w:t>
      </w:r>
    </w:p>
    <w:p w14:paraId="6B5C654A" w14:textId="77777777" w:rsidR="00A60FF2" w:rsidRPr="000D266C" w:rsidRDefault="00A60FF2" w:rsidP="00A60FF2">
      <w:pPr>
        <w:pStyle w:val="ListParagraph"/>
        <w:numPr>
          <w:ilvl w:val="1"/>
          <w:numId w:val="1"/>
        </w:numPr>
        <w:rPr>
          <w:lang w:val="en-US"/>
        </w:rPr>
      </w:pPr>
      <w:r w:rsidRPr="000D266C">
        <w:rPr>
          <w:lang w:val="en-US"/>
        </w:rPr>
        <w:t>The variability within the group</w:t>
      </w:r>
    </w:p>
    <w:p w14:paraId="52A6AE4F" w14:textId="1E564CED" w:rsidR="00A60FF2" w:rsidRPr="000D266C" w:rsidRDefault="007E146A" w:rsidP="00A60FF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The spread of s</w:t>
      </w:r>
      <w:r w:rsidR="00B91925">
        <w:rPr>
          <w:lang w:val="en-US"/>
        </w:rPr>
        <w:t>cores</w:t>
      </w:r>
      <w:r>
        <w:rPr>
          <w:lang w:val="en-US"/>
        </w:rPr>
        <w:t xml:space="preserve"> within the group</w:t>
      </w:r>
    </w:p>
    <w:p w14:paraId="63A9E361" w14:textId="6C8F78E5" w:rsidR="00A60FF2" w:rsidRDefault="009F65EF" w:rsidP="0013720F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9F65EF">
        <w:rPr>
          <w:b/>
          <w:bCs/>
          <w:lang w:val="en-US"/>
        </w:rPr>
        <w:t>For normally distributed data,</w:t>
      </w:r>
      <w:r w:rsidR="00D01741">
        <w:rPr>
          <w:b/>
          <w:bCs/>
          <w:lang w:val="en-US"/>
        </w:rPr>
        <w:t xml:space="preserve"> individual scores are generally: </w:t>
      </w:r>
    </w:p>
    <w:p w14:paraId="77E5D254" w14:textId="1C760A34" w:rsidR="00275836" w:rsidRPr="00275836" w:rsidRDefault="006D3DAC" w:rsidP="00275836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Not more than three standard deviations on either side of the mean</w:t>
      </w:r>
    </w:p>
    <w:p w14:paraId="205926AA" w14:textId="0A5CFFB1" w:rsidR="00275836" w:rsidRPr="00275836" w:rsidRDefault="00D01741" w:rsidP="00275836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One standard deviation on either side of the mean</w:t>
      </w:r>
    </w:p>
    <w:p w14:paraId="34043070" w14:textId="17DD5C35" w:rsidR="00275836" w:rsidRDefault="00275836" w:rsidP="00275836">
      <w:pPr>
        <w:pStyle w:val="ListParagraph"/>
        <w:numPr>
          <w:ilvl w:val="1"/>
          <w:numId w:val="1"/>
        </w:numPr>
        <w:rPr>
          <w:lang w:val="en-US"/>
        </w:rPr>
      </w:pPr>
      <w:r w:rsidRPr="00275836">
        <w:rPr>
          <w:lang w:val="en-US"/>
        </w:rPr>
        <w:t>Not more than two standard deviations on either side of the mean</w:t>
      </w:r>
    </w:p>
    <w:p w14:paraId="22272C15" w14:textId="16E70D31" w:rsidR="003027E7" w:rsidRDefault="00BC7179" w:rsidP="00275836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Two standard deviations on either side of the mean</w:t>
      </w:r>
    </w:p>
    <w:p w14:paraId="38F1DD14" w14:textId="1E79D3F3" w:rsidR="007E146A" w:rsidRPr="00795DEF" w:rsidRDefault="00CF49E6" w:rsidP="007E146A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795DEF">
        <w:rPr>
          <w:b/>
          <w:bCs/>
          <w:lang w:val="en-US"/>
        </w:rPr>
        <w:t xml:space="preserve">Which measure of effect </w:t>
      </w:r>
      <w:r w:rsidR="00795DEF" w:rsidRPr="00795DEF">
        <w:rPr>
          <w:b/>
          <w:bCs/>
          <w:lang w:val="en-US"/>
        </w:rPr>
        <w:t xml:space="preserve">is used to </w:t>
      </w:r>
      <w:r w:rsidRPr="00795DEF">
        <w:rPr>
          <w:b/>
          <w:bCs/>
          <w:lang w:val="en-US"/>
        </w:rPr>
        <w:t>compar</w:t>
      </w:r>
      <w:r w:rsidR="00795DEF" w:rsidRPr="00795DEF">
        <w:rPr>
          <w:b/>
          <w:bCs/>
          <w:lang w:val="en-US"/>
        </w:rPr>
        <w:t>e</w:t>
      </w:r>
      <w:r w:rsidRPr="00795DEF">
        <w:rPr>
          <w:b/>
          <w:bCs/>
          <w:lang w:val="en-US"/>
        </w:rPr>
        <w:t xml:space="preserve"> continuous outcomes between two groups</w:t>
      </w:r>
      <w:r w:rsidR="00795DEF" w:rsidRPr="00795DEF">
        <w:rPr>
          <w:b/>
          <w:bCs/>
          <w:lang w:val="en-US"/>
        </w:rPr>
        <w:t>? Select all that apply.</w:t>
      </w:r>
    </w:p>
    <w:p w14:paraId="42C4DB3B" w14:textId="533A4130" w:rsidR="00795DEF" w:rsidRDefault="00795DEF" w:rsidP="00795DE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Risk difference</w:t>
      </w:r>
    </w:p>
    <w:p w14:paraId="7CE3B828" w14:textId="395D1C94" w:rsidR="00795DEF" w:rsidRDefault="00795DEF" w:rsidP="00795DE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Mean difference</w:t>
      </w:r>
    </w:p>
    <w:p w14:paraId="441E3601" w14:textId="6671273D" w:rsidR="00795DEF" w:rsidRDefault="00795DEF" w:rsidP="00795DE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Risk ratio</w:t>
      </w:r>
    </w:p>
    <w:p w14:paraId="1DFB29D3" w14:textId="46A2E1A6" w:rsidR="00795DEF" w:rsidRDefault="00795DEF" w:rsidP="00795DEF">
      <w:pPr>
        <w:pStyle w:val="ListParagraph"/>
        <w:numPr>
          <w:ilvl w:val="1"/>
          <w:numId w:val="1"/>
        </w:numPr>
        <w:rPr>
          <w:lang w:val="en-US"/>
        </w:rPr>
      </w:pPr>
      <w:proofErr w:type="spellStart"/>
      <w:r>
        <w:rPr>
          <w:lang w:val="en-US"/>
        </w:rPr>
        <w:t>Standardised</w:t>
      </w:r>
      <w:proofErr w:type="spellEnd"/>
      <w:r>
        <w:rPr>
          <w:lang w:val="en-US"/>
        </w:rPr>
        <w:t xml:space="preserve"> mean difference </w:t>
      </w:r>
    </w:p>
    <w:p w14:paraId="71B78800" w14:textId="4BDE90AF" w:rsidR="008E15FA" w:rsidRDefault="000842D6" w:rsidP="008E15FA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0842D6">
        <w:rPr>
          <w:b/>
          <w:bCs/>
          <w:lang w:val="en-US"/>
        </w:rPr>
        <w:t>Which of the following statements are correct? Select all that apply</w:t>
      </w:r>
      <w:r w:rsidR="001110D2">
        <w:rPr>
          <w:b/>
          <w:bCs/>
          <w:lang w:val="en-US"/>
        </w:rPr>
        <w:t>.</w:t>
      </w:r>
    </w:p>
    <w:p w14:paraId="34616703" w14:textId="5B70E959" w:rsidR="001110D2" w:rsidRPr="007A7B8B" w:rsidRDefault="001110D2" w:rsidP="001110D2">
      <w:pPr>
        <w:pStyle w:val="ListParagraph"/>
        <w:numPr>
          <w:ilvl w:val="1"/>
          <w:numId w:val="1"/>
        </w:numPr>
        <w:rPr>
          <w:lang w:val="en-US"/>
        </w:rPr>
      </w:pPr>
      <w:r w:rsidRPr="007A7B8B">
        <w:rPr>
          <w:lang w:val="en-US"/>
        </w:rPr>
        <w:t xml:space="preserve">A mean difference is used to </w:t>
      </w:r>
      <w:r w:rsidR="000B1B5F" w:rsidRPr="007A7B8B">
        <w:rPr>
          <w:lang w:val="en-US"/>
        </w:rPr>
        <w:t xml:space="preserve">compare continuous outcomes </w:t>
      </w:r>
      <w:r w:rsidR="007A7B8B" w:rsidRPr="007A7B8B">
        <w:rPr>
          <w:lang w:val="en-US"/>
        </w:rPr>
        <w:t>in two groups where studies have used different measurement scales</w:t>
      </w:r>
    </w:p>
    <w:p w14:paraId="15B4DFF7" w14:textId="106A006C" w:rsidR="007A7B8B" w:rsidRPr="007A7B8B" w:rsidRDefault="007A7B8B" w:rsidP="001110D2">
      <w:pPr>
        <w:pStyle w:val="ListParagraph"/>
        <w:numPr>
          <w:ilvl w:val="1"/>
          <w:numId w:val="1"/>
        </w:numPr>
        <w:rPr>
          <w:lang w:val="en-US"/>
        </w:rPr>
      </w:pPr>
      <w:r w:rsidRPr="007A7B8B">
        <w:rPr>
          <w:lang w:val="en-US"/>
        </w:rPr>
        <w:t>A standardized mean difference is used to compare continuous outcomes in two groups where studies have used different measurement scales</w:t>
      </w:r>
    </w:p>
    <w:p w14:paraId="4D9ED992" w14:textId="5EE9281C" w:rsidR="007A7B8B" w:rsidRPr="007A7B8B" w:rsidRDefault="007A7B8B" w:rsidP="001110D2">
      <w:pPr>
        <w:pStyle w:val="ListParagraph"/>
        <w:numPr>
          <w:ilvl w:val="1"/>
          <w:numId w:val="1"/>
        </w:numPr>
        <w:rPr>
          <w:lang w:val="en-US"/>
        </w:rPr>
      </w:pPr>
      <w:r w:rsidRPr="007A7B8B">
        <w:rPr>
          <w:lang w:val="en-US"/>
        </w:rPr>
        <w:t>A mean difference is used to compare continuous outcomes in two groups where studies have used the same measurement scale</w:t>
      </w:r>
    </w:p>
    <w:p w14:paraId="31B4B25C" w14:textId="43245FCF" w:rsidR="007A7B8B" w:rsidRDefault="007A7B8B" w:rsidP="001110D2">
      <w:pPr>
        <w:pStyle w:val="ListParagraph"/>
        <w:numPr>
          <w:ilvl w:val="1"/>
          <w:numId w:val="1"/>
        </w:numPr>
        <w:rPr>
          <w:lang w:val="en-US"/>
        </w:rPr>
      </w:pPr>
      <w:r w:rsidRPr="007A7B8B">
        <w:rPr>
          <w:lang w:val="en-US"/>
        </w:rPr>
        <w:lastRenderedPageBreak/>
        <w:t xml:space="preserve">A standardized mean difference is used to compare continuous outcomes in two groups where studies have used the same measurement scale. </w:t>
      </w:r>
    </w:p>
    <w:p w14:paraId="657C596C" w14:textId="73B468F6" w:rsidR="007A7B8B" w:rsidRPr="0062327F" w:rsidRDefault="0062327F" w:rsidP="007A7B8B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62327F">
        <w:rPr>
          <w:b/>
          <w:bCs/>
          <w:lang w:val="en-US"/>
        </w:rPr>
        <w:t>Which of the following statements are correct? Select all that apply</w:t>
      </w:r>
      <w:r>
        <w:rPr>
          <w:b/>
          <w:bCs/>
          <w:lang w:val="en-US"/>
        </w:rPr>
        <w:t>.</w:t>
      </w:r>
    </w:p>
    <w:p w14:paraId="188C6859" w14:textId="76858BE8" w:rsidR="0062327F" w:rsidRDefault="00532C05" w:rsidP="0062327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When the mean difference is 0, there is no difference between groups. </w:t>
      </w:r>
    </w:p>
    <w:p w14:paraId="7C553159" w14:textId="35F091E8" w:rsidR="00532C05" w:rsidRDefault="00532C05" w:rsidP="0062327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When the mean difference is 1, there is no difference between groups. </w:t>
      </w:r>
    </w:p>
    <w:p w14:paraId="691A35D7" w14:textId="05F34A34" w:rsidR="00532C05" w:rsidRDefault="00532C05" w:rsidP="0062327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When the standardized mean difference is 0, there is no difference between groups. </w:t>
      </w:r>
    </w:p>
    <w:p w14:paraId="61727352" w14:textId="4944B76A" w:rsidR="00532C05" w:rsidRDefault="00532C05" w:rsidP="0062327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When the standardi</w:t>
      </w:r>
      <w:r w:rsidR="00CE64EA">
        <w:rPr>
          <w:lang w:val="en-US"/>
        </w:rPr>
        <w:t xml:space="preserve">zed mean difference is 1, there is no difference between groups. </w:t>
      </w:r>
    </w:p>
    <w:p w14:paraId="6C3D3732" w14:textId="5B48AD19" w:rsidR="00CE64EA" w:rsidRPr="0001352F" w:rsidRDefault="00CB1599" w:rsidP="00CE64EA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01352F">
        <w:rPr>
          <w:b/>
          <w:bCs/>
          <w:lang w:val="en-US"/>
        </w:rPr>
        <w:t xml:space="preserve">To interpret the mean difference, you need to know: </w:t>
      </w:r>
    </w:p>
    <w:p w14:paraId="0E2584F5" w14:textId="191E29DF" w:rsidR="00CB1599" w:rsidRDefault="00CB1599" w:rsidP="00CB1599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The direction of the scale</w:t>
      </w:r>
    </w:p>
    <w:p w14:paraId="35392189" w14:textId="674CF19E" w:rsidR="00CB1599" w:rsidRDefault="00CB1599" w:rsidP="00CB1599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The </w:t>
      </w:r>
      <w:r w:rsidR="0001352F">
        <w:rPr>
          <w:lang w:val="en-US"/>
        </w:rPr>
        <w:t>length of the scale</w:t>
      </w:r>
    </w:p>
    <w:p w14:paraId="0DDE16B7" w14:textId="11BB796A" w:rsidR="0001352F" w:rsidRDefault="0001352F" w:rsidP="00CB1599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Whether it is a good or a bad outcome</w:t>
      </w:r>
    </w:p>
    <w:p w14:paraId="602D8A02" w14:textId="342D74B7" w:rsidR="000119EB" w:rsidRDefault="000119EB" w:rsidP="00CB1599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The minimally important difference</w:t>
      </w:r>
    </w:p>
    <w:p w14:paraId="7AC25D46" w14:textId="57D3E977" w:rsidR="0001352F" w:rsidRDefault="0001352F" w:rsidP="00CB1599">
      <w:pPr>
        <w:pStyle w:val="ListParagraph"/>
        <w:numPr>
          <w:ilvl w:val="1"/>
          <w:numId w:val="1"/>
        </w:numPr>
        <w:rPr>
          <w:lang w:val="en-US"/>
        </w:rPr>
      </w:pPr>
      <w:proofErr w:type="gramStart"/>
      <w:r>
        <w:rPr>
          <w:lang w:val="en-US"/>
        </w:rPr>
        <w:t>All of</w:t>
      </w:r>
      <w:proofErr w:type="gramEnd"/>
      <w:r>
        <w:rPr>
          <w:lang w:val="en-US"/>
        </w:rPr>
        <w:t xml:space="preserve"> the above</w:t>
      </w:r>
    </w:p>
    <w:p w14:paraId="77B06201" w14:textId="2A4B3198" w:rsidR="0001352F" w:rsidRPr="00EA3AF1" w:rsidRDefault="008F7664" w:rsidP="0001352F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EA3AF1">
        <w:rPr>
          <w:b/>
          <w:bCs/>
          <w:lang w:val="en-US"/>
        </w:rPr>
        <w:t>Wh</w:t>
      </w:r>
      <w:r w:rsidR="00EA3AF1" w:rsidRPr="00EA3AF1">
        <w:rPr>
          <w:b/>
          <w:bCs/>
          <w:lang w:val="en-US"/>
        </w:rPr>
        <w:t>at is the best option when</w:t>
      </w:r>
      <w:r w:rsidRPr="00EA3AF1">
        <w:rPr>
          <w:b/>
          <w:bCs/>
          <w:lang w:val="en-US"/>
        </w:rPr>
        <w:t xml:space="preserve"> using </w:t>
      </w:r>
      <w:r w:rsidR="00EA3AF1" w:rsidRPr="00EA3AF1">
        <w:rPr>
          <w:b/>
          <w:bCs/>
          <w:lang w:val="en-US"/>
        </w:rPr>
        <w:t xml:space="preserve">a </w:t>
      </w:r>
      <w:r w:rsidRPr="00EA3AF1">
        <w:rPr>
          <w:b/>
          <w:bCs/>
          <w:lang w:val="en-US"/>
        </w:rPr>
        <w:t xml:space="preserve">standardized </w:t>
      </w:r>
      <w:r w:rsidR="00EA3AF1" w:rsidRPr="00EA3AF1">
        <w:rPr>
          <w:b/>
          <w:bCs/>
          <w:lang w:val="en-US"/>
        </w:rPr>
        <w:t>mean difference for studies where scales run in the opposite direction?</w:t>
      </w:r>
    </w:p>
    <w:p w14:paraId="21BA52F0" w14:textId="7D39ED88" w:rsidR="00EA3AF1" w:rsidRDefault="00EA3AF1" w:rsidP="00EA3AF1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You </w:t>
      </w:r>
      <w:r w:rsidR="00C3167B">
        <w:rPr>
          <w:lang w:val="en-US"/>
        </w:rPr>
        <w:t>do not combine the studies in a meta-analysis</w:t>
      </w:r>
    </w:p>
    <w:p w14:paraId="325A85A0" w14:textId="44F6BDAA" w:rsidR="00C3167B" w:rsidRDefault="00C3167B" w:rsidP="00EA3AF1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You multiply the results of one scale by -1</w:t>
      </w:r>
      <w:r w:rsidR="00587585">
        <w:rPr>
          <w:lang w:val="en-US"/>
        </w:rPr>
        <w:t xml:space="preserve"> to change the direction</w:t>
      </w:r>
    </w:p>
    <w:p w14:paraId="0D15F745" w14:textId="55B5197A" w:rsidR="00C3167B" w:rsidRDefault="00587585" w:rsidP="00EA3AF1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You </w:t>
      </w:r>
      <w:r w:rsidR="0075246F">
        <w:rPr>
          <w:lang w:val="en-US"/>
        </w:rPr>
        <w:t xml:space="preserve">exclude the study </w:t>
      </w:r>
      <w:r w:rsidR="00A37200">
        <w:rPr>
          <w:lang w:val="en-US"/>
        </w:rPr>
        <w:t>where the scale runs in the</w:t>
      </w:r>
      <w:r w:rsidR="0075246F">
        <w:rPr>
          <w:lang w:val="en-US"/>
        </w:rPr>
        <w:t xml:space="preserve"> opposite direction from the meta-analysis</w:t>
      </w:r>
    </w:p>
    <w:p w14:paraId="59657C1C" w14:textId="26B2D625" w:rsidR="0075246F" w:rsidRDefault="00A72BB7" w:rsidP="00EA3AF1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You change the values of the study </w:t>
      </w:r>
      <w:r w:rsidR="00A37200">
        <w:rPr>
          <w:lang w:val="en-US"/>
        </w:rPr>
        <w:t>where the scale runs in the opposite direction so that they fit in with the other studies</w:t>
      </w:r>
    </w:p>
    <w:p w14:paraId="35CE1160" w14:textId="6A854B6F" w:rsidR="00A37200" w:rsidRPr="00D866D5" w:rsidRDefault="00186FC0" w:rsidP="00A37200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D866D5">
        <w:rPr>
          <w:b/>
          <w:bCs/>
          <w:lang w:val="en-US"/>
        </w:rPr>
        <w:t xml:space="preserve">How </w:t>
      </w:r>
      <w:r w:rsidR="00476887">
        <w:rPr>
          <w:b/>
          <w:bCs/>
          <w:lang w:val="en-US"/>
        </w:rPr>
        <w:t>can you</w:t>
      </w:r>
      <w:r w:rsidRPr="00D866D5">
        <w:rPr>
          <w:b/>
          <w:bCs/>
          <w:lang w:val="en-US"/>
        </w:rPr>
        <w:t xml:space="preserve"> interpret the size of the effect with a</w:t>
      </w:r>
      <w:r w:rsidR="00D866D5" w:rsidRPr="00D866D5">
        <w:rPr>
          <w:b/>
          <w:bCs/>
          <w:lang w:val="en-US"/>
        </w:rPr>
        <w:t xml:space="preserve"> standardized mean difference</w:t>
      </w:r>
      <w:r w:rsidR="00B14362">
        <w:rPr>
          <w:b/>
          <w:bCs/>
          <w:lang w:val="en-US"/>
        </w:rPr>
        <w:t xml:space="preserve"> (SMD)</w:t>
      </w:r>
      <w:r w:rsidR="00D866D5" w:rsidRPr="00D866D5">
        <w:rPr>
          <w:b/>
          <w:bCs/>
          <w:lang w:val="en-US"/>
        </w:rPr>
        <w:t xml:space="preserve">? </w:t>
      </w:r>
    </w:p>
    <w:p w14:paraId="391C10BA" w14:textId="4A225D70" w:rsidR="00D866D5" w:rsidRDefault="00B14362" w:rsidP="00D866D5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You interpret the SMD </w:t>
      </w:r>
      <w:r w:rsidR="00FA0115">
        <w:rPr>
          <w:lang w:val="en-US"/>
        </w:rPr>
        <w:t xml:space="preserve">in terms of </w:t>
      </w:r>
      <w:r w:rsidR="00E34FE2">
        <w:rPr>
          <w:lang w:val="en-US"/>
        </w:rPr>
        <w:t xml:space="preserve">standard deviations </w:t>
      </w:r>
      <w:proofErr w:type="gramStart"/>
      <w:r w:rsidR="00E34FE2">
        <w:rPr>
          <w:lang w:val="en-US"/>
        </w:rPr>
        <w:t>e.g.</w:t>
      </w:r>
      <w:proofErr w:type="gramEnd"/>
      <w:r w:rsidR="00E34FE2">
        <w:rPr>
          <w:lang w:val="en-US"/>
        </w:rPr>
        <w:t xml:space="preserve"> a SMD of 1.5 indicates that on average, there was a difference of 1.5 standard deviations between groups</w:t>
      </w:r>
    </w:p>
    <w:p w14:paraId="40BDD4B5" w14:textId="5F4002DF" w:rsidR="00E34FE2" w:rsidRDefault="00E34FE2" w:rsidP="00D866D5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You use a rough </w:t>
      </w:r>
      <w:r w:rsidR="00B14362">
        <w:rPr>
          <w:lang w:val="en-US"/>
        </w:rPr>
        <w:t xml:space="preserve">rule of thumb where a SMD of 0.2 represents a small effect, 0.5 represents a moderate effect and anything larger than 0.8 represents a large effect. </w:t>
      </w:r>
    </w:p>
    <w:p w14:paraId="35BAFD0E" w14:textId="2A4110B6" w:rsidR="00684456" w:rsidRDefault="00684456" w:rsidP="00D866D5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You convert </w:t>
      </w:r>
      <w:r w:rsidR="00F3297C">
        <w:rPr>
          <w:lang w:val="en-US"/>
        </w:rPr>
        <w:t>the SMD back into units on one of the scales used in the meta-analysis</w:t>
      </w:r>
    </w:p>
    <w:p w14:paraId="1D2AE8FE" w14:textId="5EB4AA41" w:rsidR="00476887" w:rsidRDefault="00476887" w:rsidP="00D866D5">
      <w:pPr>
        <w:pStyle w:val="ListParagraph"/>
        <w:numPr>
          <w:ilvl w:val="1"/>
          <w:numId w:val="1"/>
        </w:numPr>
        <w:rPr>
          <w:lang w:val="en-US"/>
        </w:rPr>
      </w:pPr>
      <w:proofErr w:type="gramStart"/>
      <w:r>
        <w:rPr>
          <w:lang w:val="en-US"/>
        </w:rPr>
        <w:t>All of</w:t>
      </w:r>
      <w:proofErr w:type="gramEnd"/>
      <w:r>
        <w:rPr>
          <w:lang w:val="en-US"/>
        </w:rPr>
        <w:t xml:space="preserve"> the above</w:t>
      </w:r>
    </w:p>
    <w:p w14:paraId="53F46943" w14:textId="6CCBA005" w:rsidR="00061E1C" w:rsidRDefault="00061E1C" w:rsidP="00061E1C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BD03D0">
        <w:rPr>
          <w:b/>
          <w:bCs/>
          <w:lang w:val="en-US"/>
        </w:rPr>
        <w:t>What are indications that</w:t>
      </w:r>
      <w:r w:rsidR="00BD03D0" w:rsidRPr="00BD03D0">
        <w:rPr>
          <w:b/>
          <w:bCs/>
          <w:lang w:val="en-US"/>
        </w:rPr>
        <w:t xml:space="preserve"> data in a review is skewed?</w:t>
      </w:r>
      <w:r w:rsidR="00BD03D0">
        <w:rPr>
          <w:b/>
          <w:bCs/>
          <w:lang w:val="en-US"/>
        </w:rPr>
        <w:t xml:space="preserve"> Select all that apply</w:t>
      </w:r>
    </w:p>
    <w:p w14:paraId="02F029C0" w14:textId="0E9C7223" w:rsidR="00F539B7" w:rsidRDefault="00F539B7" w:rsidP="00BD03D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The mean is larger than the SD</w:t>
      </w:r>
    </w:p>
    <w:p w14:paraId="76E02497" w14:textId="3095EE9F" w:rsidR="00BD03D0" w:rsidRDefault="0022447B" w:rsidP="00BD03D0">
      <w:pPr>
        <w:pStyle w:val="ListParagraph"/>
        <w:numPr>
          <w:ilvl w:val="1"/>
          <w:numId w:val="1"/>
        </w:numPr>
        <w:rPr>
          <w:lang w:val="en-US"/>
        </w:rPr>
      </w:pPr>
      <w:r w:rsidRPr="00E00799">
        <w:rPr>
          <w:lang w:val="en-US"/>
        </w:rPr>
        <w:t>Data is reported as median and interquartile ranges</w:t>
      </w:r>
    </w:p>
    <w:p w14:paraId="51698577" w14:textId="0D20B4B1" w:rsidR="00E00799" w:rsidRPr="00E00799" w:rsidRDefault="002051E6" w:rsidP="00BD03D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The results are reported as a geometric mean based on log transformed data</w:t>
      </w:r>
    </w:p>
    <w:p w14:paraId="0C3D9847" w14:textId="4B344DB5" w:rsidR="002051E6" w:rsidRPr="00F539B7" w:rsidRDefault="00E00799" w:rsidP="00F539B7">
      <w:pPr>
        <w:pStyle w:val="ListParagraph"/>
        <w:numPr>
          <w:ilvl w:val="1"/>
          <w:numId w:val="1"/>
        </w:numPr>
        <w:rPr>
          <w:lang w:val="en-US"/>
        </w:rPr>
      </w:pPr>
      <w:r w:rsidRPr="00E00799">
        <w:rPr>
          <w:lang w:val="en-US"/>
        </w:rPr>
        <w:t>There is a large SD in relation to the size of the mean</w:t>
      </w:r>
    </w:p>
    <w:p w14:paraId="0EE7C871" w14:textId="6DDA7071" w:rsidR="00BD03D0" w:rsidRDefault="00BD03D0" w:rsidP="00061E1C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BD03D0">
        <w:rPr>
          <w:b/>
          <w:bCs/>
          <w:lang w:val="en-US"/>
        </w:rPr>
        <w:t>How can you address skewed data</w:t>
      </w:r>
      <w:r w:rsidR="00D06B79">
        <w:rPr>
          <w:b/>
          <w:bCs/>
          <w:lang w:val="en-US"/>
        </w:rPr>
        <w:t xml:space="preserve"> in a meta-analysis</w:t>
      </w:r>
      <w:r w:rsidRPr="00BD03D0">
        <w:rPr>
          <w:b/>
          <w:bCs/>
          <w:lang w:val="en-US"/>
        </w:rPr>
        <w:t>?</w:t>
      </w:r>
      <w:r w:rsidR="00F94CCE">
        <w:rPr>
          <w:b/>
          <w:bCs/>
          <w:lang w:val="en-US"/>
        </w:rPr>
        <w:t xml:space="preserve"> Select all that apply</w:t>
      </w:r>
    </w:p>
    <w:p w14:paraId="62C1CD33" w14:textId="3D5854BC" w:rsidR="00BD03D0" w:rsidRPr="0033378D" w:rsidRDefault="001206DE" w:rsidP="00BD03D0">
      <w:pPr>
        <w:pStyle w:val="ListParagraph"/>
        <w:numPr>
          <w:ilvl w:val="1"/>
          <w:numId w:val="1"/>
        </w:numPr>
        <w:rPr>
          <w:lang w:val="en-US"/>
        </w:rPr>
      </w:pPr>
      <w:r w:rsidRPr="0033378D">
        <w:rPr>
          <w:lang w:val="en-US"/>
        </w:rPr>
        <w:t>Conduct subgroup analysis of skewed vs. non-skewed data</w:t>
      </w:r>
    </w:p>
    <w:p w14:paraId="00B79651" w14:textId="627B584A" w:rsidR="001206DE" w:rsidRPr="0033378D" w:rsidRDefault="001206DE" w:rsidP="00BD03D0">
      <w:pPr>
        <w:pStyle w:val="ListParagraph"/>
        <w:numPr>
          <w:ilvl w:val="1"/>
          <w:numId w:val="1"/>
        </w:numPr>
        <w:rPr>
          <w:lang w:val="en-US"/>
        </w:rPr>
      </w:pPr>
      <w:r w:rsidRPr="0033378D">
        <w:rPr>
          <w:lang w:val="en-US"/>
        </w:rPr>
        <w:t>Consult a statistician</w:t>
      </w:r>
    </w:p>
    <w:p w14:paraId="30F6FE14" w14:textId="3DC89329" w:rsidR="001206DE" w:rsidRPr="0033378D" w:rsidRDefault="0033378D" w:rsidP="00BD03D0">
      <w:pPr>
        <w:pStyle w:val="ListParagraph"/>
        <w:numPr>
          <w:ilvl w:val="1"/>
          <w:numId w:val="1"/>
        </w:numPr>
        <w:rPr>
          <w:lang w:val="en-US"/>
        </w:rPr>
      </w:pPr>
      <w:r w:rsidRPr="0033378D">
        <w:rPr>
          <w:lang w:val="en-US"/>
        </w:rPr>
        <w:t>Combine skewed and non-skewed data</w:t>
      </w:r>
    </w:p>
    <w:p w14:paraId="2C9576DE" w14:textId="58C751C2" w:rsidR="003F1E3A" w:rsidRPr="0033378D" w:rsidRDefault="0033378D" w:rsidP="00BD03D0">
      <w:pPr>
        <w:pStyle w:val="ListParagraph"/>
        <w:numPr>
          <w:ilvl w:val="1"/>
          <w:numId w:val="1"/>
        </w:numPr>
        <w:rPr>
          <w:lang w:val="en-US"/>
        </w:rPr>
      </w:pPr>
      <w:r w:rsidRPr="0033378D">
        <w:rPr>
          <w:lang w:val="en-US"/>
        </w:rPr>
        <w:t>Conduct sensitivity analysis to test the impact of studies with skewed data</w:t>
      </w:r>
    </w:p>
    <w:p w14:paraId="464A1DD1" w14:textId="7A724484" w:rsidR="00BD03D0" w:rsidRDefault="00DB393C" w:rsidP="00DB393C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2C0F9D">
        <w:rPr>
          <w:b/>
          <w:bCs/>
          <w:lang w:val="en-US"/>
        </w:rPr>
        <w:t>When collecti</w:t>
      </w:r>
      <w:r w:rsidR="0061484B">
        <w:rPr>
          <w:b/>
          <w:bCs/>
          <w:lang w:val="en-US"/>
        </w:rPr>
        <w:t xml:space="preserve">ng continuous data for meta-analysis, we </w:t>
      </w:r>
      <w:r w:rsidR="00D82FB5">
        <w:rPr>
          <w:b/>
          <w:bCs/>
          <w:lang w:val="en-US"/>
        </w:rPr>
        <w:t>prefer</w:t>
      </w:r>
      <w:r w:rsidR="0061484B">
        <w:rPr>
          <w:b/>
          <w:bCs/>
          <w:lang w:val="en-US"/>
        </w:rPr>
        <w:t xml:space="preserve"> to: </w:t>
      </w:r>
    </w:p>
    <w:p w14:paraId="0689CB75" w14:textId="19CD9FF7" w:rsidR="0061484B" w:rsidRPr="00F24A98" w:rsidRDefault="00AA73DE" w:rsidP="0061484B">
      <w:pPr>
        <w:pStyle w:val="ListParagraph"/>
        <w:numPr>
          <w:ilvl w:val="1"/>
          <w:numId w:val="1"/>
        </w:numPr>
        <w:rPr>
          <w:lang w:val="en-US"/>
        </w:rPr>
      </w:pPr>
      <w:r w:rsidRPr="00F24A98">
        <w:rPr>
          <w:lang w:val="en-US"/>
        </w:rPr>
        <w:t>Use the total number of people randomized to each group</w:t>
      </w:r>
      <w:r w:rsidR="00F24A98">
        <w:rPr>
          <w:lang w:val="en-US"/>
        </w:rPr>
        <w:t xml:space="preserve"> </w:t>
      </w:r>
    </w:p>
    <w:p w14:paraId="62A55EDD" w14:textId="1204E028" w:rsidR="00AA73DE" w:rsidRDefault="00D82FB5" w:rsidP="0061484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U</w:t>
      </w:r>
      <w:r w:rsidRPr="00D82FB5">
        <w:rPr>
          <w:lang w:val="en-US"/>
        </w:rPr>
        <w:t xml:space="preserve">se the number of people for which the outcome was </w:t>
      </w:r>
      <w:proofErr w:type="gramStart"/>
      <w:r w:rsidRPr="00D82FB5">
        <w:rPr>
          <w:lang w:val="en-US"/>
        </w:rPr>
        <w:t>actually measured</w:t>
      </w:r>
      <w:proofErr w:type="gramEnd"/>
    </w:p>
    <w:p w14:paraId="60181959" w14:textId="5A8B7102" w:rsidR="0035640A" w:rsidRDefault="0035640A" w:rsidP="0061484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Impute data that is missing</w:t>
      </w:r>
    </w:p>
    <w:p w14:paraId="327B4D1E" w14:textId="007E8167" w:rsidR="0035640A" w:rsidRDefault="0035640A" w:rsidP="0061484B">
      <w:pPr>
        <w:pStyle w:val="ListParagraph"/>
        <w:numPr>
          <w:ilvl w:val="1"/>
          <w:numId w:val="1"/>
        </w:numPr>
        <w:rPr>
          <w:lang w:val="en-US"/>
        </w:rPr>
      </w:pPr>
      <w:proofErr w:type="gramStart"/>
      <w:r>
        <w:rPr>
          <w:lang w:val="en-US"/>
        </w:rPr>
        <w:t>All of</w:t>
      </w:r>
      <w:proofErr w:type="gramEnd"/>
      <w:r>
        <w:rPr>
          <w:lang w:val="en-US"/>
        </w:rPr>
        <w:t xml:space="preserve"> the above </w:t>
      </w:r>
    </w:p>
    <w:p w14:paraId="442087B4" w14:textId="3BF0F93A" w:rsidR="00460293" w:rsidRPr="00C14DC5" w:rsidRDefault="00460293" w:rsidP="00460293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C14DC5">
        <w:rPr>
          <w:b/>
          <w:bCs/>
          <w:lang w:val="en-US"/>
        </w:rPr>
        <w:t xml:space="preserve">Which measure of effect allows you to combine post-intervention scores </w:t>
      </w:r>
      <w:r w:rsidR="008A08DD" w:rsidRPr="00C14DC5">
        <w:rPr>
          <w:b/>
          <w:bCs/>
          <w:lang w:val="en-US"/>
        </w:rPr>
        <w:t>and change scores in a meta-</w:t>
      </w:r>
      <w:r w:rsidR="00C14DC5" w:rsidRPr="00C14DC5">
        <w:rPr>
          <w:b/>
          <w:bCs/>
          <w:lang w:val="en-US"/>
        </w:rPr>
        <w:t>analysis</w:t>
      </w:r>
      <w:r w:rsidR="008A08DD" w:rsidRPr="00C14DC5">
        <w:rPr>
          <w:b/>
          <w:bCs/>
          <w:lang w:val="en-US"/>
        </w:rPr>
        <w:t xml:space="preserve">? </w:t>
      </w:r>
    </w:p>
    <w:p w14:paraId="4EEE4148" w14:textId="31363CB1" w:rsidR="008A08DD" w:rsidRDefault="008A08DD" w:rsidP="008A08D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SMD</w:t>
      </w:r>
    </w:p>
    <w:p w14:paraId="08C32DB8" w14:textId="5367CC8F" w:rsidR="008A08DD" w:rsidRDefault="008A08DD" w:rsidP="008A08D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MD</w:t>
      </w:r>
    </w:p>
    <w:p w14:paraId="501F7EE9" w14:textId="4F9110BD" w:rsidR="008A08DD" w:rsidRDefault="008A08DD" w:rsidP="008A08D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SMD and MD</w:t>
      </w:r>
    </w:p>
    <w:p w14:paraId="0B3BF6E2" w14:textId="08D4D597" w:rsidR="008A08DD" w:rsidRPr="00D82FB5" w:rsidRDefault="00C14DC5" w:rsidP="008A08D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Neither SMD nor MD</w:t>
      </w:r>
    </w:p>
    <w:sectPr w:rsidR="008A08DD" w:rsidRPr="00D82FB5" w:rsidSect="00F46A3F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F171B4"/>
    <w:multiLevelType w:val="hybridMultilevel"/>
    <w:tmpl w:val="0DD06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1D8"/>
    <w:rsid w:val="00004E80"/>
    <w:rsid w:val="000119EB"/>
    <w:rsid w:val="0001352F"/>
    <w:rsid w:val="00035AB6"/>
    <w:rsid w:val="00052C1D"/>
    <w:rsid w:val="00061E1C"/>
    <w:rsid w:val="00066DA1"/>
    <w:rsid w:val="000842D6"/>
    <w:rsid w:val="00087536"/>
    <w:rsid w:val="000B1B5F"/>
    <w:rsid w:val="000B2255"/>
    <w:rsid w:val="000D1201"/>
    <w:rsid w:val="000D266C"/>
    <w:rsid w:val="001110D2"/>
    <w:rsid w:val="00120433"/>
    <w:rsid w:val="001206DE"/>
    <w:rsid w:val="00123C53"/>
    <w:rsid w:val="0013720F"/>
    <w:rsid w:val="00151C38"/>
    <w:rsid w:val="001642F8"/>
    <w:rsid w:val="00166D03"/>
    <w:rsid w:val="00186FC0"/>
    <w:rsid w:val="001903A8"/>
    <w:rsid w:val="001A7668"/>
    <w:rsid w:val="001D307E"/>
    <w:rsid w:val="002051E6"/>
    <w:rsid w:val="0022447B"/>
    <w:rsid w:val="002711AA"/>
    <w:rsid w:val="00275836"/>
    <w:rsid w:val="002B36BE"/>
    <w:rsid w:val="002C0F9D"/>
    <w:rsid w:val="002D4D5C"/>
    <w:rsid w:val="002D5AF0"/>
    <w:rsid w:val="002E083F"/>
    <w:rsid w:val="002E12AE"/>
    <w:rsid w:val="002E6AF2"/>
    <w:rsid w:val="003027E7"/>
    <w:rsid w:val="00322E3E"/>
    <w:rsid w:val="0033378D"/>
    <w:rsid w:val="0035640A"/>
    <w:rsid w:val="003C01D8"/>
    <w:rsid w:val="003E31BD"/>
    <w:rsid w:val="003E5D13"/>
    <w:rsid w:val="003F1E3A"/>
    <w:rsid w:val="003F7CC5"/>
    <w:rsid w:val="00421F6F"/>
    <w:rsid w:val="00432814"/>
    <w:rsid w:val="00460293"/>
    <w:rsid w:val="00476887"/>
    <w:rsid w:val="00483E82"/>
    <w:rsid w:val="004967B1"/>
    <w:rsid w:val="004A70FE"/>
    <w:rsid w:val="004B1915"/>
    <w:rsid w:val="00506A19"/>
    <w:rsid w:val="005307D4"/>
    <w:rsid w:val="00532C05"/>
    <w:rsid w:val="00553555"/>
    <w:rsid w:val="00571C13"/>
    <w:rsid w:val="00587585"/>
    <w:rsid w:val="00596C1F"/>
    <w:rsid w:val="00597A68"/>
    <w:rsid w:val="005C35AA"/>
    <w:rsid w:val="005E7A4A"/>
    <w:rsid w:val="00613415"/>
    <w:rsid w:val="0061484B"/>
    <w:rsid w:val="00617BC9"/>
    <w:rsid w:val="0062327F"/>
    <w:rsid w:val="0062426E"/>
    <w:rsid w:val="00640647"/>
    <w:rsid w:val="00657E52"/>
    <w:rsid w:val="00684456"/>
    <w:rsid w:val="006D3DAC"/>
    <w:rsid w:val="006E4FDC"/>
    <w:rsid w:val="0075246F"/>
    <w:rsid w:val="00754DEE"/>
    <w:rsid w:val="0077105A"/>
    <w:rsid w:val="00795DEF"/>
    <w:rsid w:val="007A7B8B"/>
    <w:rsid w:val="007E146A"/>
    <w:rsid w:val="0081557F"/>
    <w:rsid w:val="00830A3E"/>
    <w:rsid w:val="008A08DD"/>
    <w:rsid w:val="008B55DC"/>
    <w:rsid w:val="008D583C"/>
    <w:rsid w:val="008E15FA"/>
    <w:rsid w:val="008F7664"/>
    <w:rsid w:val="00937859"/>
    <w:rsid w:val="00943646"/>
    <w:rsid w:val="00997537"/>
    <w:rsid w:val="009C0334"/>
    <w:rsid w:val="009D300F"/>
    <w:rsid w:val="009F2BA5"/>
    <w:rsid w:val="009F65EF"/>
    <w:rsid w:val="009F6FB5"/>
    <w:rsid w:val="00A37200"/>
    <w:rsid w:val="00A60FF2"/>
    <w:rsid w:val="00A72BB7"/>
    <w:rsid w:val="00A75D71"/>
    <w:rsid w:val="00AA6120"/>
    <w:rsid w:val="00AA73DE"/>
    <w:rsid w:val="00AD07DB"/>
    <w:rsid w:val="00B03636"/>
    <w:rsid w:val="00B10864"/>
    <w:rsid w:val="00B14362"/>
    <w:rsid w:val="00B454B4"/>
    <w:rsid w:val="00B61C1F"/>
    <w:rsid w:val="00B774F8"/>
    <w:rsid w:val="00B91925"/>
    <w:rsid w:val="00B9591B"/>
    <w:rsid w:val="00BB41A8"/>
    <w:rsid w:val="00BC1A66"/>
    <w:rsid w:val="00BC7179"/>
    <w:rsid w:val="00BD03D0"/>
    <w:rsid w:val="00BD7E9E"/>
    <w:rsid w:val="00C14DC5"/>
    <w:rsid w:val="00C3167B"/>
    <w:rsid w:val="00C86526"/>
    <w:rsid w:val="00C868CE"/>
    <w:rsid w:val="00CA520C"/>
    <w:rsid w:val="00CB1599"/>
    <w:rsid w:val="00CC2A6A"/>
    <w:rsid w:val="00CE2252"/>
    <w:rsid w:val="00CE64EA"/>
    <w:rsid w:val="00CF49E6"/>
    <w:rsid w:val="00D01741"/>
    <w:rsid w:val="00D06B79"/>
    <w:rsid w:val="00D10785"/>
    <w:rsid w:val="00D26EA1"/>
    <w:rsid w:val="00D61EF8"/>
    <w:rsid w:val="00D81911"/>
    <w:rsid w:val="00D82FB5"/>
    <w:rsid w:val="00D866D5"/>
    <w:rsid w:val="00DB3900"/>
    <w:rsid w:val="00DB393C"/>
    <w:rsid w:val="00DF4421"/>
    <w:rsid w:val="00E00799"/>
    <w:rsid w:val="00E34FE2"/>
    <w:rsid w:val="00E52D94"/>
    <w:rsid w:val="00E60228"/>
    <w:rsid w:val="00E65782"/>
    <w:rsid w:val="00E75AAF"/>
    <w:rsid w:val="00E844BA"/>
    <w:rsid w:val="00E927C8"/>
    <w:rsid w:val="00EA3AF1"/>
    <w:rsid w:val="00EB2554"/>
    <w:rsid w:val="00F10E03"/>
    <w:rsid w:val="00F12F78"/>
    <w:rsid w:val="00F24A98"/>
    <w:rsid w:val="00F3297C"/>
    <w:rsid w:val="00F46A3F"/>
    <w:rsid w:val="00F539B7"/>
    <w:rsid w:val="00F60874"/>
    <w:rsid w:val="00F60CCE"/>
    <w:rsid w:val="00F83852"/>
    <w:rsid w:val="00F84051"/>
    <w:rsid w:val="00F94CCE"/>
    <w:rsid w:val="00FA0115"/>
    <w:rsid w:val="00FC1B10"/>
    <w:rsid w:val="00FE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7D5C5"/>
  <w15:chartTrackingRefBased/>
  <w15:docId w15:val="{FCF1531A-E89F-4A56-B08C-B628EA2AC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9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9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C1A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36BE"/>
    <w:rPr>
      <w:i/>
      <w:iCs/>
      <w:color w:val="4472C4" w:themeColor="accent1"/>
    </w:rPr>
  </w:style>
  <w:style w:type="paragraph" w:styleId="NoSpacing">
    <w:name w:val="No Spacing"/>
    <w:uiPriority w:val="1"/>
    <w:qFormat/>
    <w:rsid w:val="009D30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1950272A74A4287C328A987CC562A" ma:contentTypeVersion="10" ma:contentTypeDescription="Create a new document." ma:contentTypeScope="" ma:versionID="f45dffe807a11e35711653607a94438c">
  <xsd:schema xmlns:xsd="http://www.w3.org/2001/XMLSchema" xmlns:xs="http://www.w3.org/2001/XMLSchema" xmlns:p="http://schemas.microsoft.com/office/2006/metadata/properties" xmlns:ns3="a33eb3d8-b1de-4bf6-a4a3-2e910f48e331" targetNamespace="http://schemas.microsoft.com/office/2006/metadata/properties" ma:root="true" ma:fieldsID="ace36eb65764c4f21575b3f5758c2ffd" ns3:_="">
    <xsd:import namespace="a33eb3d8-b1de-4bf6-a4a3-2e910f48e3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eb3d8-b1de-4bf6-a4a3-2e910f48e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AB6FB4-ED5F-4D8B-B7FF-D421BDBF7D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21EA2D-7C98-42A0-AA2C-CCCF58800D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A80013-899D-4074-AAE3-CC255BF60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eb3d8-b1de-4bf6-a4a3-2e910f48e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695</Words>
  <Characters>3966</Characters>
  <Application>Microsoft Office Word</Application>
  <DocSecurity>0</DocSecurity>
  <Lines>33</Lines>
  <Paragraphs>9</Paragraphs>
  <ScaleCrop>false</ScaleCrop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Rohwer</dc:creator>
  <cp:keywords/>
  <dc:description/>
  <cp:lastModifiedBy>Rohwer, AC, Dr [arohwer@sun.ac.za]</cp:lastModifiedBy>
  <cp:revision>80</cp:revision>
  <dcterms:created xsi:type="dcterms:W3CDTF">2020-10-13T16:45:00Z</dcterms:created>
  <dcterms:modified xsi:type="dcterms:W3CDTF">2021-02-08T18:03:00Z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0x0101001701950272A74A4287C328A987CC562A</vt:lpwstr>
  </property>
</Properties>
</file>